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5AAB6" w14:textId="77777777" w:rsidR="000A54C5" w:rsidRPr="000D5F4F" w:rsidRDefault="000A54C5" w:rsidP="00261BDD">
      <w:pPr>
        <w:rPr>
          <w:lang w:val="bg-BG"/>
        </w:rPr>
      </w:pPr>
    </w:p>
    <w:p w14:paraId="0372E4E2" w14:textId="77777777" w:rsidR="003E2E2B" w:rsidRPr="000D5F4F" w:rsidRDefault="003E2E2B" w:rsidP="00261BDD">
      <w:pPr>
        <w:rPr>
          <w:lang w:val="bg-BG"/>
        </w:rPr>
      </w:pPr>
    </w:p>
    <w:p w14:paraId="69C360A1" w14:textId="77777777" w:rsidR="003E2E2B" w:rsidRPr="000D5F4F" w:rsidRDefault="003E2E2B" w:rsidP="00261BDD">
      <w:pPr>
        <w:rPr>
          <w:lang w:val="bg-BG"/>
        </w:rPr>
      </w:pPr>
    </w:p>
    <w:p w14:paraId="075EF8FA" w14:textId="77777777" w:rsidR="004B6AAF" w:rsidRPr="000D5F4F" w:rsidRDefault="003E2E2B" w:rsidP="00261BDD">
      <w:pPr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0D5F4F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D5F4F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D5F4F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D5F4F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D5F4F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D5F4F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D5F4F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D5F4F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D5F4F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D5F4F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D5F4F">
        <w:rPr>
          <w:rFonts w:ascii="Times New Roman" w:hAnsi="Times New Roman" w:cs="Times New Roman"/>
          <w:i/>
          <w:sz w:val="24"/>
          <w:szCs w:val="24"/>
          <w:lang w:val="bg-BG"/>
        </w:rPr>
        <w:t>Проект!</w:t>
      </w:r>
      <w:bookmarkStart w:id="0" w:name="_GoBack"/>
      <w:bookmarkEnd w:id="0"/>
    </w:p>
    <w:p w14:paraId="6182454B" w14:textId="77777777" w:rsidR="003E2E2B" w:rsidRPr="000D5F4F" w:rsidRDefault="003E2E2B" w:rsidP="00261BDD">
      <w:pPr>
        <w:rPr>
          <w:rFonts w:ascii="Times New Roman" w:hAnsi="Times New Roman" w:cs="Times New Roman"/>
          <w:i/>
          <w:sz w:val="24"/>
          <w:szCs w:val="24"/>
          <w:lang w:val="bg-BG"/>
        </w:rPr>
      </w:pPr>
    </w:p>
    <w:p w14:paraId="5DA92A1B" w14:textId="77777777" w:rsidR="002C168A" w:rsidRPr="000D5F4F" w:rsidRDefault="002C168A" w:rsidP="00261BD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</w:pPr>
      <w:r w:rsidRPr="000D5F4F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 xml:space="preserve">ЗАКОН </w:t>
      </w:r>
    </w:p>
    <w:p w14:paraId="3DC1422C" w14:textId="77777777" w:rsidR="002C168A" w:rsidRPr="000D5F4F" w:rsidRDefault="00104879" w:rsidP="00261BD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</w:pPr>
      <w:r w:rsidRPr="000D5F4F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ЗА ИЗМЕНЕНИЕ</w:t>
      </w:r>
      <w:r w:rsidR="002C168A" w:rsidRPr="000D5F4F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 xml:space="preserve"> НА ЗАКОНА ЗА БЪЛГАРСКОТО ГРАЖДАНСТВО</w:t>
      </w:r>
    </w:p>
    <w:p w14:paraId="3A146F32" w14:textId="77777777" w:rsidR="002C168A" w:rsidRPr="000D5F4F" w:rsidRDefault="002C168A" w:rsidP="00261BDD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0D5F4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(обн., ДВ, бр. 136 от 1998 г.; изм., бр. 41 от 2001 г., бр. 54 от 2002 г., бр. 52 и 109 от 2007 г., бр. 74 и 82 от 2009 г., бр. 33 от 2010 г., бр. 11 и 21 от 2012 г., бр. 16, 66, 68 и 108 от 2013 г., бр. 98 от 2014 г., бр. 14 и 22 от 2015 г., бр. 103 от 2016 г.</w:t>
      </w:r>
      <w:r w:rsidR="00BE2822" w:rsidRPr="000D5F4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,</w:t>
      </w:r>
      <w:r w:rsidRPr="000D5F4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D5F4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бр. 77 от 2018 г.</w:t>
      </w:r>
      <w:r w:rsidR="00104879" w:rsidRPr="000D5F4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  <w:r w:rsidR="00BE2822" w:rsidRPr="000D5F4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и </w:t>
      </w:r>
      <w:r w:rsidR="00104879" w:rsidRPr="000D5F4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бр. 21 от 2021 г.</w:t>
      </w:r>
      <w:r w:rsidRPr="000D5F4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)</w:t>
      </w:r>
    </w:p>
    <w:p w14:paraId="3CFAA981" w14:textId="77777777" w:rsidR="002C168A" w:rsidRPr="000D5F4F" w:rsidRDefault="002C168A" w:rsidP="00261BDD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</w:p>
    <w:p w14:paraId="7745999E" w14:textId="77777777" w:rsidR="002C168A" w:rsidRPr="000D5F4F" w:rsidRDefault="00261BDD" w:rsidP="007A1EB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D5F4F">
        <w:rPr>
          <w:rFonts w:ascii="Times New Roman" w:hAnsi="Times New Roman" w:cs="Times New Roman"/>
          <w:b/>
          <w:sz w:val="24"/>
          <w:szCs w:val="24"/>
          <w:lang w:val="bg-BG"/>
        </w:rPr>
        <w:t>§ 1</w:t>
      </w:r>
      <w:r w:rsidR="002C168A" w:rsidRPr="000D5F4F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="008D7D09" w:rsidRPr="000D5F4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E2822" w:rsidRPr="000D5F4F">
        <w:rPr>
          <w:rFonts w:ascii="Times New Roman" w:hAnsi="Times New Roman" w:cs="Times New Roman"/>
          <w:sz w:val="24"/>
          <w:szCs w:val="24"/>
          <w:lang w:val="bg-BG"/>
        </w:rPr>
        <w:t>Член 12</w:t>
      </w:r>
      <w:r w:rsidR="00104879" w:rsidRPr="000D5F4F">
        <w:rPr>
          <w:rFonts w:ascii="Times New Roman" w:hAnsi="Times New Roman" w:cs="Times New Roman"/>
          <w:sz w:val="24"/>
          <w:szCs w:val="24"/>
          <w:lang w:val="bg-BG"/>
        </w:rPr>
        <w:t>а се отменя.</w:t>
      </w:r>
    </w:p>
    <w:p w14:paraId="442347D9" w14:textId="77777777" w:rsidR="00104879" w:rsidRPr="000D5F4F" w:rsidRDefault="00104879" w:rsidP="00261BD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D5F4F">
        <w:rPr>
          <w:rFonts w:ascii="Times New Roman" w:hAnsi="Times New Roman" w:cs="Times New Roman"/>
          <w:b/>
          <w:sz w:val="24"/>
          <w:szCs w:val="24"/>
          <w:lang w:val="bg-BG"/>
        </w:rPr>
        <w:t>§ 2.</w:t>
      </w:r>
      <w:r w:rsidRPr="000D5F4F">
        <w:rPr>
          <w:rFonts w:ascii="Times New Roman" w:hAnsi="Times New Roman" w:cs="Times New Roman"/>
          <w:sz w:val="24"/>
          <w:szCs w:val="24"/>
          <w:lang w:val="bg-BG"/>
        </w:rPr>
        <w:t xml:space="preserve"> Член 14а се отменя.</w:t>
      </w:r>
    </w:p>
    <w:p w14:paraId="188816A4" w14:textId="77777777" w:rsidR="006F7727" w:rsidRPr="000D5F4F" w:rsidRDefault="006F7727" w:rsidP="00261BD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37D95E01" w14:textId="77777777" w:rsidR="006B2062" w:rsidRPr="000D5F4F" w:rsidRDefault="00104879" w:rsidP="00261BDD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0D5F4F">
        <w:rPr>
          <w:rFonts w:ascii="Times New Roman" w:hAnsi="Times New Roman" w:cs="Times New Roman"/>
          <w:b/>
          <w:sz w:val="24"/>
          <w:szCs w:val="24"/>
          <w:lang w:val="bg-BG"/>
        </w:rPr>
        <w:t>ПРЕХОДНА РАЗПОРЕДБА</w:t>
      </w:r>
    </w:p>
    <w:p w14:paraId="28F830B2" w14:textId="58C9DFC4" w:rsidR="00A4677A" w:rsidRPr="000D5F4F" w:rsidRDefault="00A4677A" w:rsidP="00104879">
      <w:pPr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0D5F4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61BDD" w:rsidRPr="000D5F4F">
        <w:rPr>
          <w:rFonts w:ascii="Times New Roman" w:hAnsi="Times New Roman" w:cs="Times New Roman"/>
          <w:sz w:val="24"/>
          <w:szCs w:val="24"/>
          <w:lang w:val="bg-BG"/>
        </w:rPr>
        <w:tab/>
      </w:r>
      <w:r w:rsidR="00104879" w:rsidRPr="000D5F4F">
        <w:rPr>
          <w:rFonts w:ascii="Times New Roman" w:hAnsi="Times New Roman" w:cs="Times New Roman"/>
          <w:b/>
          <w:sz w:val="24"/>
          <w:szCs w:val="24"/>
          <w:lang w:val="bg-BG"/>
        </w:rPr>
        <w:t>§ 3.</w:t>
      </w:r>
      <w:r w:rsidR="00104879" w:rsidRPr="000D5F4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04879" w:rsidRPr="000D5F4F">
        <w:rPr>
          <w:rFonts w:ascii="Times New Roman" w:hAnsi="Times New Roman"/>
          <w:color w:val="000000" w:themeColor="text1"/>
          <w:sz w:val="24"/>
          <w:szCs w:val="24"/>
          <w:lang w:val="bg-BG"/>
        </w:rPr>
        <w:t>Молбите</w:t>
      </w:r>
      <w:r w:rsidR="009C03B0" w:rsidRPr="000D5F4F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по чл. 12а и чл. 14а</w:t>
      </w:r>
      <w:r w:rsidR="00104879" w:rsidRPr="000D5F4F">
        <w:rPr>
          <w:rFonts w:ascii="Times New Roman" w:hAnsi="Times New Roman"/>
          <w:color w:val="000000" w:themeColor="text1"/>
          <w:sz w:val="24"/>
          <w:szCs w:val="24"/>
          <w:lang w:val="bg-BG"/>
        </w:rPr>
        <w:t>, подадени до влизането в сила на този закон, се разглеждат и решават при досегашн</w:t>
      </w:r>
      <w:r w:rsidR="009C03B0" w:rsidRPr="000D5F4F">
        <w:rPr>
          <w:rFonts w:ascii="Times New Roman" w:hAnsi="Times New Roman"/>
          <w:color w:val="000000" w:themeColor="text1"/>
          <w:sz w:val="24"/>
          <w:szCs w:val="24"/>
          <w:lang w:val="bg-BG"/>
        </w:rPr>
        <w:t>ите условия и по досегашния ред.</w:t>
      </w:r>
    </w:p>
    <w:p w14:paraId="539A3C91" w14:textId="5F1262C3" w:rsidR="00761A1B" w:rsidRPr="000D5F4F" w:rsidRDefault="00761A1B" w:rsidP="00104879">
      <w:pPr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5F63B5BE" w14:textId="0F40313D" w:rsidR="00761A1B" w:rsidRPr="000D5F4F" w:rsidRDefault="00761A1B" w:rsidP="00104879">
      <w:pPr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2CADA443" w14:textId="1C837389" w:rsidR="00761A1B" w:rsidRPr="000D5F4F" w:rsidRDefault="00761A1B" w:rsidP="00104879">
      <w:pPr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79F41666" w14:textId="240C39C6" w:rsidR="00761A1B" w:rsidRPr="000D5F4F" w:rsidRDefault="00761A1B" w:rsidP="00104879">
      <w:pPr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4111802" w14:textId="28DC0E5E" w:rsidR="00761A1B" w:rsidRPr="000D5F4F" w:rsidRDefault="00761A1B" w:rsidP="00104879">
      <w:pPr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0D5F4F"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</w:r>
      <w:r w:rsidRPr="000D5F4F"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</w:r>
      <w:r w:rsidRPr="000D5F4F"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</w:r>
      <w:r w:rsidRPr="000D5F4F"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</w:r>
      <w:r w:rsidRPr="000D5F4F"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>МИНИСТЪР НА ПРАВОСЪДИЕТО</w:t>
      </w:r>
    </w:p>
    <w:p w14:paraId="1D1FF774" w14:textId="46FB89ED" w:rsidR="00761A1B" w:rsidRPr="000D5F4F" w:rsidRDefault="00761A1B" w:rsidP="00104879">
      <w:pPr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0D5F4F"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</w:r>
      <w:r w:rsidRPr="000D5F4F"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</w:r>
      <w:r w:rsidRPr="000D5F4F"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</w:r>
      <w:r w:rsidRPr="000D5F4F"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</w:r>
      <w:r w:rsidRPr="000D5F4F"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>проф. Янаки Стоилов</w:t>
      </w:r>
    </w:p>
    <w:p w14:paraId="121A3549" w14:textId="127AEB5E" w:rsidR="00761A1B" w:rsidRPr="000D5F4F" w:rsidRDefault="00761A1B" w:rsidP="00104879">
      <w:pPr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0D5F4F"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</w:r>
    </w:p>
    <w:p w14:paraId="382CAA16" w14:textId="3F52711B" w:rsidR="00761A1B" w:rsidRPr="000D5F4F" w:rsidRDefault="00761A1B" w:rsidP="00104879">
      <w:pPr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5470D875" w14:textId="77777777" w:rsidR="00A4677A" w:rsidRPr="000D5F4F" w:rsidRDefault="00A4677A" w:rsidP="006B2062">
      <w:pPr>
        <w:tabs>
          <w:tab w:val="left" w:pos="993"/>
        </w:tabs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082CD866" w14:textId="77777777" w:rsidR="00C71875" w:rsidRPr="000D5F4F" w:rsidRDefault="00C71875" w:rsidP="006B2062">
      <w:pPr>
        <w:tabs>
          <w:tab w:val="left" w:pos="993"/>
        </w:tabs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3B767701" w14:textId="77777777" w:rsidR="00C71875" w:rsidRPr="000D5F4F" w:rsidRDefault="00C71875" w:rsidP="006B2062">
      <w:pPr>
        <w:tabs>
          <w:tab w:val="left" w:pos="993"/>
        </w:tabs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4AC032CF" w14:textId="77777777" w:rsidR="00C71875" w:rsidRPr="000D5F4F" w:rsidRDefault="00C71875" w:rsidP="006B2062">
      <w:pPr>
        <w:tabs>
          <w:tab w:val="left" w:pos="993"/>
        </w:tabs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4A6A1A0C" w14:textId="77777777" w:rsidR="00C71875" w:rsidRPr="000D5F4F" w:rsidRDefault="00C71875" w:rsidP="006B2062">
      <w:pPr>
        <w:tabs>
          <w:tab w:val="left" w:pos="993"/>
        </w:tabs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372D064C" w14:textId="29736A9F" w:rsidR="00C71875" w:rsidRPr="000D5F4F" w:rsidRDefault="00C71875" w:rsidP="006B2062">
      <w:pPr>
        <w:tabs>
          <w:tab w:val="left" w:pos="993"/>
        </w:tabs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5557654E" w14:textId="77777777" w:rsidR="00C71875" w:rsidRPr="000D5F4F" w:rsidRDefault="00C71875" w:rsidP="006B2062">
      <w:pPr>
        <w:tabs>
          <w:tab w:val="left" w:pos="993"/>
        </w:tabs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14D6370F" w14:textId="77777777" w:rsidR="00C71875" w:rsidRPr="000D5F4F" w:rsidRDefault="00C71875" w:rsidP="006B2062">
      <w:pPr>
        <w:tabs>
          <w:tab w:val="left" w:pos="993"/>
        </w:tabs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790AE621" w14:textId="77777777" w:rsidR="00C71875" w:rsidRPr="000D5F4F" w:rsidRDefault="00C71875" w:rsidP="00C71875">
      <w:pPr>
        <w:tabs>
          <w:tab w:val="left" w:pos="993"/>
        </w:tabs>
        <w:spacing w:after="0" w:line="240" w:lineRule="auto"/>
        <w:ind w:right="3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0D5F4F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МОТИВИ</w:t>
      </w:r>
    </w:p>
    <w:p w14:paraId="322B7C38" w14:textId="77777777" w:rsidR="00C71875" w:rsidRPr="000D5F4F" w:rsidRDefault="00C71875" w:rsidP="00C71875">
      <w:pPr>
        <w:tabs>
          <w:tab w:val="left" w:pos="993"/>
        </w:tabs>
        <w:spacing w:after="0" w:line="240" w:lineRule="auto"/>
        <w:ind w:right="3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14:paraId="4949507A" w14:textId="77777777" w:rsidR="00C71875" w:rsidRPr="000D5F4F" w:rsidRDefault="0058304E" w:rsidP="00C7187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</w:pPr>
      <w:r w:rsidRPr="000D5F4F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КЪМ ПРОЕКТА НА </w:t>
      </w:r>
      <w:r w:rsidR="00C71875" w:rsidRPr="000D5F4F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ЗАКОН ЗА ИЗМЕНЕНИЕ НА ЗАКОНА ЗА БЪЛГАРСКОТО ГРАЖДАНСТВО</w:t>
      </w:r>
    </w:p>
    <w:p w14:paraId="1CA133E3" w14:textId="77777777" w:rsidR="00C71875" w:rsidRPr="000D5F4F" w:rsidRDefault="00C71875" w:rsidP="00C7187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0D5F4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(обн., ДВ, бр. 136 от 1998 г.; изм., бр. 41 от 2001 г., бр. 54 от 2002 г., бр. 52 и 109 от 2007 г., бр. 74 и 82 от 2009 г., бр. 33 от 2010 г., бр. 11 и 21 от 2012 г., бр. 16, 66, 68 и 108 от 2013 г., бр. 98 от 2014 г., бр. 14 и 22 от 2015 г., бр. 103 от 2016 г.,</w:t>
      </w:r>
      <w:r w:rsidRPr="000D5F4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D5F4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бр. 77 от 2018 г. и бр. 21 от 2021 г.)</w:t>
      </w:r>
    </w:p>
    <w:p w14:paraId="6F503D97" w14:textId="77777777" w:rsidR="00C71875" w:rsidRPr="000D5F4F" w:rsidRDefault="00C71875" w:rsidP="00C7187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</w:p>
    <w:p w14:paraId="7457B78C" w14:textId="57131A89" w:rsidR="00C71875" w:rsidRPr="000D5F4F" w:rsidRDefault="0058304E" w:rsidP="00C718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0D5F4F">
        <w:rPr>
          <w:rFonts w:ascii="Times New Roman" w:hAnsi="Times New Roman"/>
          <w:b/>
          <w:sz w:val="24"/>
          <w:szCs w:val="24"/>
          <w:lang w:val="bg-BG"/>
        </w:rPr>
        <w:t xml:space="preserve">Причините, </w:t>
      </w:r>
      <w:r w:rsidRPr="000D5F4F">
        <w:rPr>
          <w:rFonts w:ascii="Times New Roman" w:hAnsi="Times New Roman"/>
          <w:sz w:val="24"/>
          <w:szCs w:val="24"/>
          <w:lang w:val="bg-BG"/>
        </w:rPr>
        <w:t>които налагат разглеждането</w:t>
      </w:r>
      <w:r w:rsidR="00C71875" w:rsidRPr="000D5F4F">
        <w:rPr>
          <w:rFonts w:ascii="Times New Roman" w:hAnsi="Times New Roman"/>
          <w:sz w:val="24"/>
          <w:szCs w:val="24"/>
          <w:lang w:val="bg-BG"/>
        </w:rPr>
        <w:t xml:space="preserve"> на предложения Закон за изменение на Закона за българското гражданство</w:t>
      </w:r>
      <w:r w:rsidR="001F2CBF" w:rsidRPr="000D5F4F">
        <w:rPr>
          <w:rFonts w:ascii="Times New Roman" w:hAnsi="Times New Roman"/>
          <w:sz w:val="24"/>
          <w:szCs w:val="24"/>
          <w:lang w:val="bg-BG"/>
        </w:rPr>
        <w:t>,</w:t>
      </w:r>
      <w:r w:rsidR="00C71875" w:rsidRPr="000D5F4F">
        <w:rPr>
          <w:rFonts w:ascii="Times New Roman" w:hAnsi="Times New Roman"/>
          <w:sz w:val="24"/>
          <w:szCs w:val="24"/>
          <w:lang w:val="bg-BG"/>
        </w:rPr>
        <w:t xml:space="preserve"> са свързани с писмо от Европейската комисия</w:t>
      </w:r>
      <w:r w:rsidR="00C437AA" w:rsidRPr="000D5F4F">
        <w:rPr>
          <w:rFonts w:ascii="Times New Roman" w:hAnsi="Times New Roman"/>
          <w:sz w:val="24"/>
          <w:szCs w:val="24"/>
          <w:lang w:val="bg-BG"/>
        </w:rPr>
        <w:t>, Ref. Ares (2021)3783818 -09.06.2021 г.</w:t>
      </w:r>
      <w:r w:rsidR="00E672D8" w:rsidRPr="000D5F4F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C71875" w:rsidRPr="000D5F4F">
        <w:rPr>
          <w:rFonts w:ascii="Times New Roman" w:hAnsi="Times New Roman"/>
          <w:sz w:val="24"/>
          <w:szCs w:val="24"/>
          <w:lang w:val="bg-BG"/>
        </w:rPr>
        <w:t xml:space="preserve">в което се изразява безпокойство от продължаващата в Република България законова възможност за придобиване на българско гражданство чрез натурализация в замяна на предварително определени плащания. Очевидно се имат предвид възможностите по чл. 12а и чл. 14а от Закона за българското гражданство, които уреждат случаите на придобиване на гражданство срещу извършена инвестиция, поради което предлагаме да се отменят тези законови разпоредби. </w:t>
      </w:r>
    </w:p>
    <w:p w14:paraId="64297310" w14:textId="77777777" w:rsidR="00C71875" w:rsidRPr="000D5F4F" w:rsidRDefault="00C71875" w:rsidP="00C718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0D5F4F">
        <w:rPr>
          <w:rFonts w:ascii="Times New Roman" w:hAnsi="Times New Roman"/>
          <w:sz w:val="24"/>
          <w:szCs w:val="24"/>
          <w:lang w:val="bg-BG"/>
        </w:rPr>
        <w:t>В писмото от Европейската комисия се подчертава, че когато държава-членка упражнява компетентността си да предоставя гражданство е задължена да гарантира, че прави това, без да накърнява същността, стойността и целостта на този основен статут, както е установен в член 20 от Договора за функционирането на Европейския съюз. Комисията счита, че дадена държава-членка не изпълнява това задължение, когато създава схема, чрез която систематично предоставя натурализация в замяна на плащания в полза на държавата, като същевременно налага на други държави-членки задължението да признават за граждани на ЕС лицата, натурализирани на това основание, и да им предоставят всички права, произтичащи от този основен статут.</w:t>
      </w:r>
    </w:p>
    <w:p w14:paraId="417E63AE" w14:textId="0695B5D3" w:rsidR="00C71875" w:rsidRPr="000D5F4F" w:rsidRDefault="00C71875" w:rsidP="00C718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0D5F4F">
        <w:rPr>
          <w:rFonts w:ascii="Times New Roman" w:hAnsi="Times New Roman"/>
          <w:sz w:val="24"/>
          <w:szCs w:val="24"/>
          <w:lang w:val="bg-BG"/>
        </w:rPr>
        <w:t xml:space="preserve">Към настоящият момент законодателната </w:t>
      </w:r>
      <w:r w:rsidR="001F2CBF" w:rsidRPr="000D5F4F">
        <w:rPr>
          <w:rFonts w:ascii="Times New Roman" w:hAnsi="Times New Roman"/>
          <w:sz w:val="24"/>
          <w:szCs w:val="24"/>
          <w:lang w:val="bg-BG"/>
        </w:rPr>
        <w:t>уредба</w:t>
      </w:r>
      <w:r w:rsidRPr="000D5F4F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1F2CBF" w:rsidRPr="000D5F4F">
        <w:rPr>
          <w:rFonts w:ascii="Times New Roman" w:hAnsi="Times New Roman"/>
          <w:sz w:val="24"/>
          <w:szCs w:val="24"/>
          <w:lang w:val="bg-BG"/>
        </w:rPr>
        <w:t>съдържаща се в</w:t>
      </w:r>
      <w:r w:rsidRPr="000D5F4F">
        <w:rPr>
          <w:rFonts w:ascii="Times New Roman" w:hAnsi="Times New Roman"/>
          <w:sz w:val="24"/>
          <w:szCs w:val="24"/>
          <w:lang w:val="bg-BG"/>
        </w:rPr>
        <w:t xml:space="preserve"> Закона за българското гражданство </w:t>
      </w:r>
      <w:r w:rsidR="001F2CBF" w:rsidRPr="000D5F4F">
        <w:rPr>
          <w:rFonts w:ascii="Times New Roman" w:hAnsi="Times New Roman"/>
          <w:sz w:val="24"/>
          <w:szCs w:val="24"/>
          <w:lang w:val="bg-BG"/>
        </w:rPr>
        <w:t>(посл., изм.</w:t>
      </w:r>
      <w:r w:rsidRPr="000D5F4F">
        <w:rPr>
          <w:rFonts w:ascii="Times New Roman" w:hAnsi="Times New Roman"/>
          <w:sz w:val="24"/>
          <w:szCs w:val="24"/>
          <w:lang w:val="bg-BG"/>
        </w:rPr>
        <w:t xml:space="preserve"> Държавен вестник, бр. 21 от 12 март 2021 г.</w:t>
      </w:r>
      <w:r w:rsidR="001F2CBF" w:rsidRPr="000D5F4F">
        <w:rPr>
          <w:rFonts w:ascii="Times New Roman" w:hAnsi="Times New Roman"/>
          <w:sz w:val="24"/>
          <w:szCs w:val="24"/>
          <w:lang w:val="bg-BG"/>
        </w:rPr>
        <w:t>)</w:t>
      </w:r>
      <w:r w:rsidRPr="000D5F4F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3D431F" w:rsidRPr="000D5F4F">
        <w:rPr>
          <w:rFonts w:ascii="Times New Roman" w:hAnsi="Times New Roman"/>
          <w:sz w:val="24"/>
          <w:szCs w:val="24"/>
          <w:lang w:val="bg-BG"/>
        </w:rPr>
        <w:t xml:space="preserve">запазва </w:t>
      </w:r>
      <w:r w:rsidRPr="000D5F4F">
        <w:rPr>
          <w:rFonts w:ascii="Times New Roman" w:hAnsi="Times New Roman"/>
          <w:sz w:val="24"/>
          <w:szCs w:val="24"/>
          <w:lang w:val="bg-BG"/>
        </w:rPr>
        <w:t>възможността за придобиване на българско гражданство и разрешение за постоянно пребиваване срещу инвестиции, като увеличи възможността за контрол върху инвеститорите.</w:t>
      </w:r>
    </w:p>
    <w:p w14:paraId="28C2EBB2" w14:textId="77777777" w:rsidR="00C71875" w:rsidRPr="000D5F4F" w:rsidRDefault="00C432D2" w:rsidP="00B329D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0D5F4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ab/>
        <w:t xml:space="preserve">Със законопроекта се предлага </w:t>
      </w:r>
      <w:r w:rsidR="0058304E" w:rsidRPr="000D5F4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отмяна на разпоредбите на чл. 12а и чл. 14а  от Закона за българското гражданство, които позволяват придобиване на българско гражданство срещу</w:t>
      </w:r>
      <w:r w:rsidR="00B329DF" w:rsidRPr="000D5F4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  <w:r w:rsidR="0058304E" w:rsidRPr="000D5F4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инвестиции, като е предвидено </w:t>
      </w:r>
      <w:r w:rsidRPr="000D5F4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молбите по чл. 12а и чл. 14а, подадени до влизане в сила на този закон, да се разгледат и решат по досегашните условия и по досегашния ред. </w:t>
      </w:r>
    </w:p>
    <w:p w14:paraId="58D8CB34" w14:textId="77777777" w:rsidR="00B329DF" w:rsidRPr="000D5F4F" w:rsidRDefault="00B329DF" w:rsidP="00B329D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0D5F4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ab/>
      </w:r>
      <w:r w:rsidRPr="000D5F4F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 xml:space="preserve">Целта </w:t>
      </w:r>
      <w:r w:rsidRPr="000D5F4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на законопроекта е да бъде приведено националното законодателство в областта на гражданството в съответствие с европейското право.</w:t>
      </w:r>
    </w:p>
    <w:p w14:paraId="0FF864EF" w14:textId="77777777" w:rsidR="00B329DF" w:rsidRPr="000D5F4F" w:rsidRDefault="00B329DF" w:rsidP="00B329DF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0D5F4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Законопроектът не изисква финансови и други средства, необходими за прилагането на новата уредба.</w:t>
      </w:r>
    </w:p>
    <w:p w14:paraId="4744CC89" w14:textId="77777777" w:rsidR="00B329DF" w:rsidRPr="000D5F4F" w:rsidRDefault="00B329DF" w:rsidP="00B329D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0D5F4F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lastRenderedPageBreak/>
        <w:t>Очакваните резултати</w:t>
      </w:r>
      <w:r w:rsidRPr="000D5F4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от прилагането на предложената уредба са свързани с </w:t>
      </w:r>
      <w:r w:rsidRPr="000D5F4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преодоляване на специфичните рискове, които произтичат от режимите за предоставяне на гражданство срещу инвестиции, включително по отношение на сигурността, изпирането на пари, корупцията, заобикалянето на правилата на Европейския съюз и отклоняването от данъчно облагане. </w:t>
      </w:r>
    </w:p>
    <w:p w14:paraId="356787F3" w14:textId="77777777" w:rsidR="00B329DF" w:rsidRPr="000D5F4F" w:rsidRDefault="00B329DF" w:rsidP="00B329D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0D5F4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Законопроектът е свързан с правилното прилагане на чл. 20 от Договора за функционирането на Европейския съюз.</w:t>
      </w:r>
    </w:p>
    <w:p w14:paraId="5FD7497F" w14:textId="77777777" w:rsidR="00B329DF" w:rsidRPr="000D5F4F" w:rsidRDefault="00B329DF" w:rsidP="00B329D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612B6D45" w14:textId="77777777" w:rsidR="00B329DF" w:rsidRPr="000D5F4F" w:rsidRDefault="00B329DF" w:rsidP="00B329DF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</w:p>
    <w:sectPr w:rsidR="00B329DF" w:rsidRPr="000D5F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C81A2F" w14:textId="77777777" w:rsidR="00F55627" w:rsidRDefault="00F55627" w:rsidP="00E15178">
      <w:pPr>
        <w:spacing w:after="0" w:line="240" w:lineRule="auto"/>
      </w:pPr>
      <w:r>
        <w:separator/>
      </w:r>
    </w:p>
  </w:endnote>
  <w:endnote w:type="continuationSeparator" w:id="0">
    <w:p w14:paraId="611D515C" w14:textId="77777777" w:rsidR="00F55627" w:rsidRDefault="00F55627" w:rsidP="00E15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68E3A" w14:textId="77777777" w:rsidR="00E15178" w:rsidRDefault="00E151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F48A9" w14:textId="77777777" w:rsidR="00E15178" w:rsidRDefault="00E151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A4291" w14:textId="77777777" w:rsidR="00E15178" w:rsidRDefault="00E151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2E6ABB" w14:textId="77777777" w:rsidR="00F55627" w:rsidRDefault="00F55627" w:rsidP="00E15178">
      <w:pPr>
        <w:spacing w:after="0" w:line="240" w:lineRule="auto"/>
      </w:pPr>
      <w:r>
        <w:separator/>
      </w:r>
    </w:p>
  </w:footnote>
  <w:footnote w:type="continuationSeparator" w:id="0">
    <w:p w14:paraId="7C5B0B69" w14:textId="77777777" w:rsidR="00F55627" w:rsidRDefault="00F55627" w:rsidP="00E15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78EC8" w14:textId="77777777" w:rsidR="00E15178" w:rsidRDefault="00E151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84054" w14:textId="77777777" w:rsidR="00E15178" w:rsidRDefault="00E151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586F8" w14:textId="77777777" w:rsidR="00E15178" w:rsidRDefault="00E151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1AC"/>
    <w:rsid w:val="000A26D0"/>
    <w:rsid w:val="000A54C5"/>
    <w:rsid w:val="000A677C"/>
    <w:rsid w:val="000D5F4F"/>
    <w:rsid w:val="00104294"/>
    <w:rsid w:val="00104879"/>
    <w:rsid w:val="00154113"/>
    <w:rsid w:val="001826AF"/>
    <w:rsid w:val="001916CD"/>
    <w:rsid w:val="001A3FB7"/>
    <w:rsid w:val="001F1651"/>
    <w:rsid w:val="001F2CBF"/>
    <w:rsid w:val="00261BDD"/>
    <w:rsid w:val="00281B85"/>
    <w:rsid w:val="002C168A"/>
    <w:rsid w:val="00302CB7"/>
    <w:rsid w:val="00353A2F"/>
    <w:rsid w:val="003A0A75"/>
    <w:rsid w:val="003D431F"/>
    <w:rsid w:val="003E2E2B"/>
    <w:rsid w:val="003F4D65"/>
    <w:rsid w:val="004548C4"/>
    <w:rsid w:val="00467ECF"/>
    <w:rsid w:val="004A0DB0"/>
    <w:rsid w:val="004A61AD"/>
    <w:rsid w:val="004A6A28"/>
    <w:rsid w:val="004B6AAF"/>
    <w:rsid w:val="0058304E"/>
    <w:rsid w:val="00595B1D"/>
    <w:rsid w:val="005F511E"/>
    <w:rsid w:val="00634043"/>
    <w:rsid w:val="00664D0D"/>
    <w:rsid w:val="006811AC"/>
    <w:rsid w:val="006B2062"/>
    <w:rsid w:val="006E27B0"/>
    <w:rsid w:val="006F7727"/>
    <w:rsid w:val="00723EB5"/>
    <w:rsid w:val="00727D6A"/>
    <w:rsid w:val="00761A1B"/>
    <w:rsid w:val="007A1EB0"/>
    <w:rsid w:val="008106FA"/>
    <w:rsid w:val="00842CB7"/>
    <w:rsid w:val="008A2CFE"/>
    <w:rsid w:val="008D7D09"/>
    <w:rsid w:val="008F0882"/>
    <w:rsid w:val="00943775"/>
    <w:rsid w:val="009768D7"/>
    <w:rsid w:val="009C03B0"/>
    <w:rsid w:val="00A10F32"/>
    <w:rsid w:val="00A4677A"/>
    <w:rsid w:val="00A73159"/>
    <w:rsid w:val="00A843DB"/>
    <w:rsid w:val="00B329DF"/>
    <w:rsid w:val="00B57310"/>
    <w:rsid w:val="00BC54A4"/>
    <w:rsid w:val="00BD5751"/>
    <w:rsid w:val="00BE2822"/>
    <w:rsid w:val="00C11234"/>
    <w:rsid w:val="00C37924"/>
    <w:rsid w:val="00C432D2"/>
    <w:rsid w:val="00C437AA"/>
    <w:rsid w:val="00C71875"/>
    <w:rsid w:val="00C80374"/>
    <w:rsid w:val="00C91007"/>
    <w:rsid w:val="00CF0EED"/>
    <w:rsid w:val="00CF279C"/>
    <w:rsid w:val="00E15178"/>
    <w:rsid w:val="00E17783"/>
    <w:rsid w:val="00E672D8"/>
    <w:rsid w:val="00F55627"/>
    <w:rsid w:val="00F725D9"/>
    <w:rsid w:val="00F8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5520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2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062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C71875"/>
    <w:rPr>
      <w:color w:val="0000FF"/>
      <w:u w:val="single"/>
    </w:rPr>
  </w:style>
  <w:style w:type="paragraph" w:styleId="Footer">
    <w:name w:val="footer"/>
    <w:basedOn w:val="Normal"/>
    <w:link w:val="FooterChar"/>
    <w:rsid w:val="00C7187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oterChar">
    <w:name w:val="Footer Char"/>
    <w:basedOn w:val="DefaultParagraphFont"/>
    <w:link w:val="Footer"/>
    <w:rsid w:val="00C718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5830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30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30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30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304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1517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133D6-DC00-45D5-B644-33926B323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563</Words>
  <Characters>3214</Characters>
  <Application>Microsoft Office Word</Application>
  <DocSecurity>0</DocSecurity>
  <Lines>26</Lines>
  <Paragraphs>7</Paragraphs>
  <ScaleCrop>false</ScaleCrop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2021-08-13T09:14:00Z</dcterms:created>
  <dcterms:modified xsi:type="dcterms:W3CDTF">2021-08-13T09:16:00Z</dcterms:modified>
</cp:coreProperties>
</file>