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5E8B" w:rsidRDefault="00525E8B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  <w:bookmarkStart w:id="0" w:name="_Hlk75865725"/>
      <w:bookmarkStart w:id="1" w:name="_GoBack"/>
      <w:bookmarkEnd w:id="1"/>
      <w:r>
        <w:rPr>
          <w:rFonts w:ascii="Times New Roman" w:hAnsi="Times New Roman" w:cs="Times New Roman"/>
          <w:sz w:val="24"/>
          <w:szCs w:val="24"/>
          <w:lang w:val="bg-BG"/>
        </w:rPr>
        <w:t>В изпълнение на разпоредбата на чл.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26, ал.</w:t>
      </w:r>
      <w:r w:rsidR="00833039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  <w:lang w:val="bg-BG"/>
        </w:rPr>
        <w:t>5 от Закона за политическите партии, Министерството на правосъдието информира за предоставе</w:t>
      </w:r>
      <w:r w:rsidR="006D7353">
        <w:rPr>
          <w:rFonts w:ascii="Times New Roman" w:hAnsi="Times New Roman" w:cs="Times New Roman"/>
          <w:sz w:val="24"/>
          <w:szCs w:val="24"/>
          <w:lang w:val="bg-BG"/>
        </w:rPr>
        <w:t xml:space="preserve">ната част от годишната държавна </w:t>
      </w:r>
      <w:r>
        <w:rPr>
          <w:rFonts w:ascii="Times New Roman" w:hAnsi="Times New Roman" w:cs="Times New Roman"/>
          <w:sz w:val="24"/>
          <w:szCs w:val="24"/>
          <w:lang w:val="bg-BG"/>
        </w:rPr>
        <w:t>субсидия на пол</w:t>
      </w:r>
      <w:r w:rsidR="00187A1B">
        <w:rPr>
          <w:rFonts w:ascii="Times New Roman" w:hAnsi="Times New Roman" w:cs="Times New Roman"/>
          <w:sz w:val="24"/>
          <w:szCs w:val="24"/>
          <w:lang w:val="bg-BG"/>
        </w:rPr>
        <w:t xml:space="preserve">итическите партии и коалиции за </w:t>
      </w:r>
      <w:r w:rsidR="00145D68">
        <w:rPr>
          <w:rFonts w:ascii="Times New Roman" w:hAnsi="Times New Roman" w:cs="Times New Roman"/>
          <w:sz w:val="24"/>
          <w:szCs w:val="24"/>
          <w:lang w:val="bg-BG"/>
        </w:rPr>
        <w:t xml:space="preserve">периода от </w:t>
      </w:r>
      <w:r w:rsidR="000A3D8E">
        <w:rPr>
          <w:rFonts w:ascii="Times New Roman" w:hAnsi="Times New Roman" w:cs="Times New Roman"/>
          <w:sz w:val="24"/>
          <w:szCs w:val="24"/>
        </w:rPr>
        <w:t>01</w:t>
      </w:r>
      <w:r w:rsidR="009205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258CE">
        <w:rPr>
          <w:rFonts w:ascii="Times New Roman" w:hAnsi="Times New Roman" w:cs="Times New Roman"/>
          <w:sz w:val="24"/>
          <w:szCs w:val="24"/>
          <w:lang w:val="bg-BG"/>
        </w:rPr>
        <w:t>октомври</w:t>
      </w:r>
      <w:r w:rsidR="00C125A2">
        <w:rPr>
          <w:rFonts w:ascii="Times New Roman" w:hAnsi="Times New Roman" w:cs="Times New Roman"/>
          <w:sz w:val="24"/>
          <w:szCs w:val="24"/>
          <w:lang w:val="bg-BG"/>
        </w:rPr>
        <w:t xml:space="preserve"> до </w:t>
      </w:r>
      <w:r w:rsidR="009205BC">
        <w:rPr>
          <w:rFonts w:ascii="Times New Roman" w:hAnsi="Times New Roman" w:cs="Times New Roman"/>
          <w:sz w:val="24"/>
          <w:szCs w:val="24"/>
          <w:lang w:val="bg-BG"/>
        </w:rPr>
        <w:t xml:space="preserve">                     3</w:t>
      </w:r>
      <w:r w:rsidR="000258CE">
        <w:rPr>
          <w:rFonts w:ascii="Times New Roman" w:hAnsi="Times New Roman" w:cs="Times New Roman"/>
          <w:sz w:val="24"/>
          <w:szCs w:val="24"/>
          <w:lang w:val="bg-BG"/>
        </w:rPr>
        <w:t>1</w:t>
      </w:r>
      <w:r w:rsidR="009205BC">
        <w:rPr>
          <w:rFonts w:ascii="Times New Roman" w:hAnsi="Times New Roman" w:cs="Times New Roman"/>
          <w:sz w:val="24"/>
          <w:szCs w:val="24"/>
          <w:lang w:val="bg-BG"/>
        </w:rPr>
        <w:t xml:space="preserve"> </w:t>
      </w:r>
      <w:r w:rsidR="000258CE">
        <w:rPr>
          <w:rFonts w:ascii="Times New Roman" w:hAnsi="Times New Roman" w:cs="Times New Roman"/>
          <w:sz w:val="24"/>
          <w:szCs w:val="24"/>
          <w:lang w:val="bg-BG"/>
        </w:rPr>
        <w:t>декември</w:t>
      </w:r>
      <w:r w:rsidR="000A3D8E">
        <w:rPr>
          <w:rFonts w:ascii="Times New Roman" w:hAnsi="Times New Roman" w:cs="Times New Roman"/>
          <w:sz w:val="24"/>
          <w:szCs w:val="24"/>
          <w:lang w:val="bg-BG"/>
        </w:rPr>
        <w:t xml:space="preserve"> 2025</w:t>
      </w:r>
      <w:r w:rsidR="00145D68">
        <w:rPr>
          <w:rFonts w:ascii="Times New Roman" w:hAnsi="Times New Roman" w:cs="Times New Roman"/>
          <w:sz w:val="24"/>
          <w:szCs w:val="24"/>
          <w:lang w:val="bg-BG"/>
        </w:rPr>
        <w:t xml:space="preserve"> г.</w:t>
      </w:r>
      <w:r>
        <w:rPr>
          <w:rFonts w:ascii="Times New Roman" w:hAnsi="Times New Roman" w:cs="Times New Roman"/>
          <w:sz w:val="24"/>
          <w:szCs w:val="24"/>
          <w:lang w:val="bg-BG"/>
        </w:rPr>
        <w:t>, както следва:</w:t>
      </w:r>
    </w:p>
    <w:p w:rsidR="003E0DF8" w:rsidRDefault="003E0DF8" w:rsidP="00525E8B">
      <w:pPr>
        <w:ind w:firstLine="851"/>
        <w:jc w:val="both"/>
        <w:rPr>
          <w:rFonts w:ascii="Times New Roman" w:hAnsi="Times New Roman" w:cs="Times New Roman"/>
          <w:sz w:val="24"/>
          <w:szCs w:val="24"/>
          <w:lang w:val="bg-BG"/>
        </w:rPr>
      </w:pPr>
    </w:p>
    <w:tbl>
      <w:tblPr>
        <w:tblW w:w="9265" w:type="dxa"/>
        <w:tblInd w:w="93" w:type="dxa"/>
        <w:tblLook w:val="04A0" w:firstRow="1" w:lastRow="0" w:firstColumn="1" w:lastColumn="0" w:noHBand="0" w:noVBand="1"/>
      </w:tblPr>
      <w:tblGrid>
        <w:gridCol w:w="656"/>
        <w:gridCol w:w="6058"/>
        <w:gridCol w:w="2551"/>
      </w:tblGrid>
      <w:tr w:rsidR="0073304B" w:rsidRPr="00D27F95" w:rsidTr="003E0DF8">
        <w:trPr>
          <w:trHeight w:val="1605"/>
        </w:trPr>
        <w:tc>
          <w:tcPr>
            <w:tcW w:w="6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№ по ред</w:t>
            </w: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Политическа партия или коалиция</w:t>
            </w:r>
          </w:p>
        </w:tc>
        <w:tc>
          <w:tcPr>
            <w:tcW w:w="25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1538BA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1538BA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Предоставена субсидия</w:t>
            </w:r>
          </w:p>
        </w:tc>
      </w:tr>
      <w:tr w:rsidR="0073304B" w:rsidRPr="00D27F95" w:rsidTr="003E0DF8">
        <w:trPr>
          <w:trHeight w:val="406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 xml:space="preserve"> ПАРТИИ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73304B" w:rsidRPr="00D27F95" w:rsidRDefault="0073304B" w:rsidP="00510AC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</w:pPr>
            <w:r w:rsidRPr="00D27F95">
              <w:rPr>
                <w:rFonts w:ascii="Times New Roman" w:eastAsia="Times New Roman" w:hAnsi="Times New Roman" w:cs="Times New Roman"/>
                <w:b/>
                <w:bCs/>
                <w:color w:val="002060"/>
              </w:rPr>
              <w:t> </w:t>
            </w:r>
          </w:p>
        </w:tc>
      </w:tr>
      <w:tr w:rsidR="001668C0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668C0" w:rsidRPr="00754FEC" w:rsidRDefault="00754FEC" w:rsidP="001668C0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</w:rPr>
              <w:t>1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1668C0" w:rsidRPr="00F009EB" w:rsidRDefault="001668C0" w:rsidP="001668C0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Възраждане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1668C0" w:rsidRPr="001668C0" w:rsidRDefault="00CE7332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56 064</w:t>
            </w:r>
            <w:r w:rsidR="000A3D8E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</w:t>
            </w:r>
            <w:r w:rsidR="000A3217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лв.</w:t>
            </w:r>
          </w:p>
        </w:tc>
      </w:tr>
      <w:tr w:rsidR="00F02A3D" w:rsidRPr="00D476FB" w:rsidTr="007436BB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F02A3D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F02A3D">
              <w:rPr>
                <w:rFonts w:ascii="Times New Roman" w:eastAsia="Times New Roman" w:hAnsi="Times New Roman" w:cs="Times New Roman"/>
                <w:bCs/>
                <w:color w:val="000000"/>
              </w:rPr>
              <w:t>2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Има Такъв Народ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1668C0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33 097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A32244" w:rsidRPr="00D476FB" w:rsidTr="00A32244">
        <w:trPr>
          <w:trHeight w:val="2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244" w:rsidRPr="00A32244" w:rsidRDefault="00A32244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</w:rPr>
            </w:pPr>
            <w:r w:rsidRPr="00A32244">
              <w:rPr>
                <w:rFonts w:ascii="Times New Roman" w:eastAsia="Times New Roman" w:hAnsi="Times New Roman" w:cs="Times New Roman"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A32244" w:rsidRPr="00F009EB" w:rsidRDefault="00A32244" w:rsidP="00A32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754FEC"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Морал Единство Чест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A32244" w:rsidRPr="00A32244" w:rsidRDefault="000E20F6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</w:rPr>
              <w:t>22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5 827</w:t>
            </w:r>
            <w:r w:rsidR="00A32244">
              <w:rPr>
                <w:rFonts w:ascii="Times New Roman" w:eastAsia="Times New Roman" w:hAnsi="Times New Roman" w:cs="Times New Roman"/>
                <w:b/>
                <w:bCs/>
              </w:rPr>
              <w:t xml:space="preserve"> </w:t>
            </w:r>
            <w:proofErr w:type="spellStart"/>
            <w:r w:rsidR="00A32244">
              <w:rPr>
                <w:rFonts w:ascii="Times New Roman" w:eastAsia="Times New Roman" w:hAnsi="Times New Roman" w:cs="Times New Roman"/>
                <w:b/>
                <w:bCs/>
              </w:rPr>
              <w:t>лв</w:t>
            </w:r>
            <w:proofErr w:type="spellEnd"/>
            <w:r w:rsidR="00A32244">
              <w:rPr>
                <w:rFonts w:ascii="Times New Roman" w:eastAsia="Times New Roman" w:hAnsi="Times New Roman" w:cs="Times New Roman"/>
                <w:b/>
                <w:bCs/>
              </w:rPr>
              <w:t>.</w:t>
            </w:r>
          </w:p>
        </w:tc>
      </w:tr>
      <w:tr w:rsidR="00C570BF" w:rsidRPr="00D476FB" w:rsidTr="00A32244">
        <w:trPr>
          <w:trHeight w:val="221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0BF" w:rsidRPr="00C570BF" w:rsidRDefault="00C570BF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color w:val="000000"/>
                <w:lang w:val="bg-BG"/>
              </w:rPr>
              <w:t>4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C570BF" w:rsidRPr="00754FEC" w:rsidRDefault="00C570BF" w:rsidP="00A322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Величие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C570BF" w:rsidRPr="00C570BF" w:rsidRDefault="00C570BF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19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6 597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D476FB" w:rsidTr="003E0DF8">
        <w:trPr>
          <w:trHeight w:val="419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II.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F02A3D" w:rsidRPr="00F009E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КОАЛИЦИИ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</w:rPr>
            </w:pP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01422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1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ГЕРБ-СДС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815B8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1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 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2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95 604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ГЕРБ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1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 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2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56 343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6D7353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1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.2.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СДС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3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9 261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2C62F7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727EC9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</w:pPr>
            <w:r w:rsidRPr="00727EC9">
              <w:rPr>
                <w:rFonts w:ascii="Times New Roman" w:eastAsia="Times New Roman" w:hAnsi="Times New Roman" w:cs="Times New Roman"/>
                <w:b/>
                <w:color w:val="000000"/>
                <w:lang w:val="bg-BG"/>
              </w:rPr>
              <w:t>2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Продължаваме п</w:t>
            </w:r>
            <w:r w:rsidRPr="00F009E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ромяната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-Демократична България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F02A3D" w:rsidRPr="004758B4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69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7 837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5903E8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2.1.</w:t>
            </w:r>
          </w:p>
        </w:tc>
        <w:tc>
          <w:tcPr>
            <w:tcW w:w="60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Продължаваме промяната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35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8 339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2.2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Движение Да България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22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6 309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color w:val="000000"/>
              </w:rPr>
              <w:t>2.3</w:t>
            </w:r>
            <w:r w:rsidRPr="00D476FB">
              <w:rPr>
                <w:rFonts w:ascii="Times New Roman" w:eastAsia="Times New Roman" w:hAnsi="Times New Roman" w:cs="Times New Roman"/>
                <w:color w:val="000000"/>
              </w:rPr>
              <w:t>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 w:rsidRPr="00F009EB">
              <w:rPr>
                <w:rFonts w:ascii="Times New Roman" w:eastAsia="Times New Roman" w:hAnsi="Times New Roman" w:cs="Times New Roman"/>
                <w:bCs/>
                <w:lang w:val="bg-BG"/>
              </w:rPr>
              <w:t>ПП Демократи за силна България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11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3 189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3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754FEC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Движение за права и свободи - Ново начало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EA3B67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5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65 099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D476FB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5903E8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3.1.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Движение за права и свободи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0E20F6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565 099</w:t>
            </w:r>
            <w:r w:rsidR="00F02A3D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="00F02A3D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EA3B67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D476FB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</w:rPr>
              <w:t>4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БСП-Обединена левица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EA3B67" w:rsidRDefault="000E20F6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371 753</w:t>
            </w:r>
            <w:r w:rsidR="00F02A3D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1668C0" w:rsidTr="00937E17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166B85" w:rsidRDefault="00F02A3D" w:rsidP="00F02A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4</w:t>
            </w:r>
            <w:r w:rsidRPr="00166B85"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76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Българска социалистическа партия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366CC3" w:rsidRDefault="000E20F6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371 753</w:t>
            </w:r>
            <w:r w:rsidR="00F02A3D"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="00F02A3D"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1668C0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3E0DF8" w:rsidRDefault="00F02A3D" w:rsidP="00F02A3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lang w:val="bg-BG"/>
              </w:rPr>
              <w:t>5</w:t>
            </w:r>
          </w:p>
        </w:tc>
        <w:tc>
          <w:tcPr>
            <w:tcW w:w="60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Pr="00F009EB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Алианс за права и свободи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EA3B67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36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7 504</w:t>
            </w:r>
            <w:r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 xml:space="preserve"> лв.</w:t>
            </w:r>
          </w:p>
        </w:tc>
      </w:tr>
      <w:tr w:rsidR="00F02A3D" w:rsidRPr="001668C0" w:rsidTr="003E0DF8">
        <w:trPr>
          <w:trHeight w:val="300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Default="00F02A3D" w:rsidP="00F02A3D">
            <w:pPr>
              <w:spacing w:after="0" w:line="276" w:lineRule="auto"/>
              <w:jc w:val="center"/>
              <w:rPr>
                <w:rFonts w:ascii="Times New Roman" w:eastAsia="Times New Roman" w:hAnsi="Times New Roman" w:cs="Times New Roman"/>
                <w:color w:val="000000"/>
                <w:lang w:val="bg-BG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bg-BG"/>
              </w:rPr>
              <w:t>5.1.</w:t>
            </w:r>
          </w:p>
        </w:tc>
        <w:tc>
          <w:tcPr>
            <w:tcW w:w="60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vAlign w:val="bottom"/>
          </w:tcPr>
          <w:p w:rsidR="00F02A3D" w:rsidRDefault="00F02A3D" w:rsidP="00F02A3D">
            <w:pPr>
              <w:spacing w:after="0" w:line="240" w:lineRule="auto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ПП Земеделски народен съюз</w:t>
            </w:r>
          </w:p>
        </w:tc>
        <w:tc>
          <w:tcPr>
            <w:tcW w:w="255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02A3D" w:rsidRPr="001668C0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Cs/>
                <w:lang w:val="bg-BG"/>
              </w:rPr>
            </w:pP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>36</w:t>
            </w:r>
            <w:r w:rsidR="000E20F6">
              <w:rPr>
                <w:rFonts w:ascii="Times New Roman" w:eastAsia="Times New Roman" w:hAnsi="Times New Roman" w:cs="Times New Roman"/>
                <w:bCs/>
                <w:lang w:val="bg-BG"/>
              </w:rPr>
              <w:t>7 504</w:t>
            </w:r>
            <w:r>
              <w:rPr>
                <w:rFonts w:ascii="Times New Roman" w:eastAsia="Times New Roman" w:hAnsi="Times New Roman" w:cs="Times New Roman"/>
                <w:bCs/>
                <w:lang w:val="bg-BG"/>
              </w:rPr>
              <w:t xml:space="preserve"> </w:t>
            </w:r>
            <w:r w:rsidRPr="00366CC3">
              <w:rPr>
                <w:rFonts w:ascii="Times New Roman" w:eastAsia="Times New Roman" w:hAnsi="Times New Roman" w:cs="Times New Roman"/>
                <w:bCs/>
                <w:lang w:val="bg-BG"/>
              </w:rPr>
              <w:t>лв.</w:t>
            </w:r>
          </w:p>
        </w:tc>
      </w:tr>
      <w:tr w:rsidR="00F02A3D" w:rsidRPr="00D27F95" w:rsidTr="003E0DF8">
        <w:trPr>
          <w:trHeight w:val="452"/>
        </w:trPr>
        <w:tc>
          <w:tcPr>
            <w:tcW w:w="6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3D" w:rsidRPr="00D476FB" w:rsidRDefault="00F02A3D" w:rsidP="00F0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color w:val="000000"/>
              </w:rPr>
            </w:pPr>
          </w:p>
        </w:tc>
        <w:tc>
          <w:tcPr>
            <w:tcW w:w="60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02A3D" w:rsidRPr="000B4BE7" w:rsidRDefault="00F02A3D" w:rsidP="00F02A3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lang w:val="bg-BG"/>
              </w:rPr>
            </w:pPr>
            <w:r w:rsidRPr="00D476FB">
              <w:rPr>
                <w:rFonts w:ascii="Times New Roman" w:eastAsia="Times New Roman" w:hAnsi="Times New Roman" w:cs="Times New Roman"/>
                <w:b/>
                <w:bCs/>
                <w:lang w:val="bg-BG"/>
              </w:rPr>
              <w:t>ОБЩО:</w:t>
            </w:r>
          </w:p>
        </w:tc>
        <w:tc>
          <w:tcPr>
            <w:tcW w:w="25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F02A3D" w:rsidRPr="00FB3FAD" w:rsidRDefault="00F02A3D" w:rsidP="000E20F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4</w:t>
            </w:r>
            <w:r w:rsidR="000E20F6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> 709 382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bg-BG"/>
              </w:rPr>
              <w:t xml:space="preserve"> лв.</w:t>
            </w:r>
          </w:p>
        </w:tc>
      </w:tr>
    </w:tbl>
    <w:p w:rsidR="0073304B" w:rsidRDefault="0073304B" w:rsidP="0073304B">
      <w:pPr>
        <w:ind w:firstLine="851"/>
        <w:jc w:val="right"/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</w:pPr>
    </w:p>
    <w:p w:rsidR="0030059E" w:rsidRDefault="0030059E" w:rsidP="009E23F9">
      <w:pPr>
        <w:ind w:right="-148" w:firstLine="851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Дължимата субсидия е определена в съответствие с разпоредбите на чл.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2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6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, ал.</w:t>
      </w:r>
      <w:r w:rsidR="00833039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</w:t>
      </w:r>
      <w:r w:rsidR="00AF0D61"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>3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t xml:space="preserve"> от Закона за политическите партии.</w: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begin"/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instrText xml:space="preserve"> LINK Excel.Sheet.12 "C:\\Users\\a_kirova\\Desktop\\Copy of Razpredelenie 1-vo 2021.xlsx" Sheet1!R4C1:R23C3 \a \f 4 \h  \* MERGEFORMAT </w:instrText>
      </w:r>
      <w:r>
        <w:rPr>
          <w:rFonts w:ascii="Times New Roman" w:hAnsi="Times New Roman" w:cs="Times New Roman"/>
          <w:sz w:val="24"/>
          <w:szCs w:val="24"/>
          <w:shd w:val="clear" w:color="auto" w:fill="FEFEFE"/>
          <w:lang w:val="bg-BG"/>
        </w:rPr>
        <w:fldChar w:fldCharType="separate"/>
      </w:r>
    </w:p>
    <w:p w:rsidR="00DC684E" w:rsidRDefault="0030059E" w:rsidP="009E23F9">
      <w:pPr>
        <w:ind w:right="-148"/>
        <w:jc w:val="both"/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EFEFE"/>
          <w:lang w:val="bg-BG"/>
        </w:rPr>
        <w:fldChar w:fldCharType="end"/>
      </w:r>
    </w:p>
    <w:bookmarkEnd w:id="0"/>
    <w:sectPr w:rsidR="00DC684E" w:rsidSect="00316C9B">
      <w:pgSz w:w="11900" w:h="16840" w:code="9"/>
      <w:pgMar w:top="1134" w:right="1417" w:bottom="1417" w:left="1417" w:header="720" w:footer="720" w:gutter="0"/>
      <w:cols w:space="720"/>
      <w:docGrid w:linePitch="32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20"/>
  <w:drawingGridVerticalSpacing w:val="163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651E"/>
    <w:rsid w:val="00002589"/>
    <w:rsid w:val="000258CE"/>
    <w:rsid w:val="00061E5D"/>
    <w:rsid w:val="00090475"/>
    <w:rsid w:val="000A3217"/>
    <w:rsid w:val="000A3D8E"/>
    <w:rsid w:val="000B4BE7"/>
    <w:rsid w:val="000B5750"/>
    <w:rsid w:val="000C4AB1"/>
    <w:rsid w:val="000E20F6"/>
    <w:rsid w:val="0011198A"/>
    <w:rsid w:val="001130E9"/>
    <w:rsid w:val="00145D68"/>
    <w:rsid w:val="001538BA"/>
    <w:rsid w:val="00154EDC"/>
    <w:rsid w:val="00165082"/>
    <w:rsid w:val="0016540D"/>
    <w:rsid w:val="001668C0"/>
    <w:rsid w:val="00176F21"/>
    <w:rsid w:val="00187A1B"/>
    <w:rsid w:val="00193B16"/>
    <w:rsid w:val="001C3B29"/>
    <w:rsid w:val="001C449B"/>
    <w:rsid w:val="0023425F"/>
    <w:rsid w:val="0025144D"/>
    <w:rsid w:val="002825D7"/>
    <w:rsid w:val="00293916"/>
    <w:rsid w:val="002C62F7"/>
    <w:rsid w:val="0030059E"/>
    <w:rsid w:val="00316C9B"/>
    <w:rsid w:val="003549E4"/>
    <w:rsid w:val="003566A1"/>
    <w:rsid w:val="00366CC3"/>
    <w:rsid w:val="003B114E"/>
    <w:rsid w:val="003E0DF8"/>
    <w:rsid w:val="004758B4"/>
    <w:rsid w:val="004D3720"/>
    <w:rsid w:val="004E2310"/>
    <w:rsid w:val="00525B10"/>
    <w:rsid w:val="00525E8B"/>
    <w:rsid w:val="0055668E"/>
    <w:rsid w:val="00564FCF"/>
    <w:rsid w:val="005903E8"/>
    <w:rsid w:val="005912F1"/>
    <w:rsid w:val="005B6232"/>
    <w:rsid w:val="005C6912"/>
    <w:rsid w:val="005D2387"/>
    <w:rsid w:val="005F158C"/>
    <w:rsid w:val="0060087C"/>
    <w:rsid w:val="00616E6F"/>
    <w:rsid w:val="006219BC"/>
    <w:rsid w:val="00651945"/>
    <w:rsid w:val="006B47CD"/>
    <w:rsid w:val="006C35DA"/>
    <w:rsid w:val="006D7353"/>
    <w:rsid w:val="007217D3"/>
    <w:rsid w:val="00727EC9"/>
    <w:rsid w:val="00730758"/>
    <w:rsid w:val="0073304B"/>
    <w:rsid w:val="00754FEC"/>
    <w:rsid w:val="00772F1C"/>
    <w:rsid w:val="007B4397"/>
    <w:rsid w:val="007E3943"/>
    <w:rsid w:val="00815B83"/>
    <w:rsid w:val="00821910"/>
    <w:rsid w:val="00833039"/>
    <w:rsid w:val="008354E3"/>
    <w:rsid w:val="0085418B"/>
    <w:rsid w:val="00876627"/>
    <w:rsid w:val="00884569"/>
    <w:rsid w:val="008C18BE"/>
    <w:rsid w:val="008C22C4"/>
    <w:rsid w:val="008E651E"/>
    <w:rsid w:val="00900D96"/>
    <w:rsid w:val="009205BC"/>
    <w:rsid w:val="00973CCF"/>
    <w:rsid w:val="00987413"/>
    <w:rsid w:val="009D693C"/>
    <w:rsid w:val="009E23F9"/>
    <w:rsid w:val="00A32244"/>
    <w:rsid w:val="00A3671E"/>
    <w:rsid w:val="00A90F6B"/>
    <w:rsid w:val="00A943AE"/>
    <w:rsid w:val="00AA0DEF"/>
    <w:rsid w:val="00AF0D61"/>
    <w:rsid w:val="00B018C4"/>
    <w:rsid w:val="00B13892"/>
    <w:rsid w:val="00B2056F"/>
    <w:rsid w:val="00B4792D"/>
    <w:rsid w:val="00B57972"/>
    <w:rsid w:val="00B97E22"/>
    <w:rsid w:val="00BD40B4"/>
    <w:rsid w:val="00C125A2"/>
    <w:rsid w:val="00C30677"/>
    <w:rsid w:val="00C342A6"/>
    <w:rsid w:val="00C44500"/>
    <w:rsid w:val="00C570BF"/>
    <w:rsid w:val="00CE2AE2"/>
    <w:rsid w:val="00CE7332"/>
    <w:rsid w:val="00CF2F23"/>
    <w:rsid w:val="00CF3816"/>
    <w:rsid w:val="00CF5F20"/>
    <w:rsid w:val="00D01422"/>
    <w:rsid w:val="00D24F56"/>
    <w:rsid w:val="00D27F95"/>
    <w:rsid w:val="00D400C5"/>
    <w:rsid w:val="00D476FB"/>
    <w:rsid w:val="00D514B8"/>
    <w:rsid w:val="00DA09B0"/>
    <w:rsid w:val="00DC684E"/>
    <w:rsid w:val="00E178AE"/>
    <w:rsid w:val="00E35238"/>
    <w:rsid w:val="00E527A3"/>
    <w:rsid w:val="00E664CA"/>
    <w:rsid w:val="00E72A6D"/>
    <w:rsid w:val="00E8437E"/>
    <w:rsid w:val="00E91B7C"/>
    <w:rsid w:val="00EA4593"/>
    <w:rsid w:val="00EB369B"/>
    <w:rsid w:val="00EC0819"/>
    <w:rsid w:val="00F009EB"/>
    <w:rsid w:val="00F02A3D"/>
    <w:rsid w:val="00F618F0"/>
    <w:rsid w:val="00F92DEE"/>
    <w:rsid w:val="00FB3F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106986A-BD6E-4B6F-AE11-FFB03469B7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E651E"/>
    <w:pPr>
      <w:spacing w:line="25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samedocreference">
    <w:name w:val="samedocreference"/>
    <w:basedOn w:val="DefaultParagraphFont"/>
    <w:rsid w:val="008E651E"/>
  </w:style>
  <w:style w:type="paragraph" w:styleId="BalloonText">
    <w:name w:val="Balloon Text"/>
    <w:basedOn w:val="Normal"/>
    <w:link w:val="BalloonTextChar"/>
    <w:uiPriority w:val="99"/>
    <w:semiHidden/>
    <w:unhideWhenUsed/>
    <w:rsid w:val="00D514B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514B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5622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8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9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2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2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199</Words>
  <Characters>1137</Characters>
  <Application>Microsoft Office Word</Application>
  <DocSecurity>4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Petya Ratarova</dc:creator>
  <cp:lastModifiedBy>Mariana Dimova</cp:lastModifiedBy>
  <cp:revision>2</cp:revision>
  <cp:lastPrinted>2024-04-18T12:51:00Z</cp:lastPrinted>
  <dcterms:created xsi:type="dcterms:W3CDTF">2025-11-26T07:53:00Z</dcterms:created>
  <dcterms:modified xsi:type="dcterms:W3CDTF">2025-11-26T07:53:00Z</dcterms:modified>
</cp:coreProperties>
</file>