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70" w:rsidRPr="002D034B" w:rsidRDefault="007A4070" w:rsidP="00D76D78">
      <w:pPr>
        <w:rPr>
          <w:rFonts w:ascii="Times New Roman" w:hAnsi="Times New Roman" w:cs="Times New Roman"/>
          <w:lang w:val="bg-BG"/>
        </w:rPr>
      </w:pPr>
      <w:bookmarkStart w:id="0" w:name="_GoBack"/>
      <w:bookmarkEnd w:id="0"/>
    </w:p>
    <w:p w:rsidR="00594709" w:rsidRPr="002D034B" w:rsidRDefault="00594709" w:rsidP="00D76D78">
      <w:pPr>
        <w:rPr>
          <w:rFonts w:ascii="Times New Roman" w:hAnsi="Times New Roman" w:cs="Times New Roman"/>
          <w:lang w:val="bg-BG"/>
        </w:rPr>
      </w:pPr>
    </w:p>
    <w:p w:rsidR="001308A8" w:rsidRPr="002D034B" w:rsidRDefault="001308A8" w:rsidP="001308A8">
      <w:pPr>
        <w:pStyle w:val="DecHCase"/>
        <w:rPr>
          <w:rFonts w:ascii="Times New Roman" w:hAnsi="Times New Roman" w:cs="Times New Roman"/>
          <w:lang w:val="bg-BG"/>
        </w:rPr>
      </w:pPr>
      <w:r w:rsidRPr="002D034B">
        <w:rPr>
          <w:rFonts w:ascii="Times New Roman" w:hAnsi="Times New Roman" w:cs="Times New Roman"/>
          <w:lang w:val="bg-BG"/>
        </w:rPr>
        <w:t>ЧЕТВЪРТА СЕКЦИЯ</w:t>
      </w:r>
    </w:p>
    <w:p w:rsidR="008E5101" w:rsidRDefault="008E5101" w:rsidP="001308A8">
      <w:pPr>
        <w:pStyle w:val="DecHCase"/>
        <w:rPr>
          <w:rFonts w:ascii="Times New Roman" w:hAnsi="Times New Roman" w:cs="Times New Roman"/>
          <w:b/>
          <w:lang w:val="bg-BG"/>
        </w:rPr>
      </w:pPr>
    </w:p>
    <w:p w:rsidR="008E5101" w:rsidRDefault="008E5101" w:rsidP="001308A8">
      <w:pPr>
        <w:pStyle w:val="DecHCase"/>
        <w:rPr>
          <w:rFonts w:ascii="Times New Roman" w:hAnsi="Times New Roman" w:cs="Times New Roman"/>
          <w:b/>
          <w:lang w:val="bg-BG"/>
        </w:rPr>
      </w:pPr>
    </w:p>
    <w:p w:rsidR="007A4070" w:rsidRPr="00360B80" w:rsidRDefault="001308A8" w:rsidP="001308A8">
      <w:pPr>
        <w:pStyle w:val="DecHCase"/>
        <w:rPr>
          <w:rFonts w:ascii="Times New Roman" w:hAnsi="Times New Roman" w:cs="Times New Roman"/>
          <w:b/>
          <w:lang w:val="bg-BG"/>
        </w:rPr>
      </w:pPr>
      <w:r w:rsidRPr="00360B80">
        <w:rPr>
          <w:rFonts w:ascii="Times New Roman" w:hAnsi="Times New Roman" w:cs="Times New Roman"/>
          <w:b/>
          <w:lang w:val="bg-BG"/>
        </w:rPr>
        <w:t>ДЕЛО КЯЗИМ срещу БЪЛГАРИЯ</w:t>
      </w:r>
    </w:p>
    <w:p w:rsidR="007A4070" w:rsidRPr="002D034B" w:rsidRDefault="007A4070" w:rsidP="00D76D78">
      <w:pPr>
        <w:pStyle w:val="ECHRCoverTitle4"/>
        <w:rPr>
          <w:rFonts w:ascii="Times New Roman" w:hAnsi="Times New Roman" w:cs="Times New Roman"/>
          <w:lang w:val="bg-BG"/>
        </w:rPr>
      </w:pPr>
      <w:r w:rsidRPr="002D034B">
        <w:rPr>
          <w:rFonts w:ascii="Times New Roman" w:hAnsi="Times New Roman" w:cs="Times New Roman"/>
          <w:lang w:val="bg-BG"/>
        </w:rPr>
        <w:t>(</w:t>
      </w:r>
      <w:proofErr w:type="spellStart"/>
      <w:r w:rsidR="00726528" w:rsidRPr="002D034B">
        <w:rPr>
          <w:rFonts w:ascii="Times New Roman" w:hAnsi="Times New Roman" w:cs="Times New Roman"/>
          <w:lang w:val="bg-BG"/>
        </w:rPr>
        <w:t>Жаллба</w:t>
      </w:r>
      <w:proofErr w:type="spellEnd"/>
      <w:r w:rsidR="00726528" w:rsidRPr="002D034B">
        <w:rPr>
          <w:rFonts w:ascii="Times New Roman" w:hAnsi="Times New Roman" w:cs="Times New Roman"/>
          <w:lang w:val="bg-BG"/>
        </w:rPr>
        <w:t xml:space="preserve"> №</w:t>
      </w:r>
      <w:r w:rsidRPr="002D034B">
        <w:rPr>
          <w:rFonts w:ascii="Times New Roman" w:hAnsi="Times New Roman" w:cs="Times New Roman"/>
          <w:lang w:val="bg-BG"/>
        </w:rPr>
        <w:t xml:space="preserve"> </w:t>
      </w:r>
      <w:r w:rsidR="00802F61" w:rsidRPr="002D034B">
        <w:rPr>
          <w:rFonts w:ascii="Times New Roman" w:hAnsi="Times New Roman" w:cs="Times New Roman"/>
          <w:lang w:val="bg-BG"/>
        </w:rPr>
        <w:t>39356/17</w:t>
      </w:r>
      <w:r w:rsidRPr="002D034B">
        <w:rPr>
          <w:rFonts w:ascii="Times New Roman" w:hAnsi="Times New Roman" w:cs="Times New Roman"/>
          <w:lang w:val="bg-BG"/>
        </w:rPr>
        <w:t>)</w:t>
      </w:r>
    </w:p>
    <w:p w:rsidR="007A4070" w:rsidRPr="002D034B" w:rsidRDefault="007A4070" w:rsidP="00D76D78">
      <w:pPr>
        <w:pStyle w:val="DecHCase"/>
        <w:rPr>
          <w:rFonts w:ascii="Times New Roman" w:hAnsi="Times New Roman" w:cs="Times New Roman"/>
          <w:lang w:val="bg-BG"/>
        </w:rPr>
      </w:pPr>
    </w:p>
    <w:p w:rsidR="007A4070" w:rsidRPr="002D034B" w:rsidRDefault="007A4070" w:rsidP="00D76D78">
      <w:pPr>
        <w:pStyle w:val="DecHCase"/>
        <w:rPr>
          <w:rFonts w:ascii="Times New Roman" w:hAnsi="Times New Roman" w:cs="Times New Roman"/>
          <w:lang w:val="bg-BG"/>
        </w:rPr>
      </w:pPr>
    </w:p>
    <w:p w:rsidR="007A4070" w:rsidRPr="002D034B" w:rsidRDefault="007A4070" w:rsidP="00D76D78">
      <w:pPr>
        <w:pStyle w:val="DecHCase"/>
        <w:rPr>
          <w:rFonts w:ascii="Times New Roman" w:hAnsi="Times New Roman" w:cs="Times New Roman"/>
          <w:lang w:val="bg-BG"/>
        </w:rPr>
      </w:pPr>
    </w:p>
    <w:p w:rsidR="007A4070" w:rsidRPr="002D034B" w:rsidRDefault="007A4070" w:rsidP="00D76D78">
      <w:pPr>
        <w:pStyle w:val="DecHCase"/>
        <w:rPr>
          <w:rFonts w:ascii="Times New Roman" w:hAnsi="Times New Roman" w:cs="Times New Roman"/>
          <w:lang w:val="bg-BG"/>
        </w:rPr>
      </w:pPr>
    </w:p>
    <w:p w:rsidR="007A4070" w:rsidRPr="002D034B" w:rsidRDefault="00E21860" w:rsidP="00D76D78">
      <w:pPr>
        <w:pStyle w:val="DecHCase"/>
        <w:rPr>
          <w:rFonts w:ascii="Times New Roman" w:hAnsi="Times New Roman" w:cs="Times New Roman"/>
          <w:lang w:val="bg-BG"/>
        </w:rPr>
      </w:pPr>
      <w:r w:rsidRPr="002D034B">
        <w:rPr>
          <w:rFonts w:ascii="Times New Roman" w:hAnsi="Times New Roman" w:cs="Times New Roman"/>
          <w:lang w:val="bg-BG"/>
        </w:rPr>
        <w:t>РЕШЕНИЕ</w:t>
      </w:r>
      <w:r w:rsidR="007A4070" w:rsidRPr="002D034B">
        <w:rPr>
          <w:rFonts w:ascii="Times New Roman" w:hAnsi="Times New Roman" w:cs="Times New Roman"/>
          <w:lang w:val="bg-BG"/>
        </w:rPr>
        <w:br/>
      </w:r>
    </w:p>
    <w:p w:rsidR="007A4070" w:rsidRPr="002D034B" w:rsidRDefault="00E21860" w:rsidP="00D76D78">
      <w:pPr>
        <w:pStyle w:val="DecHCase"/>
        <w:rPr>
          <w:rFonts w:ascii="Times New Roman" w:hAnsi="Times New Roman" w:cs="Times New Roman"/>
          <w:lang w:val="bg-BG"/>
        </w:rPr>
      </w:pPr>
      <w:r w:rsidRPr="002D034B">
        <w:rPr>
          <w:rFonts w:ascii="Times New Roman" w:hAnsi="Times New Roman" w:cs="Times New Roman"/>
          <w:lang w:val="bg-BG"/>
        </w:rPr>
        <w:t>СТРАСБУРГ</w:t>
      </w:r>
    </w:p>
    <w:p w:rsidR="007A4070" w:rsidRPr="002D034B" w:rsidRDefault="00802F61" w:rsidP="00D76D78">
      <w:pPr>
        <w:pStyle w:val="DecHCase"/>
        <w:rPr>
          <w:rFonts w:ascii="Times New Roman" w:hAnsi="Times New Roman" w:cs="Times New Roman"/>
          <w:lang w:val="bg-BG"/>
        </w:rPr>
      </w:pPr>
      <w:r w:rsidRPr="002D034B">
        <w:rPr>
          <w:rFonts w:ascii="Times New Roman" w:hAnsi="Times New Roman" w:cs="Times New Roman"/>
          <w:lang w:val="bg-BG"/>
        </w:rPr>
        <w:t>16</w:t>
      </w:r>
      <w:r w:rsidR="00E21860" w:rsidRPr="002D034B">
        <w:rPr>
          <w:rFonts w:ascii="Times New Roman" w:hAnsi="Times New Roman" w:cs="Times New Roman"/>
          <w:lang w:val="bg-BG"/>
        </w:rPr>
        <w:t>-ти ноември</w:t>
      </w:r>
      <w:r w:rsidRPr="002D034B">
        <w:rPr>
          <w:rFonts w:ascii="Times New Roman" w:hAnsi="Times New Roman" w:cs="Times New Roman"/>
          <w:lang w:val="bg-BG"/>
        </w:rPr>
        <w:t xml:space="preserve"> 2021</w:t>
      </w:r>
      <w:r w:rsidR="00E21860" w:rsidRPr="002D034B">
        <w:rPr>
          <w:rFonts w:ascii="Times New Roman" w:hAnsi="Times New Roman" w:cs="Times New Roman"/>
          <w:lang w:val="bg-BG"/>
        </w:rPr>
        <w:t xml:space="preserve"> г.</w:t>
      </w:r>
    </w:p>
    <w:p w:rsidR="007A4070" w:rsidRPr="002D034B" w:rsidRDefault="007A4070" w:rsidP="00D76D78">
      <w:pPr>
        <w:pStyle w:val="DecHCase"/>
        <w:rPr>
          <w:rFonts w:ascii="Times New Roman" w:hAnsi="Times New Roman" w:cs="Times New Roman"/>
          <w:lang w:val="bg-BG"/>
        </w:rPr>
      </w:pPr>
    </w:p>
    <w:p w:rsidR="00594709" w:rsidRPr="002D034B" w:rsidRDefault="00594709" w:rsidP="00D76D78">
      <w:pPr>
        <w:pStyle w:val="JuPara"/>
        <w:rPr>
          <w:rFonts w:ascii="Times New Roman" w:hAnsi="Times New Roman" w:cs="Times New Roman"/>
          <w:lang w:val="bg-BG"/>
        </w:rPr>
      </w:pPr>
    </w:p>
    <w:p w:rsidR="00594709" w:rsidRPr="002D034B" w:rsidRDefault="00594709" w:rsidP="00D76D78">
      <w:pPr>
        <w:pStyle w:val="JuPara"/>
        <w:rPr>
          <w:rFonts w:ascii="Times New Roman" w:hAnsi="Times New Roman" w:cs="Times New Roman"/>
          <w:lang w:val="bg-BG"/>
        </w:rPr>
      </w:pPr>
    </w:p>
    <w:p w:rsidR="00594709" w:rsidRPr="002D034B" w:rsidRDefault="00594709" w:rsidP="00D76D78">
      <w:pPr>
        <w:pStyle w:val="JuPara"/>
        <w:rPr>
          <w:rFonts w:ascii="Times New Roman" w:hAnsi="Times New Roman" w:cs="Times New Roman"/>
          <w:lang w:val="bg-BG"/>
        </w:rPr>
      </w:pPr>
    </w:p>
    <w:p w:rsidR="001F1323" w:rsidRPr="00D56697" w:rsidRDefault="001F1323" w:rsidP="001F1323">
      <w:pPr>
        <w:rPr>
          <w:i/>
          <w:lang w:val="bg-BG"/>
        </w:rPr>
      </w:pPr>
      <w:r w:rsidRPr="00D56697">
        <w:rPr>
          <w:rFonts w:ascii="Times New Roman" w:hAnsi="Times New Roman" w:cs="Times New Roman"/>
          <w:i/>
          <w:color w:val="000000"/>
          <w:sz w:val="22"/>
          <w:lang w:val="bg-BG"/>
        </w:rPr>
        <w:t xml:space="preserve">Това решение </w:t>
      </w:r>
      <w:r>
        <w:rPr>
          <w:rFonts w:ascii="Times New Roman" w:hAnsi="Times New Roman" w:cs="Times New Roman"/>
          <w:i/>
          <w:color w:val="000000"/>
          <w:sz w:val="22"/>
          <w:lang w:val="bg-BG"/>
        </w:rPr>
        <w:t>е</w:t>
      </w:r>
      <w:r w:rsidRPr="00D56697">
        <w:rPr>
          <w:rFonts w:ascii="Times New Roman" w:hAnsi="Times New Roman" w:cs="Times New Roman"/>
          <w:i/>
          <w:color w:val="000000"/>
          <w:sz w:val="22"/>
          <w:lang w:val="bg-BG"/>
        </w:rPr>
        <w:t xml:space="preserve"> окончателно. Може да бъде предмет на редакционни</w:t>
      </w:r>
      <w:r>
        <w:rPr>
          <w:rFonts w:ascii="Times New Roman" w:hAnsi="Times New Roman" w:cs="Times New Roman"/>
          <w:i/>
          <w:color w:val="000000"/>
          <w:sz w:val="22"/>
          <w:lang w:val="bg-BG"/>
        </w:rPr>
        <w:t xml:space="preserve"> </w:t>
      </w:r>
      <w:r w:rsidRPr="00D56697">
        <w:rPr>
          <w:rFonts w:ascii="Times New Roman" w:hAnsi="Times New Roman" w:cs="Times New Roman"/>
          <w:i/>
          <w:color w:val="000000"/>
          <w:sz w:val="22"/>
          <w:lang w:val="bg-BG"/>
        </w:rPr>
        <w:t>промени</w:t>
      </w:r>
      <w:r w:rsidRPr="00D56697">
        <w:rPr>
          <w:i/>
          <w:sz w:val="22"/>
          <w:lang w:val="bg-BG"/>
        </w:rPr>
        <w:t>.</w:t>
      </w:r>
    </w:p>
    <w:p w:rsidR="00E21860" w:rsidRPr="002D034B" w:rsidRDefault="00E21860" w:rsidP="00D76D78">
      <w:pPr>
        <w:pStyle w:val="JuCase"/>
        <w:rPr>
          <w:rFonts w:ascii="Times New Roman" w:hAnsi="Times New Roman" w:cs="Times New Roman"/>
          <w:b w:val="0"/>
          <w:i/>
          <w:sz w:val="22"/>
          <w:lang w:val="bg-BG"/>
        </w:rPr>
      </w:pPr>
    </w:p>
    <w:p w:rsidR="00E21860" w:rsidRPr="002D034B" w:rsidRDefault="00E21860" w:rsidP="00D76D78">
      <w:pPr>
        <w:pStyle w:val="JuCase"/>
        <w:rPr>
          <w:rFonts w:ascii="Times New Roman" w:hAnsi="Times New Roman" w:cs="Times New Roman"/>
          <w:b w:val="0"/>
          <w:i/>
          <w:sz w:val="22"/>
          <w:lang w:val="bg-BG"/>
        </w:rPr>
      </w:pPr>
    </w:p>
    <w:p w:rsidR="00E21860" w:rsidRPr="002D034B" w:rsidRDefault="00E21860" w:rsidP="00D76D78">
      <w:pPr>
        <w:pStyle w:val="JuCase"/>
        <w:rPr>
          <w:rFonts w:ascii="Times New Roman" w:hAnsi="Times New Roman" w:cs="Times New Roman"/>
          <w:b w:val="0"/>
          <w:i/>
          <w:sz w:val="22"/>
          <w:lang w:val="bg-BG"/>
        </w:rPr>
      </w:pPr>
    </w:p>
    <w:p w:rsidR="00343E64" w:rsidRPr="002D034B" w:rsidRDefault="00343E64" w:rsidP="00343E64">
      <w:pPr>
        <w:pStyle w:val="JuPara"/>
        <w:rPr>
          <w:rFonts w:ascii="Times New Roman" w:hAnsi="Times New Roman" w:cs="Times New Roman"/>
          <w:lang w:val="bg-BG"/>
        </w:rPr>
      </w:pPr>
    </w:p>
    <w:p w:rsidR="00343E64" w:rsidRPr="002D034B" w:rsidRDefault="00343E64" w:rsidP="00343E64">
      <w:pPr>
        <w:pStyle w:val="JuPara"/>
        <w:rPr>
          <w:rFonts w:ascii="Times New Roman" w:hAnsi="Times New Roman" w:cs="Times New Roman"/>
          <w:lang w:val="bg-BG"/>
        </w:rPr>
      </w:pPr>
    </w:p>
    <w:p w:rsidR="00343E64" w:rsidRPr="002D034B" w:rsidRDefault="00343E64" w:rsidP="00343E64">
      <w:pPr>
        <w:pStyle w:val="JuPara"/>
        <w:rPr>
          <w:rFonts w:ascii="Times New Roman" w:hAnsi="Times New Roman" w:cs="Times New Roman"/>
          <w:lang w:val="bg-BG"/>
        </w:rPr>
      </w:pPr>
    </w:p>
    <w:p w:rsidR="00D07EFC" w:rsidRPr="002D034B" w:rsidRDefault="009561BF" w:rsidP="00D07EFC">
      <w:pPr>
        <w:pStyle w:val="JuCase"/>
        <w:rPr>
          <w:rFonts w:ascii="Times New Roman" w:hAnsi="Times New Roman" w:cs="Times New Roman"/>
          <w:lang w:val="bg-BG"/>
        </w:rPr>
      </w:pPr>
      <w:r w:rsidRPr="002D034B">
        <w:rPr>
          <w:rFonts w:ascii="Times New Roman" w:hAnsi="Times New Roman" w:cs="Times New Roman"/>
          <w:lang w:val="bg-BG"/>
        </w:rPr>
        <w:t>По делото Кязим срещу</w:t>
      </w:r>
      <w:r w:rsidR="00D07EFC" w:rsidRPr="002D034B">
        <w:rPr>
          <w:rFonts w:ascii="Times New Roman" w:hAnsi="Times New Roman" w:cs="Times New Roman"/>
          <w:lang w:val="bg-BG"/>
        </w:rPr>
        <w:t xml:space="preserve"> България,</w:t>
      </w:r>
    </w:p>
    <w:p w:rsidR="00D07EFC" w:rsidRPr="002D034B" w:rsidRDefault="00D07EFC" w:rsidP="00D07EFC">
      <w:pPr>
        <w:pStyle w:val="JuCase"/>
        <w:rPr>
          <w:rFonts w:ascii="Times New Roman" w:hAnsi="Times New Roman" w:cs="Times New Roman"/>
          <w:b w:val="0"/>
          <w:lang w:val="bg-BG"/>
        </w:rPr>
      </w:pPr>
      <w:r w:rsidRPr="002D034B">
        <w:rPr>
          <w:rFonts w:ascii="Times New Roman" w:hAnsi="Times New Roman" w:cs="Times New Roman"/>
          <w:b w:val="0"/>
          <w:lang w:val="bg-BG"/>
        </w:rPr>
        <w:t>Европейският съд по правата на човека (четвърта секция), заседаващ като комисия, съставена от:</w:t>
      </w:r>
    </w:p>
    <w:p w:rsidR="00D07EFC" w:rsidRPr="002D034B" w:rsidRDefault="00F80714" w:rsidP="00D07EFC">
      <w:pPr>
        <w:pStyle w:val="JuCase"/>
        <w:rPr>
          <w:rFonts w:ascii="Times New Roman" w:hAnsi="Times New Roman" w:cs="Times New Roman"/>
          <w:b w:val="0"/>
          <w:lang w:val="bg-BG"/>
        </w:rPr>
      </w:pPr>
      <w:r w:rsidRPr="002D034B">
        <w:rPr>
          <w:rFonts w:ascii="Times New Roman" w:hAnsi="Times New Roman" w:cs="Times New Roman"/>
          <w:b w:val="0"/>
          <w:lang w:val="bg-BG"/>
        </w:rPr>
        <w:t xml:space="preserve">Тим </w:t>
      </w:r>
      <w:proofErr w:type="spellStart"/>
      <w:r w:rsidRPr="002D034B">
        <w:rPr>
          <w:rFonts w:ascii="Times New Roman" w:hAnsi="Times New Roman" w:cs="Times New Roman"/>
          <w:b w:val="0"/>
          <w:lang w:val="bg-BG"/>
        </w:rPr>
        <w:t>Айке</w:t>
      </w:r>
      <w:proofErr w:type="spellEnd"/>
      <w:r w:rsidRPr="002D034B">
        <w:rPr>
          <w:rFonts w:ascii="Times New Roman" w:hAnsi="Times New Roman" w:cs="Times New Roman"/>
          <w:b w:val="0"/>
          <w:lang w:val="bg-BG"/>
        </w:rPr>
        <w:t>, председател</w:t>
      </w:r>
      <w:r w:rsidR="00D07EFC" w:rsidRPr="002D034B">
        <w:rPr>
          <w:rFonts w:ascii="Times New Roman" w:hAnsi="Times New Roman" w:cs="Times New Roman"/>
          <w:b w:val="0"/>
          <w:lang w:val="bg-BG"/>
        </w:rPr>
        <w:t>,</w:t>
      </w:r>
    </w:p>
    <w:p w:rsidR="00D07EFC" w:rsidRPr="002D034B" w:rsidRDefault="00D07EFC" w:rsidP="00D07EFC">
      <w:pPr>
        <w:pStyle w:val="JuCase"/>
        <w:rPr>
          <w:rFonts w:ascii="Times New Roman" w:hAnsi="Times New Roman" w:cs="Times New Roman"/>
          <w:b w:val="0"/>
          <w:lang w:val="bg-BG"/>
        </w:rPr>
      </w:pPr>
      <w:proofErr w:type="spellStart"/>
      <w:r w:rsidRPr="002D034B">
        <w:rPr>
          <w:rFonts w:ascii="Times New Roman" w:hAnsi="Times New Roman" w:cs="Times New Roman"/>
          <w:b w:val="0"/>
          <w:lang w:val="bg-BG"/>
        </w:rPr>
        <w:t>Фарис</w:t>
      </w:r>
      <w:proofErr w:type="spellEnd"/>
      <w:r w:rsidRPr="002D034B">
        <w:rPr>
          <w:rFonts w:ascii="Times New Roman" w:hAnsi="Times New Roman" w:cs="Times New Roman"/>
          <w:b w:val="0"/>
          <w:lang w:val="bg-BG"/>
        </w:rPr>
        <w:t xml:space="preserve"> </w:t>
      </w:r>
      <w:proofErr w:type="spellStart"/>
      <w:r w:rsidRPr="002D034B">
        <w:rPr>
          <w:rFonts w:ascii="Times New Roman" w:hAnsi="Times New Roman" w:cs="Times New Roman"/>
          <w:b w:val="0"/>
          <w:lang w:val="bg-BG"/>
        </w:rPr>
        <w:t>Вехабович</w:t>
      </w:r>
      <w:proofErr w:type="spellEnd"/>
      <w:r w:rsidRPr="002D034B">
        <w:rPr>
          <w:rFonts w:ascii="Times New Roman" w:hAnsi="Times New Roman" w:cs="Times New Roman"/>
          <w:b w:val="0"/>
          <w:lang w:val="bg-BG"/>
        </w:rPr>
        <w:t>,</w:t>
      </w:r>
    </w:p>
    <w:p w:rsidR="00D07EFC" w:rsidRPr="002D034B" w:rsidRDefault="00B80676" w:rsidP="00D07EFC">
      <w:pPr>
        <w:pStyle w:val="JuCase"/>
        <w:rPr>
          <w:rFonts w:ascii="Times New Roman" w:hAnsi="Times New Roman" w:cs="Times New Roman"/>
          <w:b w:val="0"/>
          <w:lang w:val="bg-BG"/>
        </w:rPr>
      </w:pPr>
      <w:r>
        <w:rPr>
          <w:rFonts w:ascii="Times New Roman" w:hAnsi="Times New Roman" w:cs="Times New Roman"/>
          <w:b w:val="0"/>
          <w:lang w:val="bg-BG"/>
        </w:rPr>
        <w:t>Пер П</w:t>
      </w:r>
      <w:r w:rsidR="00D07EFC" w:rsidRPr="002D034B">
        <w:rPr>
          <w:rFonts w:ascii="Times New Roman" w:hAnsi="Times New Roman" w:cs="Times New Roman"/>
          <w:b w:val="0"/>
          <w:lang w:val="bg-BG"/>
        </w:rPr>
        <w:t xml:space="preserve">астор </w:t>
      </w:r>
      <w:proofErr w:type="spellStart"/>
      <w:r w:rsidR="00D07EFC" w:rsidRPr="002D034B">
        <w:rPr>
          <w:rFonts w:ascii="Times New Roman" w:hAnsi="Times New Roman" w:cs="Times New Roman"/>
          <w:b w:val="0"/>
          <w:lang w:val="bg-BG"/>
        </w:rPr>
        <w:t>Виланова</w:t>
      </w:r>
      <w:proofErr w:type="spellEnd"/>
      <w:r w:rsidR="00D07EFC" w:rsidRPr="002D034B">
        <w:rPr>
          <w:rFonts w:ascii="Times New Roman" w:hAnsi="Times New Roman" w:cs="Times New Roman"/>
          <w:b w:val="0"/>
          <w:lang w:val="bg-BG"/>
        </w:rPr>
        <w:t xml:space="preserve">, </w:t>
      </w:r>
      <w:r w:rsidR="00D07EFC" w:rsidRPr="00B80676">
        <w:rPr>
          <w:rFonts w:ascii="Times New Roman" w:hAnsi="Times New Roman" w:cs="Times New Roman"/>
          <w:b w:val="0"/>
          <w:i/>
          <w:lang w:val="bg-BG"/>
        </w:rPr>
        <w:t>съдии</w:t>
      </w:r>
      <w:r w:rsidR="00D07EFC" w:rsidRPr="002D034B">
        <w:rPr>
          <w:rFonts w:ascii="Times New Roman" w:hAnsi="Times New Roman" w:cs="Times New Roman"/>
          <w:b w:val="0"/>
          <w:lang w:val="bg-BG"/>
        </w:rPr>
        <w:t>,</w:t>
      </w:r>
    </w:p>
    <w:p w:rsidR="00D07EFC" w:rsidRPr="002D034B" w:rsidRDefault="00D07EFC" w:rsidP="00D07EFC">
      <w:pPr>
        <w:pStyle w:val="JuCase"/>
        <w:rPr>
          <w:rFonts w:ascii="Times New Roman" w:hAnsi="Times New Roman" w:cs="Times New Roman"/>
          <w:b w:val="0"/>
          <w:lang w:val="bg-BG"/>
        </w:rPr>
      </w:pPr>
      <w:r w:rsidRPr="002D034B">
        <w:rPr>
          <w:rFonts w:ascii="Times New Roman" w:hAnsi="Times New Roman" w:cs="Times New Roman"/>
          <w:b w:val="0"/>
          <w:lang w:val="bg-BG"/>
        </w:rPr>
        <w:t xml:space="preserve">и Илзе </w:t>
      </w:r>
      <w:proofErr w:type="spellStart"/>
      <w:r w:rsidRPr="002D034B">
        <w:rPr>
          <w:rFonts w:ascii="Times New Roman" w:hAnsi="Times New Roman" w:cs="Times New Roman"/>
          <w:b w:val="0"/>
          <w:lang w:val="bg-BG"/>
        </w:rPr>
        <w:t>Фрайвирт</w:t>
      </w:r>
      <w:proofErr w:type="spellEnd"/>
      <w:r w:rsidRPr="002D034B">
        <w:rPr>
          <w:rFonts w:ascii="Times New Roman" w:hAnsi="Times New Roman" w:cs="Times New Roman"/>
          <w:b w:val="0"/>
          <w:lang w:val="bg-BG"/>
        </w:rPr>
        <w:t xml:space="preserve">, </w:t>
      </w:r>
      <w:r w:rsidRPr="00B80676">
        <w:rPr>
          <w:rFonts w:ascii="Times New Roman" w:hAnsi="Times New Roman" w:cs="Times New Roman"/>
          <w:b w:val="0"/>
          <w:i/>
          <w:lang w:val="bg-BG"/>
        </w:rPr>
        <w:t>заместник секретар на отдел</w:t>
      </w:r>
      <w:r w:rsidRPr="002D034B">
        <w:rPr>
          <w:rFonts w:ascii="Times New Roman" w:hAnsi="Times New Roman" w:cs="Times New Roman"/>
          <w:b w:val="0"/>
          <w:lang w:val="bg-BG"/>
        </w:rPr>
        <w:t>,</w:t>
      </w:r>
    </w:p>
    <w:p w:rsidR="00D07EFC" w:rsidRPr="002D034B" w:rsidRDefault="009561BF" w:rsidP="00D07EFC">
      <w:pPr>
        <w:pStyle w:val="JuCase"/>
        <w:rPr>
          <w:rFonts w:ascii="Times New Roman" w:hAnsi="Times New Roman" w:cs="Times New Roman"/>
          <w:b w:val="0"/>
          <w:lang w:val="bg-BG"/>
        </w:rPr>
      </w:pPr>
      <w:r w:rsidRPr="002D034B">
        <w:rPr>
          <w:rFonts w:ascii="Times New Roman" w:hAnsi="Times New Roman" w:cs="Times New Roman"/>
          <w:b w:val="0"/>
          <w:lang w:val="bg-BG"/>
        </w:rPr>
        <w:t>Съгласно</w:t>
      </w:r>
      <w:r w:rsidR="00D07EFC" w:rsidRPr="002D034B">
        <w:rPr>
          <w:rFonts w:ascii="Times New Roman" w:hAnsi="Times New Roman" w:cs="Times New Roman"/>
          <w:b w:val="0"/>
          <w:lang w:val="bg-BG"/>
        </w:rPr>
        <w:t>:</w:t>
      </w:r>
    </w:p>
    <w:p w:rsidR="00D07EFC" w:rsidRPr="002D034B" w:rsidRDefault="00640E43" w:rsidP="00D07EFC">
      <w:pPr>
        <w:pStyle w:val="JuCase"/>
        <w:rPr>
          <w:rFonts w:ascii="Times New Roman" w:hAnsi="Times New Roman" w:cs="Times New Roman"/>
          <w:b w:val="0"/>
          <w:lang w:val="bg-BG"/>
        </w:rPr>
      </w:pPr>
      <w:r w:rsidRPr="002D034B">
        <w:rPr>
          <w:rFonts w:ascii="Times New Roman" w:hAnsi="Times New Roman" w:cs="Times New Roman"/>
          <w:b w:val="0"/>
          <w:lang w:val="bg-BG"/>
        </w:rPr>
        <w:t>жалбата (№ 39356/17),</w:t>
      </w:r>
      <w:r w:rsidR="00D07EFC" w:rsidRPr="002D034B">
        <w:rPr>
          <w:rFonts w:ascii="Times New Roman" w:hAnsi="Times New Roman" w:cs="Times New Roman"/>
          <w:b w:val="0"/>
          <w:lang w:val="bg-BG"/>
        </w:rPr>
        <w:t xml:space="preserve"> срещу Република България и подадена пред Съда от гражданин на тази държава, г-н Онур Неждет Кязим („жалбоподателят“) по чл. 34 от Конвенцията за защита на правата на човека и основните свободи („Конвенцията“) на 29</w:t>
      </w:r>
      <w:r w:rsidR="009561BF" w:rsidRPr="002D034B">
        <w:rPr>
          <w:rFonts w:ascii="Times New Roman" w:hAnsi="Times New Roman" w:cs="Times New Roman"/>
          <w:b w:val="0"/>
          <w:lang w:val="bg-BG"/>
        </w:rPr>
        <w:t>-ти</w:t>
      </w:r>
      <w:r w:rsidR="00D07EFC" w:rsidRPr="002D034B">
        <w:rPr>
          <w:rFonts w:ascii="Times New Roman" w:hAnsi="Times New Roman" w:cs="Times New Roman"/>
          <w:b w:val="0"/>
          <w:lang w:val="bg-BG"/>
        </w:rPr>
        <w:t xml:space="preserve"> май 2017 г.,</w:t>
      </w:r>
    </w:p>
    <w:p w:rsidR="00D07EFC" w:rsidRPr="002D034B" w:rsidRDefault="00D07EFC" w:rsidP="00D07EFC">
      <w:pPr>
        <w:pStyle w:val="JuCase"/>
        <w:rPr>
          <w:rFonts w:ascii="Times New Roman" w:hAnsi="Times New Roman" w:cs="Times New Roman"/>
          <w:b w:val="0"/>
          <w:lang w:val="bg-BG"/>
        </w:rPr>
      </w:pPr>
      <w:r w:rsidRPr="002D034B">
        <w:rPr>
          <w:rFonts w:ascii="Times New Roman" w:hAnsi="Times New Roman" w:cs="Times New Roman"/>
          <w:b w:val="0"/>
          <w:lang w:val="bg-BG"/>
        </w:rPr>
        <w:t>решението за представяне на заявлението на вниманието на българското правителство („Правителството“),</w:t>
      </w:r>
    </w:p>
    <w:p w:rsidR="00D07EFC" w:rsidRPr="002D034B" w:rsidRDefault="00B80676" w:rsidP="00D07EFC">
      <w:pPr>
        <w:pStyle w:val="JuCase"/>
        <w:rPr>
          <w:rFonts w:ascii="Times New Roman" w:hAnsi="Times New Roman" w:cs="Times New Roman"/>
          <w:b w:val="0"/>
          <w:lang w:val="bg-BG"/>
        </w:rPr>
      </w:pPr>
      <w:r>
        <w:rPr>
          <w:rFonts w:ascii="Times New Roman" w:hAnsi="Times New Roman" w:cs="Times New Roman"/>
          <w:b w:val="0"/>
          <w:lang w:val="bg-BG"/>
        </w:rPr>
        <w:t>становищата</w:t>
      </w:r>
      <w:r w:rsidR="00D07EFC" w:rsidRPr="002D034B">
        <w:rPr>
          <w:rFonts w:ascii="Times New Roman" w:hAnsi="Times New Roman" w:cs="Times New Roman"/>
          <w:b w:val="0"/>
          <w:lang w:val="bg-BG"/>
        </w:rPr>
        <w:t xml:space="preserve"> на страните,</w:t>
      </w:r>
    </w:p>
    <w:p w:rsidR="00D07EFC" w:rsidRPr="002D034B" w:rsidRDefault="00D07EFC" w:rsidP="00D07EFC">
      <w:pPr>
        <w:pStyle w:val="JuCase"/>
        <w:rPr>
          <w:rFonts w:ascii="Times New Roman" w:hAnsi="Times New Roman" w:cs="Times New Roman"/>
          <w:b w:val="0"/>
          <w:lang w:val="bg-BG"/>
        </w:rPr>
      </w:pPr>
      <w:r w:rsidRPr="002D034B">
        <w:rPr>
          <w:rFonts w:ascii="Times New Roman" w:hAnsi="Times New Roman" w:cs="Times New Roman"/>
          <w:b w:val="0"/>
          <w:lang w:val="bg-BG"/>
        </w:rPr>
        <w:t xml:space="preserve">След  обсъждане </w:t>
      </w:r>
      <w:r w:rsidR="00EB0538" w:rsidRPr="002D034B">
        <w:rPr>
          <w:rFonts w:ascii="Times New Roman" w:hAnsi="Times New Roman" w:cs="Times New Roman"/>
          <w:b w:val="0"/>
          <w:lang w:val="bg-BG"/>
        </w:rPr>
        <w:t xml:space="preserve">на заседание </w:t>
      </w:r>
      <w:r w:rsidRPr="002D034B">
        <w:rPr>
          <w:rFonts w:ascii="Times New Roman" w:hAnsi="Times New Roman" w:cs="Times New Roman"/>
          <w:b w:val="0"/>
          <w:lang w:val="bg-BG"/>
        </w:rPr>
        <w:t>на 19</w:t>
      </w:r>
      <w:r w:rsidR="00EB0538" w:rsidRPr="002D034B">
        <w:rPr>
          <w:rFonts w:ascii="Times New Roman" w:hAnsi="Times New Roman" w:cs="Times New Roman"/>
          <w:b w:val="0"/>
          <w:lang w:val="bg-BG"/>
        </w:rPr>
        <w:t>-ти</w:t>
      </w:r>
      <w:r w:rsidRPr="002D034B">
        <w:rPr>
          <w:rFonts w:ascii="Times New Roman" w:hAnsi="Times New Roman" w:cs="Times New Roman"/>
          <w:b w:val="0"/>
          <w:lang w:val="bg-BG"/>
        </w:rPr>
        <w:t xml:space="preserve"> октомври 2021 г.</w:t>
      </w:r>
    </w:p>
    <w:p w:rsidR="00D07EFC" w:rsidRPr="002D034B" w:rsidRDefault="00D07EFC" w:rsidP="00D07EFC">
      <w:pPr>
        <w:pStyle w:val="JuCase"/>
        <w:rPr>
          <w:rFonts w:ascii="Times New Roman" w:hAnsi="Times New Roman" w:cs="Times New Roman"/>
          <w:b w:val="0"/>
          <w:lang w:val="bg-BG"/>
        </w:rPr>
      </w:pPr>
      <w:r w:rsidRPr="002D034B">
        <w:rPr>
          <w:rFonts w:ascii="Times New Roman" w:hAnsi="Times New Roman" w:cs="Times New Roman"/>
          <w:b w:val="0"/>
          <w:lang w:val="bg-BG"/>
        </w:rPr>
        <w:t>Постановява следното решение, прието на тази дата:</w:t>
      </w:r>
    </w:p>
    <w:p w:rsidR="00EB0538" w:rsidRPr="002D034B" w:rsidRDefault="00EB0538" w:rsidP="00EB0538">
      <w:pPr>
        <w:pStyle w:val="JuPara"/>
        <w:rPr>
          <w:rFonts w:ascii="Times New Roman" w:hAnsi="Times New Roman" w:cs="Times New Roman"/>
          <w:lang w:val="bg-BG"/>
        </w:rPr>
      </w:pPr>
    </w:p>
    <w:p w:rsidR="00D07EFC" w:rsidRPr="009900A7" w:rsidRDefault="00D07EFC" w:rsidP="00D07EFC">
      <w:pPr>
        <w:pStyle w:val="JuCase"/>
        <w:rPr>
          <w:rFonts w:ascii="Times New Roman" w:hAnsi="Times New Roman" w:cs="Times New Roman"/>
          <w:b w:val="0"/>
          <w:sz w:val="28"/>
          <w:szCs w:val="28"/>
          <w:lang w:val="bg-BG"/>
        </w:rPr>
      </w:pPr>
      <w:r w:rsidRPr="009900A7">
        <w:rPr>
          <w:rFonts w:ascii="Times New Roman" w:hAnsi="Times New Roman" w:cs="Times New Roman"/>
          <w:b w:val="0"/>
          <w:sz w:val="28"/>
          <w:szCs w:val="28"/>
          <w:lang w:val="bg-BG"/>
        </w:rPr>
        <w:t>ВЪВЕДЕНИЕ</w:t>
      </w:r>
    </w:p>
    <w:p w:rsidR="00EB0538" w:rsidRPr="002D034B" w:rsidRDefault="00EB0538" w:rsidP="00EB0538">
      <w:pPr>
        <w:pStyle w:val="JuPara"/>
        <w:rPr>
          <w:rFonts w:ascii="Times New Roman" w:hAnsi="Times New Roman" w:cs="Times New Roman"/>
          <w:lang w:val="bg-BG"/>
        </w:rPr>
      </w:pPr>
    </w:p>
    <w:p w:rsidR="00D07EFC" w:rsidRPr="002D034B" w:rsidRDefault="00D07EFC" w:rsidP="00D07EFC">
      <w:pPr>
        <w:pStyle w:val="JuCase"/>
        <w:rPr>
          <w:rFonts w:ascii="Times New Roman" w:hAnsi="Times New Roman" w:cs="Times New Roman"/>
          <w:b w:val="0"/>
          <w:lang w:val="bg-BG"/>
        </w:rPr>
      </w:pPr>
      <w:r w:rsidRPr="002D034B">
        <w:rPr>
          <w:rFonts w:ascii="Times New Roman" w:hAnsi="Times New Roman" w:cs="Times New Roman"/>
          <w:b w:val="0"/>
          <w:lang w:val="bg-BG"/>
        </w:rPr>
        <w:t xml:space="preserve">1. Жалбата се отнася до отказа на националните съдилища да приемат искането за промяна на фамилното име на жалбоподателя, който твърди, че е известен в обществото с друго име и иска това положение да бъде отразено в регистрите за гражданско състояние с оглед установяване бъдещи </w:t>
      </w:r>
      <w:r w:rsidR="00E90BFE" w:rsidRPr="002D034B">
        <w:rPr>
          <w:rFonts w:ascii="Times New Roman" w:hAnsi="Times New Roman" w:cs="Times New Roman"/>
          <w:b w:val="0"/>
          <w:lang w:val="bg-BG"/>
        </w:rPr>
        <w:t>документи в живота му</w:t>
      </w:r>
      <w:r w:rsidRPr="002D034B">
        <w:rPr>
          <w:rFonts w:ascii="Times New Roman" w:hAnsi="Times New Roman" w:cs="Times New Roman"/>
          <w:b w:val="0"/>
          <w:lang w:val="bg-BG"/>
        </w:rPr>
        <w:t>. Позовавайки се на член 8 от Конвенцията, жалбоподателят се оплаква от неоправдана намеса в правото му на личен и семеен живот.</w:t>
      </w:r>
    </w:p>
    <w:p w:rsidR="0024409D" w:rsidRPr="002D034B" w:rsidRDefault="0024409D" w:rsidP="0024409D">
      <w:pPr>
        <w:pStyle w:val="JuPara"/>
        <w:rPr>
          <w:rFonts w:ascii="Times New Roman" w:hAnsi="Times New Roman" w:cs="Times New Roman"/>
          <w:lang w:val="bg-BG"/>
        </w:rPr>
      </w:pPr>
    </w:p>
    <w:p w:rsidR="00D07EFC" w:rsidRPr="009900A7" w:rsidRDefault="001F1323" w:rsidP="00D07EFC">
      <w:pPr>
        <w:pStyle w:val="JuCase"/>
        <w:rPr>
          <w:rFonts w:ascii="Times New Roman" w:hAnsi="Times New Roman" w:cs="Times New Roman"/>
          <w:b w:val="0"/>
          <w:sz w:val="28"/>
          <w:szCs w:val="28"/>
          <w:lang w:val="bg-BG"/>
        </w:rPr>
      </w:pPr>
      <w:r>
        <w:rPr>
          <w:rFonts w:ascii="Times New Roman" w:hAnsi="Times New Roman" w:cs="Times New Roman"/>
          <w:b w:val="0"/>
          <w:sz w:val="28"/>
          <w:szCs w:val="28"/>
          <w:lang w:val="bg-BG"/>
        </w:rPr>
        <w:t>ФАКТИТЕ</w:t>
      </w:r>
    </w:p>
    <w:p w:rsidR="0024409D" w:rsidRPr="002D034B" w:rsidRDefault="0024409D" w:rsidP="0024409D">
      <w:pPr>
        <w:pStyle w:val="JuPara"/>
        <w:rPr>
          <w:rFonts w:ascii="Times New Roman" w:hAnsi="Times New Roman" w:cs="Times New Roman"/>
          <w:lang w:val="bg-BG"/>
        </w:rPr>
      </w:pPr>
    </w:p>
    <w:p w:rsidR="00D07EFC" w:rsidRPr="002D034B" w:rsidRDefault="00D07EFC" w:rsidP="00D07EFC">
      <w:pPr>
        <w:pStyle w:val="JuCase"/>
        <w:rPr>
          <w:rFonts w:ascii="Times New Roman" w:hAnsi="Times New Roman" w:cs="Times New Roman"/>
          <w:b w:val="0"/>
          <w:lang w:val="bg-BG"/>
        </w:rPr>
      </w:pPr>
      <w:r w:rsidRPr="002D034B">
        <w:rPr>
          <w:rFonts w:ascii="Times New Roman" w:hAnsi="Times New Roman" w:cs="Times New Roman"/>
          <w:b w:val="0"/>
          <w:lang w:val="bg-BG"/>
        </w:rPr>
        <w:t>2. Жалбоподателят е роден през 1998 г. и живее в Сливен. Представлява</w:t>
      </w:r>
      <w:r w:rsidR="003E6ED6" w:rsidRPr="002D034B">
        <w:rPr>
          <w:rFonts w:ascii="Times New Roman" w:hAnsi="Times New Roman" w:cs="Times New Roman"/>
          <w:b w:val="0"/>
          <w:lang w:val="bg-BG"/>
        </w:rPr>
        <w:t>н</w:t>
      </w:r>
      <w:r w:rsidRPr="002D034B">
        <w:rPr>
          <w:rFonts w:ascii="Times New Roman" w:hAnsi="Times New Roman" w:cs="Times New Roman"/>
          <w:b w:val="0"/>
          <w:lang w:val="bg-BG"/>
        </w:rPr>
        <w:t xml:space="preserve"> се от К. Бозукова-Пеева, адвокат в Сливен.</w:t>
      </w:r>
    </w:p>
    <w:p w:rsidR="00D07EFC" w:rsidRPr="002D034B" w:rsidRDefault="00D07EFC" w:rsidP="00D07EFC">
      <w:pPr>
        <w:pStyle w:val="JuCase"/>
        <w:rPr>
          <w:rFonts w:ascii="Times New Roman" w:hAnsi="Times New Roman" w:cs="Times New Roman"/>
          <w:b w:val="0"/>
          <w:lang w:val="bg-BG"/>
        </w:rPr>
      </w:pPr>
      <w:r w:rsidRPr="002D034B">
        <w:rPr>
          <w:rFonts w:ascii="Times New Roman" w:hAnsi="Times New Roman" w:cs="Times New Roman"/>
          <w:b w:val="0"/>
          <w:lang w:val="bg-BG"/>
        </w:rPr>
        <w:t xml:space="preserve">3. Правителството се представлява от </w:t>
      </w:r>
      <w:r w:rsidR="00726528" w:rsidRPr="002D034B">
        <w:rPr>
          <w:rFonts w:ascii="Times New Roman" w:hAnsi="Times New Roman" w:cs="Times New Roman"/>
          <w:b w:val="0"/>
          <w:lang w:val="bg-BG"/>
        </w:rPr>
        <w:t>неговия</w:t>
      </w:r>
      <w:r w:rsidRPr="002D034B">
        <w:rPr>
          <w:rFonts w:ascii="Times New Roman" w:hAnsi="Times New Roman" w:cs="Times New Roman"/>
          <w:b w:val="0"/>
          <w:lang w:val="bg-BG"/>
        </w:rPr>
        <w:t xml:space="preserve"> </w:t>
      </w:r>
      <w:r w:rsidR="00726528" w:rsidRPr="002D034B">
        <w:rPr>
          <w:rFonts w:ascii="Times New Roman" w:hAnsi="Times New Roman" w:cs="Times New Roman"/>
          <w:b w:val="0"/>
          <w:lang w:val="bg-BG"/>
        </w:rPr>
        <w:t>агент</w:t>
      </w:r>
      <w:r w:rsidR="003E6ED6" w:rsidRPr="002D034B">
        <w:rPr>
          <w:rFonts w:ascii="Times New Roman" w:hAnsi="Times New Roman" w:cs="Times New Roman"/>
          <w:b w:val="0"/>
          <w:lang w:val="bg-BG"/>
        </w:rPr>
        <w:t>,</w:t>
      </w:r>
      <w:r w:rsidRPr="002D034B">
        <w:rPr>
          <w:rFonts w:ascii="Times New Roman" w:hAnsi="Times New Roman" w:cs="Times New Roman"/>
          <w:b w:val="0"/>
          <w:lang w:val="bg-BG"/>
        </w:rPr>
        <w:t xml:space="preserve"> г-н В. Обретенов, от Министерство на правосъдието.</w:t>
      </w:r>
    </w:p>
    <w:p w:rsidR="00D07EFC" w:rsidRPr="002D034B" w:rsidRDefault="00D07EFC" w:rsidP="00726528">
      <w:pPr>
        <w:pStyle w:val="JuCase"/>
        <w:rPr>
          <w:rFonts w:ascii="Times New Roman" w:hAnsi="Times New Roman" w:cs="Times New Roman"/>
          <w:b w:val="0"/>
          <w:lang w:val="bg-BG"/>
        </w:rPr>
      </w:pPr>
      <w:r w:rsidRPr="002D034B">
        <w:rPr>
          <w:rFonts w:ascii="Times New Roman" w:hAnsi="Times New Roman" w:cs="Times New Roman"/>
          <w:b w:val="0"/>
          <w:lang w:val="bg-BG"/>
        </w:rPr>
        <w:t xml:space="preserve">4. При раждането </w:t>
      </w:r>
      <w:r w:rsidR="008B7DB2" w:rsidRPr="002D034B">
        <w:rPr>
          <w:rFonts w:ascii="Times New Roman" w:hAnsi="Times New Roman" w:cs="Times New Roman"/>
          <w:b w:val="0"/>
          <w:lang w:val="bg-BG"/>
        </w:rPr>
        <w:t xml:space="preserve">си </w:t>
      </w:r>
      <w:r w:rsidRPr="002D034B">
        <w:rPr>
          <w:rFonts w:ascii="Times New Roman" w:hAnsi="Times New Roman" w:cs="Times New Roman"/>
          <w:b w:val="0"/>
          <w:lang w:val="bg-BG"/>
        </w:rPr>
        <w:t xml:space="preserve">жалбоподателят е вписан </w:t>
      </w:r>
      <w:r w:rsidR="008B7DB2" w:rsidRPr="002D034B">
        <w:rPr>
          <w:rFonts w:ascii="Times New Roman" w:hAnsi="Times New Roman" w:cs="Times New Roman"/>
          <w:b w:val="0"/>
          <w:lang w:val="bg-BG"/>
        </w:rPr>
        <w:t xml:space="preserve">в регистрите за гражданско състояние </w:t>
      </w:r>
      <w:r w:rsidRPr="002D034B">
        <w:rPr>
          <w:rFonts w:ascii="Times New Roman" w:hAnsi="Times New Roman" w:cs="Times New Roman"/>
          <w:b w:val="0"/>
          <w:lang w:val="bg-BG"/>
        </w:rPr>
        <w:t>с фамилията на майка си „</w:t>
      </w:r>
      <w:proofErr w:type="spellStart"/>
      <w:r w:rsidRPr="002D034B">
        <w:rPr>
          <w:rFonts w:ascii="Times New Roman" w:hAnsi="Times New Roman" w:cs="Times New Roman"/>
          <w:b w:val="0"/>
          <w:lang w:val="bg-BG"/>
        </w:rPr>
        <w:t>Шекеров</w:t>
      </w:r>
      <w:proofErr w:type="spellEnd"/>
      <w:r w:rsidRPr="002D034B">
        <w:rPr>
          <w:rFonts w:ascii="Times New Roman" w:hAnsi="Times New Roman" w:cs="Times New Roman"/>
          <w:b w:val="0"/>
          <w:lang w:val="bg-BG"/>
        </w:rPr>
        <w:t xml:space="preserve">”. Малко след това, на </w:t>
      </w:r>
      <w:r w:rsidR="008B7DB2" w:rsidRPr="002D034B">
        <w:rPr>
          <w:rFonts w:ascii="Times New Roman" w:hAnsi="Times New Roman" w:cs="Times New Roman"/>
          <w:b w:val="0"/>
          <w:lang w:val="bg-BG"/>
        </w:rPr>
        <w:t>неуточнена</w:t>
      </w:r>
      <w:r w:rsidRPr="002D034B">
        <w:rPr>
          <w:rFonts w:ascii="Times New Roman" w:hAnsi="Times New Roman" w:cs="Times New Roman"/>
          <w:b w:val="0"/>
          <w:lang w:val="bg-BG"/>
        </w:rPr>
        <w:t xml:space="preserve"> дата, той е </w:t>
      </w:r>
      <w:r w:rsidR="00726528" w:rsidRPr="002D034B">
        <w:rPr>
          <w:rFonts w:ascii="Times New Roman" w:hAnsi="Times New Roman" w:cs="Times New Roman"/>
          <w:b w:val="0"/>
          <w:lang w:val="bg-BG"/>
        </w:rPr>
        <w:t>при</w:t>
      </w:r>
      <w:r w:rsidRPr="002D034B">
        <w:rPr>
          <w:rFonts w:ascii="Times New Roman" w:hAnsi="Times New Roman" w:cs="Times New Roman"/>
          <w:b w:val="0"/>
          <w:lang w:val="bg-BG"/>
        </w:rPr>
        <w:t xml:space="preserve">познат от биологичния си баща и </w:t>
      </w:r>
      <w:r w:rsidR="008B7DB2" w:rsidRPr="002D034B">
        <w:rPr>
          <w:rFonts w:ascii="Times New Roman" w:hAnsi="Times New Roman" w:cs="Times New Roman"/>
          <w:b w:val="0"/>
          <w:lang w:val="bg-BG"/>
        </w:rPr>
        <w:t>получава</w:t>
      </w:r>
      <w:r w:rsidRPr="002D034B">
        <w:rPr>
          <w:rFonts w:ascii="Times New Roman" w:hAnsi="Times New Roman" w:cs="Times New Roman"/>
          <w:b w:val="0"/>
          <w:lang w:val="bg-BG"/>
        </w:rPr>
        <w:t xml:space="preserve"> фамилното име</w:t>
      </w:r>
      <w:r w:rsidR="008B7DB2" w:rsidRPr="002D034B">
        <w:rPr>
          <w:rFonts w:ascii="Times New Roman" w:hAnsi="Times New Roman" w:cs="Times New Roman"/>
          <w:b w:val="0"/>
          <w:lang w:val="bg-BG"/>
        </w:rPr>
        <w:t xml:space="preserve"> на баща си -</w:t>
      </w:r>
      <w:r w:rsidRPr="002D034B">
        <w:rPr>
          <w:rFonts w:ascii="Times New Roman" w:hAnsi="Times New Roman" w:cs="Times New Roman"/>
          <w:b w:val="0"/>
          <w:lang w:val="bg-BG"/>
        </w:rPr>
        <w:t xml:space="preserve"> „Кязим” в </w:t>
      </w:r>
      <w:r w:rsidR="008B7DB2" w:rsidRPr="002D034B">
        <w:rPr>
          <w:rFonts w:ascii="Times New Roman" w:hAnsi="Times New Roman" w:cs="Times New Roman"/>
          <w:b w:val="0"/>
          <w:lang w:val="bg-BG"/>
        </w:rPr>
        <w:t>гражданските</w:t>
      </w:r>
      <w:r w:rsidRPr="002D034B">
        <w:rPr>
          <w:rFonts w:ascii="Times New Roman" w:hAnsi="Times New Roman" w:cs="Times New Roman"/>
          <w:b w:val="0"/>
          <w:lang w:val="bg-BG"/>
        </w:rPr>
        <w:t xml:space="preserve"> регистри. Когато е на девет месеца, родителите му се разделят.</w:t>
      </w:r>
    </w:p>
    <w:p w:rsidR="00944CEB" w:rsidRPr="00932909" w:rsidRDefault="00D07EFC" w:rsidP="00932909">
      <w:pPr>
        <w:pStyle w:val="JuCase"/>
        <w:rPr>
          <w:rFonts w:ascii="Times New Roman" w:hAnsi="Times New Roman" w:cs="Times New Roman"/>
          <w:b w:val="0"/>
          <w:lang w:val="bg-BG"/>
        </w:rPr>
      </w:pPr>
      <w:r w:rsidRPr="002D034B">
        <w:rPr>
          <w:rFonts w:ascii="Times New Roman" w:hAnsi="Times New Roman" w:cs="Times New Roman"/>
          <w:b w:val="0"/>
          <w:lang w:val="bg-BG"/>
        </w:rPr>
        <w:t xml:space="preserve">5. Жалбоподателят </w:t>
      </w:r>
      <w:r w:rsidR="008607D1">
        <w:rPr>
          <w:rFonts w:ascii="Times New Roman" w:hAnsi="Times New Roman" w:cs="Times New Roman"/>
          <w:b w:val="0"/>
          <w:lang w:val="bg-BG"/>
        </w:rPr>
        <w:t>посочва</w:t>
      </w:r>
      <w:r w:rsidRPr="002D034B">
        <w:rPr>
          <w:rFonts w:ascii="Times New Roman" w:hAnsi="Times New Roman" w:cs="Times New Roman"/>
          <w:b w:val="0"/>
          <w:lang w:val="bg-BG"/>
        </w:rPr>
        <w:t>, че винаги е живял с майка си и нейното семейство, че баща му никога не е проявявал никакъв интерес към него и следователно никога не е имал контакт с него.</w:t>
      </w:r>
      <w:bookmarkStart w:id="1" w:name="_Hlk85634872"/>
    </w:p>
    <w:p w:rsidR="00944CEB" w:rsidRPr="00932909" w:rsidRDefault="008B7DB2" w:rsidP="00992E86">
      <w:pPr>
        <w:pStyle w:val="JuPara"/>
        <w:rPr>
          <w:rFonts w:ascii="Times New Roman" w:hAnsi="Times New Roman" w:cs="Times New Roman"/>
          <w:color w:val="292C32"/>
          <w:shd w:val="clear" w:color="auto" w:fill="FFFFFF"/>
          <w:lang w:val="bg-BG"/>
        </w:rPr>
      </w:pPr>
      <w:r w:rsidRPr="002D034B">
        <w:rPr>
          <w:rFonts w:ascii="Times New Roman" w:hAnsi="Times New Roman" w:cs="Times New Roman"/>
          <w:noProof/>
          <w:lang w:val="bg-BG"/>
        </w:rPr>
        <w:lastRenderedPageBreak/>
        <w:t>6</w:t>
      </w:r>
      <w:r w:rsidR="00992E86" w:rsidRPr="002D034B">
        <w:rPr>
          <w:rFonts w:ascii="Times New Roman" w:hAnsi="Times New Roman" w:cs="Times New Roman"/>
          <w:lang w:val="bg-BG"/>
        </w:rPr>
        <w:t>. На 7</w:t>
      </w:r>
      <w:r w:rsidR="00CC01F1" w:rsidRPr="002D034B">
        <w:rPr>
          <w:rFonts w:ascii="Times New Roman" w:hAnsi="Times New Roman" w:cs="Times New Roman"/>
          <w:lang w:val="bg-BG"/>
        </w:rPr>
        <w:t>-ми</w:t>
      </w:r>
      <w:r w:rsidR="00992E86" w:rsidRPr="002D034B">
        <w:rPr>
          <w:rFonts w:ascii="Times New Roman" w:hAnsi="Times New Roman" w:cs="Times New Roman"/>
          <w:lang w:val="bg-BG"/>
        </w:rPr>
        <w:t xml:space="preserve"> ноември 2016 г. жалбоподателят подава молба за промяна на име</w:t>
      </w:r>
      <w:r w:rsidRPr="002D034B">
        <w:rPr>
          <w:rFonts w:ascii="Times New Roman" w:hAnsi="Times New Roman" w:cs="Times New Roman"/>
          <w:lang w:val="bg-BG"/>
        </w:rPr>
        <w:t xml:space="preserve"> до</w:t>
      </w:r>
      <w:r w:rsidR="00992E86" w:rsidRPr="002D034B">
        <w:rPr>
          <w:rFonts w:ascii="Times New Roman" w:hAnsi="Times New Roman" w:cs="Times New Roman"/>
          <w:lang w:val="bg-BG"/>
        </w:rPr>
        <w:t xml:space="preserve"> Районен съд Сливен</w:t>
      </w:r>
      <w:r w:rsidRPr="002D034B">
        <w:rPr>
          <w:rFonts w:ascii="Times New Roman" w:hAnsi="Times New Roman" w:cs="Times New Roman"/>
          <w:color w:val="292C32"/>
          <w:shd w:val="clear" w:color="auto" w:fill="FFFFFF"/>
          <w:lang w:val="bg-BG"/>
        </w:rPr>
        <w:t> </w:t>
      </w:r>
      <w:r w:rsidR="00944CEB" w:rsidRPr="002D034B">
        <w:rPr>
          <w:rFonts w:ascii="Times New Roman" w:hAnsi="Times New Roman" w:cs="Times New Roman"/>
          <w:color w:val="292C32"/>
          <w:shd w:val="clear" w:color="auto" w:fill="FFFFFF"/>
          <w:lang w:val="bg-BG"/>
        </w:rPr>
        <w:t>("Р</w:t>
      </w:r>
      <w:r w:rsidRPr="002D034B">
        <w:rPr>
          <w:rFonts w:ascii="Times New Roman" w:hAnsi="Times New Roman" w:cs="Times New Roman"/>
          <w:color w:val="292C32"/>
          <w:shd w:val="clear" w:color="auto" w:fill="FFFFFF"/>
          <w:lang w:val="bg-BG"/>
        </w:rPr>
        <w:t>айонният съд")</w:t>
      </w:r>
      <w:r w:rsidR="008E5484" w:rsidRPr="002D034B">
        <w:rPr>
          <w:rFonts w:ascii="Times New Roman" w:hAnsi="Times New Roman" w:cs="Times New Roman"/>
          <w:lang w:val="bg-BG"/>
        </w:rPr>
        <w:t xml:space="preserve">. </w:t>
      </w:r>
      <w:r w:rsidR="00726528" w:rsidRPr="002D034B">
        <w:rPr>
          <w:rFonts w:ascii="Times New Roman" w:hAnsi="Times New Roman" w:cs="Times New Roman"/>
          <w:lang w:val="bg-BG"/>
        </w:rPr>
        <w:t>Т</w:t>
      </w:r>
      <w:r w:rsidR="00992E86" w:rsidRPr="002D034B">
        <w:rPr>
          <w:rFonts w:ascii="Times New Roman" w:hAnsi="Times New Roman" w:cs="Times New Roman"/>
          <w:lang w:val="bg-BG"/>
        </w:rPr>
        <w:t xml:space="preserve">ой </w:t>
      </w:r>
      <w:r w:rsidR="00726528" w:rsidRPr="002D034B">
        <w:rPr>
          <w:rFonts w:ascii="Times New Roman" w:hAnsi="Times New Roman" w:cs="Times New Roman"/>
          <w:lang w:val="bg-BG"/>
        </w:rPr>
        <w:t>твърди</w:t>
      </w:r>
      <w:r w:rsidR="00992E86" w:rsidRPr="002D034B">
        <w:rPr>
          <w:rFonts w:ascii="Times New Roman" w:hAnsi="Times New Roman" w:cs="Times New Roman"/>
          <w:lang w:val="bg-BG"/>
        </w:rPr>
        <w:t xml:space="preserve">, че официалното му фамилно име никога не се е наложило </w:t>
      </w:r>
      <w:r w:rsidRPr="002D034B">
        <w:rPr>
          <w:rFonts w:ascii="Times New Roman" w:hAnsi="Times New Roman" w:cs="Times New Roman"/>
          <w:color w:val="292C32"/>
          <w:shd w:val="clear" w:color="auto" w:fill="FFFFFF"/>
          <w:lang w:val="bg-BG"/>
        </w:rPr>
        <w:t xml:space="preserve">в семейния, приятелския и социалния му кръг и че всички, включително съучениците и учителите му, са го </w:t>
      </w:r>
      <w:r w:rsidR="00944CEB" w:rsidRPr="002D034B">
        <w:rPr>
          <w:rFonts w:ascii="Times New Roman" w:hAnsi="Times New Roman" w:cs="Times New Roman"/>
          <w:color w:val="292C32"/>
          <w:shd w:val="clear" w:color="auto" w:fill="FFFFFF"/>
          <w:lang w:val="bg-BG"/>
        </w:rPr>
        <w:t>познавали</w:t>
      </w:r>
      <w:r w:rsidRPr="002D034B">
        <w:rPr>
          <w:rFonts w:ascii="Times New Roman" w:hAnsi="Times New Roman" w:cs="Times New Roman"/>
          <w:color w:val="292C32"/>
          <w:shd w:val="clear" w:color="auto" w:fill="FFFFFF"/>
          <w:lang w:val="bg-BG"/>
        </w:rPr>
        <w:t xml:space="preserve"> като "</w:t>
      </w:r>
      <w:proofErr w:type="spellStart"/>
      <w:r w:rsidRPr="002D034B">
        <w:rPr>
          <w:rFonts w:ascii="Times New Roman" w:hAnsi="Times New Roman" w:cs="Times New Roman"/>
          <w:color w:val="292C32"/>
          <w:shd w:val="clear" w:color="auto" w:fill="FFFFFF"/>
          <w:lang w:val="bg-BG"/>
        </w:rPr>
        <w:t>Шекеров</w:t>
      </w:r>
      <w:proofErr w:type="spellEnd"/>
      <w:r w:rsidRPr="002D034B">
        <w:rPr>
          <w:rFonts w:ascii="Times New Roman" w:hAnsi="Times New Roman" w:cs="Times New Roman"/>
          <w:color w:val="292C32"/>
          <w:shd w:val="clear" w:color="auto" w:fill="FFFFFF"/>
          <w:lang w:val="bg-BG"/>
        </w:rPr>
        <w:t>".</w:t>
      </w:r>
      <w:r w:rsidR="000D657C" w:rsidRPr="002D034B">
        <w:rPr>
          <w:rFonts w:ascii="Times New Roman" w:hAnsi="Times New Roman" w:cs="Times New Roman"/>
          <w:lang w:val="bg-BG"/>
        </w:rPr>
        <w:t xml:space="preserve"> </w:t>
      </w:r>
      <w:r w:rsidR="00726528" w:rsidRPr="002D034B">
        <w:rPr>
          <w:rFonts w:ascii="Times New Roman" w:hAnsi="Times New Roman" w:cs="Times New Roman"/>
          <w:lang w:val="bg-BG"/>
        </w:rPr>
        <w:t>Той до</w:t>
      </w:r>
      <w:r w:rsidRPr="002D034B">
        <w:rPr>
          <w:rFonts w:ascii="Times New Roman" w:hAnsi="Times New Roman" w:cs="Times New Roman"/>
          <w:lang w:val="bg-BG"/>
        </w:rPr>
        <w:t>бавя</w:t>
      </w:r>
      <w:r w:rsidR="000D657C" w:rsidRPr="002D034B">
        <w:rPr>
          <w:rFonts w:ascii="Times New Roman" w:hAnsi="Times New Roman" w:cs="Times New Roman"/>
          <w:lang w:val="bg-BG"/>
        </w:rPr>
        <w:t xml:space="preserve">, </w:t>
      </w:r>
      <w:r w:rsidRPr="002D034B">
        <w:rPr>
          <w:rFonts w:ascii="Times New Roman" w:hAnsi="Times New Roman" w:cs="Times New Roman"/>
          <w:lang w:val="bg-BG"/>
        </w:rPr>
        <w:t>ч</w:t>
      </w:r>
      <w:r w:rsidRPr="002D034B">
        <w:rPr>
          <w:rFonts w:ascii="Times New Roman" w:hAnsi="Times New Roman" w:cs="Times New Roman"/>
          <w:color w:val="292C32"/>
          <w:shd w:val="clear" w:color="auto" w:fill="FFFFFF"/>
          <w:lang w:val="bg-BG"/>
        </w:rPr>
        <w:t>е скоро ще завърши</w:t>
      </w:r>
      <w:r w:rsidR="00944CEB" w:rsidRPr="002D034B">
        <w:rPr>
          <w:rFonts w:ascii="Times New Roman" w:hAnsi="Times New Roman" w:cs="Times New Roman"/>
          <w:color w:val="292C32"/>
          <w:shd w:val="clear" w:color="auto" w:fill="FFFFFF"/>
          <w:lang w:val="bg-BG"/>
        </w:rPr>
        <w:t xml:space="preserve"> гимназия с диплома и че иска в</w:t>
      </w:r>
      <w:r w:rsidRPr="002D034B">
        <w:rPr>
          <w:rFonts w:ascii="Times New Roman" w:hAnsi="Times New Roman" w:cs="Times New Roman"/>
          <w:color w:val="292C32"/>
          <w:shd w:val="clear" w:color="auto" w:fill="FFFFFF"/>
          <w:lang w:val="bg-BG"/>
        </w:rPr>
        <w:t xml:space="preserve"> нея да бъде изписано името, което е използвал през целия си живот. Той твърди, че това са "важни обстоятелства", както е посочено в закона (параграфи 11-12 по-долу), които биха позволили промяна на фамилното му име.</w:t>
      </w:r>
    </w:p>
    <w:p w:rsidR="00944CEB" w:rsidRPr="002D034B" w:rsidRDefault="00992E86" w:rsidP="00992E86">
      <w:pPr>
        <w:pStyle w:val="JuPara"/>
        <w:rPr>
          <w:rFonts w:ascii="Times New Roman" w:hAnsi="Times New Roman" w:cs="Times New Roman"/>
          <w:lang w:val="bg-BG"/>
        </w:rPr>
      </w:pPr>
      <w:r w:rsidRPr="002D034B">
        <w:rPr>
          <w:rFonts w:ascii="Times New Roman" w:hAnsi="Times New Roman" w:cs="Times New Roman"/>
          <w:lang w:val="bg-BG"/>
        </w:rPr>
        <w:t xml:space="preserve">7. </w:t>
      </w:r>
      <w:r w:rsidR="00944CEB" w:rsidRPr="002D034B">
        <w:rPr>
          <w:rFonts w:ascii="Times New Roman" w:hAnsi="Times New Roman" w:cs="Times New Roman"/>
          <w:color w:val="292C32"/>
          <w:shd w:val="clear" w:color="auto" w:fill="FFFFFF"/>
          <w:lang w:val="bg-BG"/>
        </w:rPr>
        <w:t>С решение от 5 януари 2017 г. Р</w:t>
      </w:r>
      <w:r w:rsidR="002B0030">
        <w:rPr>
          <w:rFonts w:ascii="Times New Roman" w:hAnsi="Times New Roman" w:cs="Times New Roman"/>
          <w:color w:val="292C32"/>
          <w:shd w:val="clear" w:color="auto" w:fill="FFFFFF"/>
          <w:lang w:val="bg-BG"/>
        </w:rPr>
        <w:t>айонният съд отхвърля молбата</w:t>
      </w:r>
      <w:r w:rsidR="008B7DB2" w:rsidRPr="002D034B">
        <w:rPr>
          <w:rFonts w:ascii="Times New Roman" w:hAnsi="Times New Roman" w:cs="Times New Roman"/>
          <w:color w:val="292C32"/>
          <w:shd w:val="clear" w:color="auto" w:fill="FFFFFF"/>
          <w:lang w:val="bg-BG"/>
        </w:rPr>
        <w:t xml:space="preserve"> на жалбоподателя. На първо място, въз основа на писмени документи и свидетелски показания, съдът установява, че въпреки че официалното му име е "Кязим", жалбоподателят несъмнено е бил известен в обществото с името "</w:t>
      </w:r>
      <w:proofErr w:type="spellStart"/>
      <w:r w:rsidR="008B7DB2" w:rsidRPr="002D034B">
        <w:rPr>
          <w:rFonts w:ascii="Times New Roman" w:hAnsi="Times New Roman" w:cs="Times New Roman"/>
          <w:color w:val="292C32"/>
          <w:shd w:val="clear" w:color="auto" w:fill="FFFFFF"/>
          <w:lang w:val="bg-BG"/>
        </w:rPr>
        <w:t>Шекеров</w:t>
      </w:r>
      <w:proofErr w:type="spellEnd"/>
      <w:r w:rsidR="008B7DB2" w:rsidRPr="002D034B">
        <w:rPr>
          <w:rFonts w:ascii="Times New Roman" w:hAnsi="Times New Roman" w:cs="Times New Roman"/>
          <w:color w:val="292C32"/>
          <w:shd w:val="clear" w:color="auto" w:fill="FFFFFF"/>
          <w:lang w:val="bg-BG"/>
        </w:rPr>
        <w:t xml:space="preserve">", което е искал да използва, и че никога не е използвал официалното си име. </w:t>
      </w:r>
      <w:r w:rsidR="00944CEB" w:rsidRPr="002D034B">
        <w:rPr>
          <w:rFonts w:ascii="Times New Roman" w:hAnsi="Times New Roman" w:cs="Times New Roman"/>
          <w:lang w:val="bg-BG"/>
        </w:rPr>
        <w:t>Освен това, съдът счита, въпреки тази констатация, че не изглежда официалното фамилно име на жалбоподателя да е осмиващо, опозоряващо или обществено неприемливо.</w:t>
      </w:r>
      <w:r w:rsidR="008B7DB2" w:rsidRPr="002D034B">
        <w:rPr>
          <w:rFonts w:ascii="Times New Roman" w:hAnsi="Times New Roman" w:cs="Times New Roman"/>
          <w:color w:val="292C32"/>
          <w:shd w:val="clear" w:color="auto" w:fill="FFFFFF"/>
          <w:lang w:val="bg-BG"/>
        </w:rPr>
        <w:t xml:space="preserve"> С</w:t>
      </w:r>
      <w:r w:rsidR="00B0497D" w:rsidRPr="002D034B">
        <w:rPr>
          <w:rFonts w:ascii="Times New Roman" w:hAnsi="Times New Roman" w:cs="Times New Roman"/>
          <w:lang w:val="bg-BG"/>
        </w:rPr>
        <w:t>ъдът</w:t>
      </w:r>
      <w:r w:rsidRPr="002D034B">
        <w:rPr>
          <w:rFonts w:ascii="Times New Roman" w:hAnsi="Times New Roman" w:cs="Times New Roman"/>
          <w:lang w:val="bg-BG"/>
        </w:rPr>
        <w:t xml:space="preserve"> </w:t>
      </w:r>
      <w:r w:rsidR="00B0497D" w:rsidRPr="002D034B">
        <w:rPr>
          <w:rFonts w:ascii="Times New Roman" w:hAnsi="Times New Roman" w:cs="Times New Roman"/>
          <w:lang w:val="bg-BG"/>
        </w:rPr>
        <w:t>пояснява</w:t>
      </w:r>
      <w:r w:rsidRPr="002D034B">
        <w:rPr>
          <w:rFonts w:ascii="Times New Roman" w:hAnsi="Times New Roman" w:cs="Times New Roman"/>
          <w:lang w:val="bg-BG"/>
        </w:rPr>
        <w:t xml:space="preserve">, че това са единствените </w:t>
      </w:r>
      <w:r w:rsidR="00B0497D" w:rsidRPr="002D034B">
        <w:rPr>
          <w:rFonts w:ascii="Times New Roman" w:hAnsi="Times New Roman" w:cs="Times New Roman"/>
          <w:lang w:val="bg-BG"/>
        </w:rPr>
        <w:t>основания</w:t>
      </w:r>
      <w:r w:rsidRPr="002D034B">
        <w:rPr>
          <w:rFonts w:ascii="Times New Roman" w:hAnsi="Times New Roman" w:cs="Times New Roman"/>
          <w:lang w:val="bg-BG"/>
        </w:rPr>
        <w:t>, които оправдават смяната на името.</w:t>
      </w:r>
    </w:p>
    <w:p w:rsidR="00944CEB" w:rsidRPr="002D034B" w:rsidRDefault="00992E86" w:rsidP="00992E86">
      <w:pPr>
        <w:pStyle w:val="JuPara"/>
        <w:rPr>
          <w:rFonts w:ascii="Times New Roman" w:hAnsi="Times New Roman" w:cs="Times New Roman"/>
          <w:lang w:val="bg-BG"/>
        </w:rPr>
      </w:pPr>
      <w:r w:rsidRPr="002D034B">
        <w:rPr>
          <w:rFonts w:ascii="Times New Roman" w:hAnsi="Times New Roman" w:cs="Times New Roman"/>
          <w:lang w:val="bg-BG"/>
        </w:rPr>
        <w:t xml:space="preserve">8. Жалбоподателят </w:t>
      </w:r>
      <w:r w:rsidR="00B0497D" w:rsidRPr="002D034B">
        <w:rPr>
          <w:rFonts w:ascii="Times New Roman" w:hAnsi="Times New Roman" w:cs="Times New Roman"/>
          <w:lang w:val="bg-BG"/>
        </w:rPr>
        <w:t xml:space="preserve">обжалва решението пред </w:t>
      </w:r>
      <w:r w:rsidRPr="002D034B">
        <w:rPr>
          <w:rFonts w:ascii="Times New Roman" w:hAnsi="Times New Roman" w:cs="Times New Roman"/>
          <w:lang w:val="bg-BG"/>
        </w:rPr>
        <w:t>Окръжен съд Сливен</w:t>
      </w:r>
      <w:r w:rsidR="003F40BE" w:rsidRPr="002D034B">
        <w:rPr>
          <w:rFonts w:ascii="Times New Roman" w:hAnsi="Times New Roman" w:cs="Times New Roman"/>
          <w:lang w:val="bg-BG"/>
        </w:rPr>
        <w:t xml:space="preserve"> (</w:t>
      </w:r>
      <w:r w:rsidR="00944CEB" w:rsidRPr="002D034B">
        <w:rPr>
          <w:rFonts w:ascii="Times New Roman" w:hAnsi="Times New Roman" w:cs="Times New Roman"/>
          <w:lang w:val="bg-BG"/>
        </w:rPr>
        <w:t>“Окръжният съд"</w:t>
      </w:r>
      <w:r w:rsidR="003F40BE" w:rsidRPr="002D034B">
        <w:rPr>
          <w:rFonts w:ascii="Times New Roman" w:hAnsi="Times New Roman" w:cs="Times New Roman"/>
          <w:lang w:val="bg-BG"/>
        </w:rPr>
        <w:t>)</w:t>
      </w:r>
      <w:r w:rsidRPr="002D034B">
        <w:rPr>
          <w:rFonts w:ascii="Times New Roman" w:hAnsi="Times New Roman" w:cs="Times New Roman"/>
          <w:lang w:val="bg-BG"/>
        </w:rPr>
        <w:t>.</w:t>
      </w:r>
    </w:p>
    <w:p w:rsidR="00C23C6C" w:rsidRPr="002D034B" w:rsidRDefault="00B0497D" w:rsidP="00992E86">
      <w:pPr>
        <w:pStyle w:val="JuPara"/>
        <w:rPr>
          <w:rFonts w:ascii="Times New Roman" w:hAnsi="Times New Roman" w:cs="Times New Roman"/>
          <w:lang w:val="bg-BG"/>
        </w:rPr>
      </w:pPr>
      <w:r w:rsidRPr="002D034B">
        <w:rPr>
          <w:rFonts w:ascii="Times New Roman" w:hAnsi="Times New Roman" w:cs="Times New Roman"/>
          <w:lang w:val="bg-BG"/>
        </w:rPr>
        <w:t xml:space="preserve">9. </w:t>
      </w:r>
      <w:r w:rsidR="00C23C6C" w:rsidRPr="002D034B">
        <w:rPr>
          <w:rFonts w:ascii="Times New Roman" w:hAnsi="Times New Roman" w:cs="Times New Roman"/>
          <w:lang w:val="bg-BG"/>
        </w:rPr>
        <w:t>В хода на производството становище представя представителят на община Сливен. Той заявява, че законът позволява на съда да решава във всеки отделен случай дали основанията, с които е сезиран, представляват "важни обстоятелства" за промяна на името. Той добавя, че в съответната съдебна практика това понятие вече е развито и се тълкува широко. Той твърди, че субективното желание на дадено лице да носи определено име попада в категорията на "важните обстоятелства", освен ако не се установи, че исканата промяна е мотивирана от намерение да се заблудят публичните институции. Той посочва, че евентуалната промяна няма да отрече родството на дет</w:t>
      </w:r>
      <w:r w:rsidR="0031614E" w:rsidRPr="002D034B">
        <w:rPr>
          <w:rFonts w:ascii="Times New Roman" w:hAnsi="Times New Roman" w:cs="Times New Roman"/>
          <w:lang w:val="bg-BG"/>
        </w:rPr>
        <w:t>ето с неговия баща, тъй като детето</w:t>
      </w:r>
      <w:r w:rsidR="00C23C6C" w:rsidRPr="002D034B">
        <w:rPr>
          <w:rFonts w:ascii="Times New Roman" w:hAnsi="Times New Roman" w:cs="Times New Roman"/>
          <w:lang w:val="bg-BG"/>
        </w:rPr>
        <w:t xml:space="preserve"> ще запази </w:t>
      </w:r>
      <w:proofErr w:type="spellStart"/>
      <w:r w:rsidR="00C23C6C" w:rsidRPr="002D034B">
        <w:rPr>
          <w:rFonts w:ascii="Times New Roman" w:hAnsi="Times New Roman" w:cs="Times New Roman"/>
          <w:lang w:val="bg-BG"/>
        </w:rPr>
        <w:t>запази</w:t>
      </w:r>
      <w:proofErr w:type="spellEnd"/>
      <w:r w:rsidR="00C23C6C" w:rsidRPr="002D034B">
        <w:rPr>
          <w:rFonts w:ascii="Times New Roman" w:hAnsi="Times New Roman" w:cs="Times New Roman"/>
          <w:lang w:val="bg-BG"/>
        </w:rPr>
        <w:t xml:space="preserve"> неговото </w:t>
      </w:r>
      <w:r w:rsidR="0031614E" w:rsidRPr="002D034B">
        <w:rPr>
          <w:rFonts w:ascii="Times New Roman" w:hAnsi="Times New Roman" w:cs="Times New Roman"/>
          <w:lang w:val="bg-BG"/>
        </w:rPr>
        <w:t>и</w:t>
      </w:r>
      <w:r w:rsidR="00C23C6C" w:rsidRPr="002D034B">
        <w:rPr>
          <w:rFonts w:ascii="Times New Roman" w:hAnsi="Times New Roman" w:cs="Times New Roman"/>
          <w:lang w:val="bg-BG"/>
        </w:rPr>
        <w:t>ме с наставка</w:t>
      </w:r>
      <w:r w:rsidR="0031614E" w:rsidRPr="002D034B">
        <w:rPr>
          <w:rFonts w:ascii="Times New Roman" w:hAnsi="Times New Roman" w:cs="Times New Roman"/>
          <w:lang w:val="bg-BG"/>
        </w:rPr>
        <w:t xml:space="preserve"> за бащинство</w:t>
      </w:r>
      <w:r w:rsidR="00C23C6C" w:rsidRPr="002D034B">
        <w:rPr>
          <w:rFonts w:ascii="Times New Roman" w:hAnsi="Times New Roman" w:cs="Times New Roman"/>
          <w:lang w:val="bg-BG"/>
        </w:rPr>
        <w:t>, което се</w:t>
      </w:r>
      <w:r w:rsidR="0031614E" w:rsidRPr="002D034B">
        <w:rPr>
          <w:rFonts w:ascii="Times New Roman" w:hAnsi="Times New Roman" w:cs="Times New Roman"/>
          <w:lang w:val="bg-BG"/>
        </w:rPr>
        <w:t xml:space="preserve"> състои от първото име на бащата</w:t>
      </w:r>
      <w:r w:rsidR="00C23C6C" w:rsidRPr="002D034B">
        <w:rPr>
          <w:rFonts w:ascii="Times New Roman" w:hAnsi="Times New Roman" w:cs="Times New Roman"/>
          <w:lang w:val="bg-BG"/>
        </w:rPr>
        <w:t>. Накрая той посочва, че освен частните интереси на жалбоподателя, въпросната процедура не засяга никакви други интереси, по-специално тези на общинската администрация.</w:t>
      </w:r>
    </w:p>
    <w:p w:rsidR="00C12A68" w:rsidRPr="002D034B" w:rsidRDefault="00992E86" w:rsidP="00C12A68">
      <w:pPr>
        <w:pStyle w:val="JuPara"/>
        <w:rPr>
          <w:rFonts w:ascii="Times New Roman" w:hAnsi="Times New Roman" w:cs="Times New Roman"/>
          <w:lang w:val="bg-BG"/>
        </w:rPr>
      </w:pPr>
      <w:r w:rsidRPr="002D034B">
        <w:rPr>
          <w:rFonts w:ascii="Times New Roman" w:hAnsi="Times New Roman" w:cs="Times New Roman"/>
          <w:lang w:val="bg-BG"/>
        </w:rPr>
        <w:t xml:space="preserve">10. </w:t>
      </w:r>
      <w:r w:rsidR="00E314DA" w:rsidRPr="002D034B">
        <w:rPr>
          <w:rFonts w:ascii="Times New Roman" w:hAnsi="Times New Roman" w:cs="Times New Roman"/>
          <w:lang w:val="bg-BG"/>
        </w:rPr>
        <w:t xml:space="preserve">С окончателно решение от 2 март 2017 г. Окръжният съд потвърждава решението на Районния съд, след като напълно се съгласява със фактическото заключение на Районния съд, че е установено, че жалбоподателят е известен в обществото с фамилното име на майка си, а не с официалното си име. Съдът също така отбелязва, че представителят на кметството е подкрепил искането на заявителя. Въпреки това съдът счита, че правното заключение на Окръжния съд съответства на националната правна рамка и на принципите, развити в </w:t>
      </w:r>
      <w:r w:rsidR="00E314DA" w:rsidRPr="002D034B">
        <w:rPr>
          <w:rFonts w:ascii="Times New Roman" w:hAnsi="Times New Roman" w:cs="Times New Roman"/>
          <w:lang w:val="bg-BG"/>
        </w:rPr>
        <w:lastRenderedPageBreak/>
        <w:t xml:space="preserve">сферата на член 8 от Конвенцията. Съдът добавя, че анализът в този случай трябва да се съсредоточи върху въпроса дали са налице "важни обстоятелства", които да оправдаят промяната на името. Съдът представя подробно обяснение на процеса на образуване на бащините и фамилните имена - чрез поставяне на наставки </w:t>
      </w:r>
      <w:proofErr w:type="spellStart"/>
      <w:r w:rsidR="00E314DA" w:rsidRPr="002D034B">
        <w:rPr>
          <w:rFonts w:ascii="Times New Roman" w:hAnsi="Times New Roman" w:cs="Times New Roman"/>
          <w:lang w:val="bg-BG"/>
        </w:rPr>
        <w:t>ов</w:t>
      </w:r>
      <w:proofErr w:type="spellEnd"/>
      <w:r w:rsidR="00E314DA" w:rsidRPr="002D034B">
        <w:rPr>
          <w:rFonts w:ascii="Times New Roman" w:hAnsi="Times New Roman" w:cs="Times New Roman"/>
          <w:lang w:val="bg-BG"/>
        </w:rPr>
        <w:t>/</w:t>
      </w:r>
      <w:proofErr w:type="spellStart"/>
      <w:r w:rsidR="00E314DA" w:rsidRPr="002D034B">
        <w:rPr>
          <w:rFonts w:ascii="Times New Roman" w:hAnsi="Times New Roman" w:cs="Times New Roman"/>
          <w:lang w:val="bg-BG"/>
        </w:rPr>
        <w:t>ев</w:t>
      </w:r>
      <w:proofErr w:type="spellEnd"/>
      <w:r w:rsidR="00E314DA" w:rsidRPr="002D034B">
        <w:rPr>
          <w:rFonts w:ascii="Times New Roman" w:hAnsi="Times New Roman" w:cs="Times New Roman"/>
          <w:lang w:val="bg-BG"/>
        </w:rPr>
        <w:t xml:space="preserve"> или -</w:t>
      </w:r>
      <w:proofErr w:type="spellStart"/>
      <w:r w:rsidR="00E314DA" w:rsidRPr="002D034B">
        <w:rPr>
          <w:rFonts w:ascii="Times New Roman" w:hAnsi="Times New Roman" w:cs="Times New Roman"/>
          <w:lang w:val="bg-BG"/>
        </w:rPr>
        <w:t>ова</w:t>
      </w:r>
      <w:proofErr w:type="spellEnd"/>
      <w:r w:rsidR="00E314DA" w:rsidRPr="002D034B">
        <w:rPr>
          <w:rFonts w:ascii="Times New Roman" w:hAnsi="Times New Roman" w:cs="Times New Roman"/>
          <w:lang w:val="bg-BG"/>
        </w:rPr>
        <w:t>/</w:t>
      </w:r>
      <w:proofErr w:type="spellStart"/>
      <w:r w:rsidR="00E314DA" w:rsidRPr="002D034B">
        <w:rPr>
          <w:rFonts w:ascii="Times New Roman" w:hAnsi="Times New Roman" w:cs="Times New Roman"/>
          <w:lang w:val="bg-BG"/>
        </w:rPr>
        <w:t>ева</w:t>
      </w:r>
      <w:proofErr w:type="spellEnd"/>
      <w:r w:rsidR="00E314DA" w:rsidRPr="002D034B">
        <w:rPr>
          <w:rFonts w:ascii="Times New Roman" w:hAnsi="Times New Roman" w:cs="Times New Roman"/>
          <w:lang w:val="bg-BG"/>
        </w:rPr>
        <w:t xml:space="preserve"> в зависимост от пола на лицето - както е описано в националното законодателство (вж. параграф 11 по-долу), и посочва, че само бащиното име може да бъде променяно, но не според субективното желание на лицето, а според обективни критерии. Съдът счита, че поради това аргументите, представени от жалбоподателя пред компетентните съдилища, не представляват "важни обстоятелства". Съдът не извършва конкретен анализ на доводите на жалбоподателя, свързани с факта, че той е известен в обществото с име, различно от официалното му име, и желае да започне зрелия си живот, като се увери, че това </w:t>
      </w:r>
      <w:r w:rsidR="00C6423C" w:rsidRPr="002D034B">
        <w:rPr>
          <w:rFonts w:ascii="Times New Roman" w:hAnsi="Times New Roman" w:cs="Times New Roman"/>
          <w:lang w:val="bg-BG"/>
        </w:rPr>
        <w:t>различно</w:t>
      </w:r>
      <w:r w:rsidR="00E314DA" w:rsidRPr="002D034B">
        <w:rPr>
          <w:rFonts w:ascii="Times New Roman" w:hAnsi="Times New Roman" w:cs="Times New Roman"/>
          <w:lang w:val="bg-BG"/>
        </w:rPr>
        <w:t xml:space="preserve"> име ще бъде използвано в бъдещите официални документи, които </w:t>
      </w:r>
      <w:r w:rsidR="00C6423C" w:rsidRPr="002D034B">
        <w:rPr>
          <w:rFonts w:ascii="Times New Roman" w:hAnsi="Times New Roman" w:cs="Times New Roman"/>
          <w:lang w:val="bg-BG"/>
        </w:rPr>
        <w:t>го касаят</w:t>
      </w:r>
      <w:r w:rsidR="00E314DA" w:rsidRPr="002D034B">
        <w:rPr>
          <w:rFonts w:ascii="Times New Roman" w:hAnsi="Times New Roman" w:cs="Times New Roman"/>
          <w:lang w:val="bg-BG"/>
        </w:rPr>
        <w:t xml:space="preserve">. </w:t>
      </w:r>
      <w:r w:rsidR="00AB01C9" w:rsidRPr="002D034B">
        <w:rPr>
          <w:rFonts w:ascii="Times New Roman" w:hAnsi="Times New Roman" w:cs="Times New Roman"/>
          <w:lang w:val="bg-BG"/>
        </w:rPr>
        <w:t>В заключение Съдът</w:t>
      </w:r>
      <w:r w:rsidRPr="002D034B">
        <w:rPr>
          <w:rFonts w:ascii="Times New Roman" w:hAnsi="Times New Roman" w:cs="Times New Roman"/>
          <w:lang w:val="bg-BG"/>
        </w:rPr>
        <w:t xml:space="preserve"> </w:t>
      </w:r>
      <w:r w:rsidR="00AB01C9" w:rsidRPr="002D034B">
        <w:rPr>
          <w:rFonts w:ascii="Times New Roman" w:hAnsi="Times New Roman" w:cs="Times New Roman"/>
          <w:lang w:val="bg-BG"/>
        </w:rPr>
        <w:t>посочва</w:t>
      </w:r>
      <w:r w:rsidRPr="002D034B">
        <w:rPr>
          <w:rFonts w:ascii="Times New Roman" w:hAnsi="Times New Roman" w:cs="Times New Roman"/>
          <w:lang w:val="bg-BG"/>
        </w:rPr>
        <w:t xml:space="preserve"> следн</w:t>
      </w:r>
      <w:r w:rsidR="00AB01C9" w:rsidRPr="002D034B">
        <w:rPr>
          <w:rFonts w:ascii="Times New Roman" w:hAnsi="Times New Roman" w:cs="Times New Roman"/>
          <w:lang w:val="bg-BG"/>
        </w:rPr>
        <w:t>ото</w:t>
      </w:r>
      <w:r w:rsidRPr="002D034B">
        <w:rPr>
          <w:rFonts w:ascii="Times New Roman" w:hAnsi="Times New Roman" w:cs="Times New Roman"/>
          <w:lang w:val="bg-BG"/>
        </w:rPr>
        <w:t xml:space="preserve">: </w:t>
      </w:r>
      <w:bookmarkStart w:id="2" w:name="_Hlk36127545"/>
      <w:bookmarkStart w:id="3" w:name="_Hlk34839031"/>
    </w:p>
    <w:p w:rsidR="00C12A68" w:rsidRPr="002D034B" w:rsidRDefault="00C12A68" w:rsidP="00C12A68">
      <w:pPr>
        <w:pStyle w:val="JuPara"/>
        <w:rPr>
          <w:rFonts w:ascii="Times New Roman" w:hAnsi="Times New Roman" w:cs="Times New Roman"/>
          <w:lang w:val="bg-BG"/>
        </w:rPr>
      </w:pPr>
    </w:p>
    <w:p w:rsidR="00740DF2" w:rsidRDefault="00C12A68" w:rsidP="00740DF2">
      <w:pPr>
        <w:pStyle w:val="JuHeader"/>
        <w:widowControl w:val="0"/>
        <w:ind w:left="709"/>
        <w:jc w:val="both"/>
        <w:rPr>
          <w:rFonts w:ascii="Times New Roman" w:hAnsi="Times New Roman" w:cs="Times New Roman"/>
          <w:sz w:val="20"/>
          <w:szCs w:val="20"/>
          <w:lang w:val="bg-BG"/>
        </w:rPr>
      </w:pPr>
      <w:r w:rsidRPr="002D034B">
        <w:rPr>
          <w:rFonts w:ascii="Times New Roman" w:hAnsi="Times New Roman" w:cs="Times New Roman"/>
          <w:sz w:val="20"/>
          <w:szCs w:val="20"/>
          <w:lang w:val="bg-BG"/>
        </w:rPr>
        <w:t>„</w:t>
      </w:r>
      <w:r w:rsidR="003F40BE" w:rsidRPr="002D034B">
        <w:rPr>
          <w:rFonts w:ascii="Times New Roman" w:hAnsi="Times New Roman" w:cs="Times New Roman"/>
          <w:sz w:val="20"/>
          <w:szCs w:val="20"/>
          <w:lang w:val="bg-BG"/>
        </w:rPr>
        <w:t xml:space="preserve">Така, в обобщение, исканата промяна на фамилното име противоречи на императивните изисквания на чл. 13 и чл. 14 от ЗГР. Регулирането на тези отношения от държавата е с оглед на обществения интерес. Идентификацията на личността чрез името е важна и необходима за участието в обществения живот, защитата на правата й в социалната сфера - пенсионни и здравни фондове, и защитата на всички права, свързани със собствеността. Произволната, в противоречие с нормите, промяна на името би повлияла негативно върху стабилността на тези обществени отношения, както и на отношенията, </w:t>
      </w:r>
      <w:proofErr w:type="spellStart"/>
      <w:r w:rsidR="003F40BE" w:rsidRPr="002D034B">
        <w:rPr>
          <w:rFonts w:ascii="Times New Roman" w:hAnsi="Times New Roman" w:cs="Times New Roman"/>
          <w:sz w:val="20"/>
          <w:szCs w:val="20"/>
          <w:lang w:val="bg-BG"/>
        </w:rPr>
        <w:t>свървани</w:t>
      </w:r>
      <w:proofErr w:type="spellEnd"/>
      <w:r w:rsidR="003F40BE" w:rsidRPr="002D034B">
        <w:rPr>
          <w:rFonts w:ascii="Times New Roman" w:hAnsi="Times New Roman" w:cs="Times New Roman"/>
          <w:sz w:val="20"/>
          <w:szCs w:val="20"/>
          <w:lang w:val="bg-BG"/>
        </w:rPr>
        <w:t xml:space="preserve"> с произхода.“</w:t>
      </w:r>
    </w:p>
    <w:p w:rsidR="00740DF2" w:rsidRPr="00740DF2" w:rsidRDefault="00740DF2" w:rsidP="00740DF2">
      <w:pPr>
        <w:pStyle w:val="JuHeader"/>
        <w:widowControl w:val="0"/>
        <w:jc w:val="both"/>
        <w:rPr>
          <w:rFonts w:ascii="Times New Roman" w:hAnsi="Times New Roman" w:cs="Times New Roman"/>
          <w:sz w:val="24"/>
          <w:lang w:val="bg-BG"/>
        </w:rPr>
      </w:pPr>
    </w:p>
    <w:p w:rsidR="00740DF2" w:rsidRPr="009900A7" w:rsidRDefault="001F1323" w:rsidP="00740DF2">
      <w:pPr>
        <w:pStyle w:val="JuHeader"/>
        <w:widowControl w:val="0"/>
        <w:jc w:val="both"/>
        <w:rPr>
          <w:rFonts w:ascii="Times New Roman" w:hAnsi="Times New Roman" w:cs="Times New Roman"/>
          <w:sz w:val="28"/>
          <w:szCs w:val="28"/>
          <w:lang w:val="bg-BG"/>
        </w:rPr>
      </w:pPr>
      <w:r>
        <w:rPr>
          <w:rFonts w:ascii="Times New Roman" w:hAnsi="Times New Roman" w:cs="Times New Roman"/>
          <w:sz w:val="28"/>
          <w:szCs w:val="28"/>
          <w:lang w:val="bg-BG"/>
        </w:rPr>
        <w:t>ОТНОСИМА</w:t>
      </w:r>
      <w:r w:rsidR="00C12A68" w:rsidRPr="009900A7">
        <w:rPr>
          <w:rFonts w:ascii="Times New Roman" w:hAnsi="Times New Roman" w:cs="Times New Roman"/>
          <w:sz w:val="28"/>
          <w:szCs w:val="28"/>
          <w:lang w:val="bg-BG"/>
        </w:rPr>
        <w:t xml:space="preserve"> ВЪТРЕШНА ПРАВНА РАМКА И ПРАКТИКА</w:t>
      </w:r>
    </w:p>
    <w:p w:rsidR="00740DF2" w:rsidRPr="00740DF2" w:rsidRDefault="00740DF2" w:rsidP="00740DF2">
      <w:pPr>
        <w:pStyle w:val="JuHeader"/>
        <w:widowControl w:val="0"/>
        <w:jc w:val="both"/>
        <w:rPr>
          <w:rFonts w:ascii="Times New Roman" w:hAnsi="Times New Roman" w:cs="Times New Roman"/>
          <w:sz w:val="24"/>
          <w:lang w:val="bg-BG"/>
        </w:rPr>
      </w:pPr>
    </w:p>
    <w:p w:rsidR="00C12A68" w:rsidRPr="00740DF2" w:rsidRDefault="00740DF2" w:rsidP="00740DF2">
      <w:pPr>
        <w:pStyle w:val="JuHeader"/>
        <w:widowControl w:val="0"/>
        <w:tabs>
          <w:tab w:val="left" w:pos="284"/>
        </w:tabs>
        <w:jc w:val="both"/>
        <w:rPr>
          <w:rFonts w:ascii="Times New Roman" w:hAnsi="Times New Roman" w:cs="Times New Roman"/>
          <w:b/>
          <w:bCs/>
          <w:sz w:val="24"/>
          <w:lang w:val="bg-BG"/>
        </w:rPr>
      </w:pPr>
      <w:r w:rsidRPr="00740DF2">
        <w:rPr>
          <w:rFonts w:ascii="Times New Roman" w:hAnsi="Times New Roman" w:cs="Times New Roman"/>
          <w:b/>
          <w:bCs/>
          <w:sz w:val="24"/>
          <w:lang w:val="bg-BG"/>
        </w:rPr>
        <w:tab/>
      </w:r>
      <w:r w:rsidR="00C12A68" w:rsidRPr="00740DF2">
        <w:rPr>
          <w:rFonts w:ascii="Times New Roman" w:hAnsi="Times New Roman" w:cs="Times New Roman"/>
          <w:sz w:val="24"/>
          <w:lang w:val="bg-BG"/>
        </w:rPr>
        <w:t xml:space="preserve">11. </w:t>
      </w:r>
      <w:r w:rsidR="00981C7D" w:rsidRPr="00740DF2">
        <w:rPr>
          <w:rFonts w:ascii="Times New Roman" w:hAnsi="Times New Roman" w:cs="Times New Roman"/>
          <w:sz w:val="24"/>
          <w:lang w:val="bg-BG"/>
        </w:rPr>
        <w:t>Приложимите</w:t>
      </w:r>
      <w:r w:rsidR="00C12A68" w:rsidRPr="00740DF2">
        <w:rPr>
          <w:rFonts w:ascii="Times New Roman" w:hAnsi="Times New Roman" w:cs="Times New Roman"/>
          <w:sz w:val="24"/>
          <w:lang w:val="bg-BG"/>
        </w:rPr>
        <w:t xml:space="preserve"> разп</w:t>
      </w:r>
      <w:r w:rsidR="00E90D6E" w:rsidRPr="00740DF2">
        <w:rPr>
          <w:rFonts w:ascii="Times New Roman" w:hAnsi="Times New Roman" w:cs="Times New Roman"/>
          <w:sz w:val="24"/>
          <w:lang w:val="bg-BG"/>
        </w:rPr>
        <w:t>оредби на Закона за гражданската регистрация</w:t>
      </w:r>
      <w:r w:rsidR="00C12A68" w:rsidRPr="00740DF2">
        <w:rPr>
          <w:rFonts w:ascii="Times New Roman" w:hAnsi="Times New Roman" w:cs="Times New Roman"/>
          <w:sz w:val="24"/>
          <w:lang w:val="bg-BG"/>
        </w:rPr>
        <w:t xml:space="preserve"> са обобщени в Ю.Т. срещу България (№ 41701/16, §§ 15-18, 9</w:t>
      </w:r>
      <w:r w:rsidR="0065504D" w:rsidRPr="00740DF2">
        <w:rPr>
          <w:rFonts w:ascii="Times New Roman" w:hAnsi="Times New Roman" w:cs="Times New Roman"/>
          <w:sz w:val="24"/>
          <w:lang w:val="bg-BG"/>
        </w:rPr>
        <w:t>-ти</w:t>
      </w:r>
      <w:r w:rsidR="00C12A68" w:rsidRPr="00740DF2">
        <w:rPr>
          <w:rFonts w:ascii="Times New Roman" w:hAnsi="Times New Roman" w:cs="Times New Roman"/>
          <w:sz w:val="24"/>
          <w:lang w:val="bg-BG"/>
        </w:rPr>
        <w:t xml:space="preserve"> юли 2020 г.).</w:t>
      </w:r>
      <w:r w:rsidR="00932909" w:rsidRPr="00740DF2">
        <w:rPr>
          <w:rFonts w:ascii="Times New Roman" w:hAnsi="Times New Roman" w:cs="Times New Roman"/>
          <w:b/>
          <w:bCs/>
          <w:sz w:val="24"/>
          <w:lang w:val="bg-BG"/>
        </w:rPr>
        <w:tab/>
      </w:r>
      <w:r w:rsidR="00932909" w:rsidRPr="00740DF2">
        <w:rPr>
          <w:rFonts w:ascii="Times New Roman" w:hAnsi="Times New Roman" w:cs="Times New Roman"/>
          <w:b/>
          <w:bCs/>
          <w:sz w:val="24"/>
          <w:lang w:val="bg-BG"/>
        </w:rPr>
        <w:br/>
      </w:r>
      <w:r w:rsidR="00812B2B" w:rsidRPr="00740DF2">
        <w:rPr>
          <w:rFonts w:ascii="Times New Roman" w:hAnsi="Times New Roman" w:cs="Times New Roman"/>
          <w:b/>
          <w:bCs/>
          <w:sz w:val="24"/>
          <w:lang w:val="bg-BG"/>
        </w:rPr>
        <w:tab/>
      </w:r>
      <w:r w:rsidR="00C12A68" w:rsidRPr="00740DF2">
        <w:rPr>
          <w:rFonts w:ascii="Times New Roman" w:hAnsi="Times New Roman" w:cs="Times New Roman"/>
          <w:sz w:val="24"/>
          <w:lang w:val="bg-BG"/>
        </w:rPr>
        <w:t xml:space="preserve">12. </w:t>
      </w:r>
      <w:r w:rsidR="00E659E1" w:rsidRPr="00740DF2">
        <w:rPr>
          <w:rFonts w:cstheme="minorHAnsi"/>
          <w:color w:val="292C32"/>
          <w:sz w:val="24"/>
          <w:shd w:val="clear" w:color="auto" w:fill="FFFFFF"/>
          <w:lang w:val="bg-BG"/>
        </w:rPr>
        <w:t>В своята практика националните съдилища от различни нива на компетентност са приели, че "важните обстоятелства" по смисъла на член 19, параграф 1 от въпросния закон не могат да бъдат изчерпателно изброени, а че е необходимо да се прецени във всеки отделен случай дали обстоятелствата, на които се позовава заинтересованото лице, са такива, че правят използването на името, за което се иска промяна,</w:t>
      </w:r>
      <w:r w:rsidR="00E659E1" w:rsidRPr="00740DF2">
        <w:rPr>
          <w:rFonts w:ascii="Arial" w:hAnsi="Arial" w:cs="Arial"/>
          <w:color w:val="292C32"/>
          <w:sz w:val="24"/>
          <w:shd w:val="clear" w:color="auto" w:fill="FFFFFF"/>
          <w:lang w:val="bg-BG"/>
        </w:rPr>
        <w:t xml:space="preserve"> </w:t>
      </w:r>
      <w:r w:rsidR="00E659E1" w:rsidRPr="00740DF2">
        <w:rPr>
          <w:sz w:val="24"/>
          <w:lang w:val="bg-BG"/>
        </w:rPr>
        <w:t>лично или обществено неподходящо или неприемливо</w:t>
      </w:r>
      <w:r w:rsidR="00E659E1" w:rsidRPr="00740DF2">
        <w:rPr>
          <w:rFonts w:ascii="Times New Roman" w:hAnsi="Times New Roman" w:cs="Times New Roman"/>
          <w:sz w:val="24"/>
          <w:lang w:val="bg-BG"/>
        </w:rPr>
        <w:t xml:space="preserve"> </w:t>
      </w:r>
      <w:r w:rsidR="00C12A68" w:rsidRPr="00740DF2">
        <w:rPr>
          <w:rFonts w:ascii="Times New Roman" w:hAnsi="Times New Roman" w:cs="Times New Roman"/>
          <w:sz w:val="24"/>
          <w:lang w:val="bg-BG"/>
        </w:rPr>
        <w:t xml:space="preserve">(вж. например </w:t>
      </w:r>
      <w:r w:rsidR="00C12A68" w:rsidRPr="00740DF2">
        <w:rPr>
          <w:rFonts w:ascii="Times New Roman" w:hAnsi="Times New Roman" w:cs="Times New Roman"/>
          <w:i/>
          <w:sz w:val="24"/>
          <w:lang w:val="bg-BG"/>
        </w:rPr>
        <w:t xml:space="preserve">Решение № 32 от </w:t>
      </w:r>
      <w:r w:rsidR="006F0B50" w:rsidRPr="00740DF2">
        <w:rPr>
          <w:rFonts w:ascii="Times New Roman" w:hAnsi="Times New Roman" w:cs="Times New Roman"/>
          <w:i/>
          <w:sz w:val="24"/>
          <w:lang w:val="bg-BG"/>
        </w:rPr>
        <w:t>0</w:t>
      </w:r>
      <w:r w:rsidR="00AB01C9" w:rsidRPr="00740DF2">
        <w:rPr>
          <w:rFonts w:ascii="Times New Roman" w:hAnsi="Times New Roman" w:cs="Times New Roman"/>
          <w:i/>
          <w:sz w:val="24"/>
          <w:lang w:val="bg-BG"/>
        </w:rPr>
        <w:t>2.04.2009 г. на ОС - Разград по гр. д. № 67/2009 г. Решение № 49 от 19.03.2010 г. н ОС - Стара Загора по в. гр. д</w:t>
      </w:r>
      <w:r w:rsidR="00754942" w:rsidRPr="00740DF2">
        <w:rPr>
          <w:rFonts w:ascii="Times New Roman" w:hAnsi="Times New Roman" w:cs="Times New Roman"/>
          <w:i/>
          <w:sz w:val="24"/>
          <w:lang w:val="bg-BG"/>
        </w:rPr>
        <w:t>. № 35/2010 г.</w:t>
      </w:r>
      <w:r w:rsidR="00C12A68" w:rsidRPr="00740DF2">
        <w:rPr>
          <w:rFonts w:ascii="Times New Roman" w:hAnsi="Times New Roman" w:cs="Times New Roman"/>
          <w:i/>
          <w:sz w:val="24"/>
          <w:lang w:val="bg-BG"/>
        </w:rPr>
        <w:t xml:space="preserve">; определение № 368 от </w:t>
      </w:r>
      <w:r w:rsidR="00754942" w:rsidRPr="00740DF2">
        <w:rPr>
          <w:rFonts w:ascii="Times New Roman" w:hAnsi="Times New Roman" w:cs="Times New Roman"/>
          <w:i/>
          <w:sz w:val="24"/>
          <w:lang w:val="bg-BG"/>
        </w:rPr>
        <w:t>0</w:t>
      </w:r>
      <w:r w:rsidR="00C12A68" w:rsidRPr="00740DF2">
        <w:rPr>
          <w:rFonts w:ascii="Times New Roman" w:hAnsi="Times New Roman" w:cs="Times New Roman"/>
          <w:i/>
          <w:sz w:val="24"/>
          <w:lang w:val="bg-BG"/>
        </w:rPr>
        <w:t xml:space="preserve">1.04.2010 г. на ВКС по </w:t>
      </w:r>
      <w:proofErr w:type="spellStart"/>
      <w:r w:rsidR="00C12A68" w:rsidRPr="00740DF2">
        <w:rPr>
          <w:rFonts w:ascii="Times New Roman" w:hAnsi="Times New Roman" w:cs="Times New Roman"/>
          <w:i/>
          <w:sz w:val="24"/>
          <w:lang w:val="bg-BG"/>
        </w:rPr>
        <w:t>гр.д</w:t>
      </w:r>
      <w:proofErr w:type="spellEnd"/>
      <w:r w:rsidR="00C12A68" w:rsidRPr="00740DF2">
        <w:rPr>
          <w:rFonts w:ascii="Times New Roman" w:hAnsi="Times New Roman" w:cs="Times New Roman"/>
          <w:i/>
          <w:sz w:val="24"/>
          <w:lang w:val="bg-BG"/>
        </w:rPr>
        <w:t xml:space="preserve">.№ 77/2010 г., IV </w:t>
      </w:r>
      <w:proofErr w:type="spellStart"/>
      <w:r w:rsidR="00C12A68" w:rsidRPr="00740DF2">
        <w:rPr>
          <w:rFonts w:ascii="Times New Roman" w:hAnsi="Times New Roman" w:cs="Times New Roman"/>
          <w:i/>
          <w:sz w:val="24"/>
          <w:lang w:val="bg-BG"/>
        </w:rPr>
        <w:t>г.о</w:t>
      </w:r>
      <w:proofErr w:type="spellEnd"/>
      <w:r w:rsidR="00C12A68" w:rsidRPr="00740DF2">
        <w:rPr>
          <w:rFonts w:ascii="Times New Roman" w:hAnsi="Times New Roman" w:cs="Times New Roman"/>
          <w:i/>
          <w:sz w:val="24"/>
          <w:lang w:val="bg-BG"/>
        </w:rPr>
        <w:t>., ГК</w:t>
      </w:r>
      <w:r w:rsidR="00C12A68" w:rsidRPr="00740DF2">
        <w:rPr>
          <w:rFonts w:ascii="Times New Roman" w:hAnsi="Times New Roman" w:cs="Times New Roman"/>
          <w:sz w:val="24"/>
          <w:lang w:val="bg-BG"/>
        </w:rPr>
        <w:t>). Съдилищата са квалифицирали като „</w:t>
      </w:r>
      <w:r w:rsidR="006C7ACF" w:rsidRPr="00740DF2">
        <w:rPr>
          <w:rFonts w:ascii="Times New Roman" w:hAnsi="Times New Roman" w:cs="Times New Roman"/>
          <w:sz w:val="24"/>
          <w:lang w:val="bg-BG"/>
        </w:rPr>
        <w:t>важни</w:t>
      </w:r>
      <w:r w:rsidR="00E659E1" w:rsidRPr="00740DF2">
        <w:rPr>
          <w:rFonts w:ascii="Times New Roman" w:hAnsi="Times New Roman" w:cs="Times New Roman"/>
          <w:sz w:val="24"/>
          <w:lang w:val="bg-BG"/>
        </w:rPr>
        <w:t xml:space="preserve"> обстоятелства“, годни да оправдаят промяна на името,</w:t>
      </w:r>
      <w:r w:rsidR="00C12A68" w:rsidRPr="00740DF2">
        <w:rPr>
          <w:rFonts w:ascii="Times New Roman" w:hAnsi="Times New Roman" w:cs="Times New Roman"/>
          <w:sz w:val="24"/>
          <w:lang w:val="bg-BG"/>
        </w:rPr>
        <w:t xml:space="preserve"> </w:t>
      </w:r>
      <w:r w:rsidR="00E659E1" w:rsidRPr="00740DF2">
        <w:rPr>
          <w:rFonts w:ascii="Times New Roman" w:hAnsi="Times New Roman" w:cs="Times New Roman"/>
          <w:sz w:val="24"/>
          <w:lang w:val="bg-BG"/>
        </w:rPr>
        <w:t>обстоятелства</w:t>
      </w:r>
      <w:r w:rsidR="003E1E6C" w:rsidRPr="00740DF2">
        <w:rPr>
          <w:rFonts w:ascii="Times New Roman" w:hAnsi="Times New Roman" w:cs="Times New Roman"/>
          <w:sz w:val="24"/>
          <w:lang w:val="bg-BG"/>
        </w:rPr>
        <w:t>та</w:t>
      </w:r>
      <w:r w:rsidR="00E659E1" w:rsidRPr="00740DF2">
        <w:rPr>
          <w:rFonts w:ascii="Times New Roman" w:hAnsi="Times New Roman" w:cs="Times New Roman"/>
          <w:sz w:val="24"/>
          <w:lang w:val="bg-BG"/>
        </w:rPr>
        <w:t xml:space="preserve"> свързани</w:t>
      </w:r>
      <w:r w:rsidR="00C12A68" w:rsidRPr="00740DF2">
        <w:rPr>
          <w:rFonts w:ascii="Times New Roman" w:hAnsi="Times New Roman" w:cs="Times New Roman"/>
          <w:sz w:val="24"/>
          <w:lang w:val="bg-BG"/>
        </w:rPr>
        <w:t>, наред с друг</w:t>
      </w:r>
      <w:r w:rsidR="00E659E1" w:rsidRPr="00740DF2">
        <w:rPr>
          <w:rFonts w:ascii="Times New Roman" w:hAnsi="Times New Roman" w:cs="Times New Roman"/>
          <w:sz w:val="24"/>
          <w:lang w:val="bg-BG"/>
        </w:rPr>
        <w:t>ото</w:t>
      </w:r>
      <w:r w:rsidR="00C12A68" w:rsidRPr="00740DF2">
        <w:rPr>
          <w:rFonts w:ascii="Times New Roman" w:hAnsi="Times New Roman" w:cs="Times New Roman"/>
          <w:sz w:val="24"/>
          <w:lang w:val="bg-BG"/>
        </w:rPr>
        <w:t xml:space="preserve">, с факта, че детето е било известно в </w:t>
      </w:r>
      <w:r w:rsidR="00C12A68" w:rsidRPr="00740DF2">
        <w:rPr>
          <w:rFonts w:ascii="Times New Roman" w:hAnsi="Times New Roman" w:cs="Times New Roman"/>
          <w:sz w:val="24"/>
          <w:lang w:val="bg-BG"/>
        </w:rPr>
        <w:lastRenderedPageBreak/>
        <w:t>обществото с фамилното име на единствения родител, който го е отгл</w:t>
      </w:r>
      <w:r w:rsidR="006C7ACF" w:rsidRPr="00740DF2">
        <w:rPr>
          <w:rFonts w:ascii="Times New Roman" w:hAnsi="Times New Roman" w:cs="Times New Roman"/>
          <w:sz w:val="24"/>
          <w:lang w:val="bg-BG"/>
        </w:rPr>
        <w:t>едал, докато това име е било не</w:t>
      </w:r>
      <w:r w:rsidR="00C12A68" w:rsidRPr="00740DF2">
        <w:rPr>
          <w:rFonts w:ascii="Times New Roman" w:hAnsi="Times New Roman" w:cs="Times New Roman"/>
          <w:sz w:val="24"/>
          <w:lang w:val="bg-BG"/>
        </w:rPr>
        <w:t xml:space="preserve">официалното име на детето, както и липсата на контакт с родителя, чието име </w:t>
      </w:r>
      <w:r w:rsidR="003E1E6C" w:rsidRPr="00740DF2">
        <w:rPr>
          <w:rFonts w:ascii="Times New Roman" w:hAnsi="Times New Roman" w:cs="Times New Roman"/>
          <w:sz w:val="24"/>
          <w:lang w:val="bg-BG"/>
        </w:rPr>
        <w:t xml:space="preserve">детето </w:t>
      </w:r>
      <w:r w:rsidR="00C12A68" w:rsidRPr="00740DF2">
        <w:rPr>
          <w:rFonts w:ascii="Times New Roman" w:hAnsi="Times New Roman" w:cs="Times New Roman"/>
          <w:sz w:val="24"/>
          <w:lang w:val="bg-BG"/>
        </w:rPr>
        <w:t>носи (виж например Решение № 507 от 22.10.2010 г. на ВКС по гр. д. № 227/2010 г., III г. Пазарджик по гр. д. № 4443/2017 г.).</w:t>
      </w:r>
    </w:p>
    <w:p w:rsidR="00C12A68" w:rsidRPr="008E5101" w:rsidRDefault="001F1323" w:rsidP="00812B2B">
      <w:pPr>
        <w:pStyle w:val="JuHA"/>
        <w:numPr>
          <w:ilvl w:val="0"/>
          <w:numId w:val="0"/>
        </w:numPr>
        <w:rPr>
          <w:rFonts w:ascii="Times New Roman" w:eastAsiaTheme="minorHAnsi" w:hAnsi="Times New Roman" w:cs="Times New Roman"/>
          <w:b w:val="0"/>
          <w:bCs w:val="0"/>
          <w:sz w:val="32"/>
          <w:szCs w:val="24"/>
          <w:lang w:val="bg-BG"/>
        </w:rPr>
      </w:pPr>
      <w:r>
        <w:rPr>
          <w:rFonts w:ascii="Times New Roman" w:eastAsiaTheme="minorHAnsi" w:hAnsi="Times New Roman" w:cs="Times New Roman"/>
          <w:b w:val="0"/>
          <w:bCs w:val="0"/>
          <w:sz w:val="32"/>
          <w:szCs w:val="24"/>
          <w:lang w:val="bg-BG"/>
        </w:rPr>
        <w:t>ПРАВО</w:t>
      </w:r>
    </w:p>
    <w:p w:rsidR="00C12A68" w:rsidRPr="00740DF2" w:rsidRDefault="00C12A68" w:rsidP="00812B2B">
      <w:pPr>
        <w:pStyle w:val="JuHA"/>
        <w:numPr>
          <w:ilvl w:val="0"/>
          <w:numId w:val="0"/>
        </w:numPr>
        <w:rPr>
          <w:rFonts w:ascii="Times New Roman" w:eastAsiaTheme="minorHAnsi" w:hAnsi="Times New Roman" w:cs="Times New Roman"/>
          <w:b w:val="0"/>
          <w:bCs w:val="0"/>
          <w:szCs w:val="24"/>
          <w:lang w:val="bg-BG"/>
        </w:rPr>
      </w:pPr>
      <w:r w:rsidRPr="00740DF2">
        <w:rPr>
          <w:rFonts w:ascii="Times New Roman" w:eastAsiaTheme="minorHAnsi" w:hAnsi="Times New Roman" w:cs="Times New Roman"/>
          <w:b w:val="0"/>
          <w:bCs w:val="0"/>
          <w:szCs w:val="24"/>
          <w:lang w:val="bg-BG"/>
        </w:rPr>
        <w:t xml:space="preserve">I. </w:t>
      </w:r>
      <w:r w:rsidR="006E3AA0" w:rsidRPr="00740DF2">
        <w:rPr>
          <w:rFonts w:ascii="Times New Roman" w:eastAsiaTheme="minorHAnsi" w:hAnsi="Times New Roman" w:cs="Times New Roman"/>
          <w:b w:val="0"/>
          <w:bCs w:val="0"/>
          <w:szCs w:val="24"/>
          <w:lang w:val="bg-BG"/>
        </w:rPr>
        <w:t xml:space="preserve">ОТНОСНО </w:t>
      </w:r>
      <w:r w:rsidR="00FF0E43" w:rsidRPr="00740DF2">
        <w:rPr>
          <w:rFonts w:ascii="Times New Roman" w:eastAsiaTheme="minorHAnsi" w:hAnsi="Times New Roman" w:cs="Times New Roman"/>
          <w:b w:val="0"/>
          <w:bCs w:val="0"/>
          <w:szCs w:val="24"/>
          <w:lang w:val="bg-BG"/>
        </w:rPr>
        <w:t>ТВЪРДЯНОТО</w:t>
      </w:r>
      <w:r w:rsidR="006E3AA0" w:rsidRPr="00740DF2">
        <w:rPr>
          <w:rFonts w:ascii="Times New Roman" w:eastAsiaTheme="minorHAnsi" w:hAnsi="Times New Roman" w:cs="Times New Roman"/>
          <w:b w:val="0"/>
          <w:bCs w:val="0"/>
          <w:szCs w:val="24"/>
          <w:lang w:val="bg-BG"/>
        </w:rPr>
        <w:t xml:space="preserve"> </w:t>
      </w:r>
      <w:r w:rsidRPr="00740DF2">
        <w:rPr>
          <w:rFonts w:ascii="Times New Roman" w:eastAsiaTheme="minorHAnsi" w:hAnsi="Times New Roman" w:cs="Times New Roman"/>
          <w:b w:val="0"/>
          <w:bCs w:val="0"/>
          <w:szCs w:val="24"/>
          <w:lang w:val="bg-BG"/>
        </w:rPr>
        <w:t>НАРУШЕНИЕ НА ЧЛЕН 8 ОТ КОНВЕНЦИЯТА</w:t>
      </w:r>
    </w:p>
    <w:p w:rsidR="00812B2B" w:rsidRPr="00740DF2" w:rsidRDefault="00812B2B" w:rsidP="00812B2B">
      <w:pPr>
        <w:pStyle w:val="JuHA"/>
        <w:numPr>
          <w:ilvl w:val="0"/>
          <w:numId w:val="0"/>
        </w:numPr>
        <w:tabs>
          <w:tab w:val="left" w:pos="284"/>
          <w:tab w:val="left" w:pos="567"/>
        </w:tabs>
        <w:rPr>
          <w:rFonts w:ascii="Times New Roman" w:eastAsiaTheme="minorHAnsi" w:hAnsi="Times New Roman" w:cs="Times New Roman"/>
          <w:b w:val="0"/>
          <w:bCs w:val="0"/>
          <w:szCs w:val="24"/>
          <w:lang w:val="bg-BG"/>
        </w:rPr>
      </w:pPr>
      <w:r w:rsidRPr="00740DF2">
        <w:rPr>
          <w:rFonts w:ascii="Times New Roman" w:eastAsiaTheme="minorHAnsi" w:hAnsi="Times New Roman" w:cs="Times New Roman"/>
          <w:b w:val="0"/>
          <w:bCs w:val="0"/>
          <w:szCs w:val="24"/>
          <w:lang w:val="bg-BG"/>
        </w:rPr>
        <w:tab/>
      </w:r>
      <w:r w:rsidR="00C12A68" w:rsidRPr="00740DF2">
        <w:rPr>
          <w:rFonts w:ascii="Times New Roman" w:eastAsiaTheme="minorHAnsi" w:hAnsi="Times New Roman" w:cs="Times New Roman"/>
          <w:b w:val="0"/>
          <w:bCs w:val="0"/>
          <w:szCs w:val="24"/>
          <w:lang w:val="bg-BG"/>
        </w:rPr>
        <w:t>13. Жал</w:t>
      </w:r>
      <w:r w:rsidR="006E3AA0" w:rsidRPr="00740DF2">
        <w:rPr>
          <w:rFonts w:ascii="Times New Roman" w:eastAsiaTheme="minorHAnsi" w:hAnsi="Times New Roman" w:cs="Times New Roman"/>
          <w:b w:val="0"/>
          <w:bCs w:val="0"/>
          <w:szCs w:val="24"/>
          <w:lang w:val="bg-BG"/>
        </w:rPr>
        <w:t xml:space="preserve">боподателят твърди, че отказът </w:t>
      </w:r>
      <w:r w:rsidR="00AB01C9" w:rsidRPr="00740DF2">
        <w:rPr>
          <w:rFonts w:ascii="Times New Roman" w:eastAsiaTheme="minorHAnsi" w:hAnsi="Times New Roman" w:cs="Times New Roman"/>
          <w:b w:val="0"/>
          <w:bCs w:val="0"/>
          <w:szCs w:val="24"/>
          <w:lang w:val="bg-BG"/>
        </w:rPr>
        <w:t>на</w:t>
      </w:r>
      <w:r w:rsidR="00E23B4D" w:rsidRPr="00740DF2">
        <w:rPr>
          <w:rFonts w:ascii="Times New Roman" w:eastAsiaTheme="minorHAnsi" w:hAnsi="Times New Roman" w:cs="Times New Roman"/>
          <w:b w:val="0"/>
          <w:bCs w:val="0"/>
          <w:szCs w:val="24"/>
          <w:lang w:val="bg-BG"/>
        </w:rPr>
        <w:t xml:space="preserve"> националните съдилища</w:t>
      </w:r>
      <w:r w:rsidR="00AB01C9" w:rsidRPr="00740DF2">
        <w:rPr>
          <w:rFonts w:ascii="Times New Roman" w:eastAsiaTheme="minorHAnsi" w:hAnsi="Times New Roman" w:cs="Times New Roman"/>
          <w:b w:val="0"/>
          <w:bCs w:val="0"/>
          <w:szCs w:val="24"/>
          <w:lang w:val="bg-BG"/>
        </w:rPr>
        <w:t xml:space="preserve"> да уважат</w:t>
      </w:r>
      <w:r w:rsidR="00C12A68" w:rsidRPr="00740DF2">
        <w:rPr>
          <w:rFonts w:ascii="Times New Roman" w:eastAsiaTheme="minorHAnsi" w:hAnsi="Times New Roman" w:cs="Times New Roman"/>
          <w:b w:val="0"/>
          <w:bCs w:val="0"/>
          <w:szCs w:val="24"/>
          <w:lang w:val="bg-BG"/>
        </w:rPr>
        <w:t xml:space="preserve"> </w:t>
      </w:r>
      <w:r w:rsidR="002D034B" w:rsidRPr="00740DF2">
        <w:rPr>
          <w:rFonts w:ascii="Times New Roman" w:eastAsiaTheme="minorHAnsi" w:hAnsi="Times New Roman" w:cs="Times New Roman"/>
          <w:b w:val="0"/>
          <w:bCs w:val="0"/>
          <w:szCs w:val="24"/>
          <w:lang w:val="bg-BG"/>
        </w:rPr>
        <w:t xml:space="preserve">молбата му </w:t>
      </w:r>
      <w:r w:rsidR="00C12A68" w:rsidRPr="00740DF2">
        <w:rPr>
          <w:rFonts w:ascii="Times New Roman" w:eastAsiaTheme="minorHAnsi" w:hAnsi="Times New Roman" w:cs="Times New Roman"/>
          <w:b w:val="0"/>
          <w:bCs w:val="0"/>
          <w:szCs w:val="24"/>
          <w:lang w:val="bg-BG"/>
        </w:rPr>
        <w:t xml:space="preserve">за промяна на </w:t>
      </w:r>
      <w:r w:rsidR="002D034B" w:rsidRPr="00740DF2">
        <w:rPr>
          <w:rFonts w:ascii="Times New Roman" w:eastAsiaTheme="minorHAnsi" w:hAnsi="Times New Roman" w:cs="Times New Roman"/>
          <w:b w:val="0"/>
          <w:bCs w:val="0"/>
          <w:szCs w:val="24"/>
          <w:lang w:val="bg-BG"/>
        </w:rPr>
        <w:t xml:space="preserve">неговото </w:t>
      </w:r>
      <w:r w:rsidR="00C12A68" w:rsidRPr="00740DF2">
        <w:rPr>
          <w:rFonts w:ascii="Times New Roman" w:eastAsiaTheme="minorHAnsi" w:hAnsi="Times New Roman" w:cs="Times New Roman"/>
          <w:b w:val="0"/>
          <w:bCs w:val="0"/>
          <w:szCs w:val="24"/>
          <w:lang w:val="bg-BG"/>
        </w:rPr>
        <w:t>име в регистрите за гражданско състояние, нарушава</w:t>
      </w:r>
      <w:r w:rsidR="00AB01C9" w:rsidRPr="00740DF2">
        <w:rPr>
          <w:rFonts w:ascii="Times New Roman" w:eastAsiaTheme="minorHAnsi" w:hAnsi="Times New Roman" w:cs="Times New Roman"/>
          <w:b w:val="0"/>
          <w:bCs w:val="0"/>
          <w:szCs w:val="24"/>
          <w:lang w:val="bg-BG"/>
        </w:rPr>
        <w:t xml:space="preserve"> </w:t>
      </w:r>
      <w:r w:rsidR="00C12A68" w:rsidRPr="00740DF2">
        <w:rPr>
          <w:rFonts w:ascii="Times New Roman" w:eastAsiaTheme="minorHAnsi" w:hAnsi="Times New Roman" w:cs="Times New Roman"/>
          <w:b w:val="0"/>
          <w:bCs w:val="0"/>
          <w:szCs w:val="24"/>
          <w:lang w:val="bg-BG"/>
        </w:rPr>
        <w:t>право</w:t>
      </w:r>
      <w:r w:rsidR="002D034B" w:rsidRPr="00740DF2">
        <w:rPr>
          <w:rFonts w:ascii="Times New Roman" w:eastAsiaTheme="minorHAnsi" w:hAnsi="Times New Roman" w:cs="Times New Roman"/>
          <w:b w:val="0"/>
          <w:bCs w:val="0"/>
          <w:szCs w:val="24"/>
          <w:lang w:val="bg-BG"/>
        </w:rPr>
        <w:t>то му</w:t>
      </w:r>
      <w:r w:rsidR="00C12A68" w:rsidRPr="00740DF2">
        <w:rPr>
          <w:rFonts w:ascii="Times New Roman" w:eastAsiaTheme="minorHAnsi" w:hAnsi="Times New Roman" w:cs="Times New Roman"/>
          <w:b w:val="0"/>
          <w:bCs w:val="0"/>
          <w:szCs w:val="24"/>
          <w:lang w:val="bg-BG"/>
        </w:rPr>
        <w:t xml:space="preserve"> на зачитане на личния и семейния живот, гаранти</w:t>
      </w:r>
      <w:r w:rsidR="00AB01C9" w:rsidRPr="00740DF2">
        <w:rPr>
          <w:rFonts w:ascii="Times New Roman" w:eastAsiaTheme="minorHAnsi" w:hAnsi="Times New Roman" w:cs="Times New Roman"/>
          <w:b w:val="0"/>
          <w:bCs w:val="0"/>
          <w:szCs w:val="24"/>
          <w:lang w:val="bg-BG"/>
        </w:rPr>
        <w:t xml:space="preserve">рано от член 8 от Конвенция, </w:t>
      </w:r>
      <w:r w:rsidR="002D034B" w:rsidRPr="00740DF2">
        <w:rPr>
          <w:rFonts w:ascii="Times New Roman" w:eastAsiaTheme="minorHAnsi" w:hAnsi="Times New Roman" w:cs="Times New Roman"/>
          <w:b w:val="0"/>
          <w:bCs w:val="0"/>
          <w:szCs w:val="24"/>
          <w:lang w:val="bg-BG"/>
        </w:rPr>
        <w:t>според който</w:t>
      </w:r>
      <w:r w:rsidR="00C12A68" w:rsidRPr="00740DF2">
        <w:rPr>
          <w:rFonts w:ascii="Times New Roman" w:eastAsiaTheme="minorHAnsi" w:hAnsi="Times New Roman" w:cs="Times New Roman"/>
          <w:b w:val="0"/>
          <w:bCs w:val="0"/>
          <w:szCs w:val="24"/>
          <w:lang w:val="bg-BG"/>
        </w:rPr>
        <w:t>:</w:t>
      </w:r>
      <w:bookmarkStart w:id="4" w:name="_Hlk36127650"/>
      <w:bookmarkEnd w:id="2"/>
    </w:p>
    <w:p w:rsidR="00812B2B" w:rsidRPr="002D034B" w:rsidRDefault="00812B2B" w:rsidP="00812B2B">
      <w:pPr>
        <w:pStyle w:val="JuHA"/>
        <w:numPr>
          <w:ilvl w:val="0"/>
          <w:numId w:val="0"/>
        </w:numPr>
        <w:ind w:left="510"/>
        <w:rPr>
          <w:rFonts w:ascii="Times New Roman" w:eastAsiaTheme="minorHAnsi" w:hAnsi="Times New Roman" w:cs="Times New Roman"/>
          <w:b w:val="0"/>
          <w:bCs w:val="0"/>
          <w:sz w:val="20"/>
          <w:szCs w:val="20"/>
          <w:lang w:val="bg-BG"/>
        </w:rPr>
      </w:pPr>
      <w:r w:rsidRPr="002D034B">
        <w:rPr>
          <w:rFonts w:ascii="Times New Roman" w:eastAsiaTheme="minorHAnsi" w:hAnsi="Times New Roman" w:cs="Times New Roman"/>
          <w:b w:val="0"/>
          <w:bCs w:val="0"/>
          <w:sz w:val="20"/>
          <w:szCs w:val="20"/>
          <w:lang w:val="bg-BG"/>
        </w:rPr>
        <w:t xml:space="preserve">„1. </w:t>
      </w:r>
      <w:proofErr w:type="spellStart"/>
      <w:r w:rsidRPr="002D034B">
        <w:rPr>
          <w:rFonts w:ascii="Times New Roman" w:eastAsiaTheme="minorHAnsi" w:hAnsi="Times New Roman" w:cs="Times New Roman"/>
          <w:b w:val="0"/>
          <w:bCs w:val="0"/>
          <w:sz w:val="20"/>
          <w:szCs w:val="20"/>
          <w:lang w:val="bg-BG"/>
        </w:rPr>
        <w:t>Βсеки</w:t>
      </w:r>
      <w:proofErr w:type="spellEnd"/>
      <w:r w:rsidRPr="002D034B">
        <w:rPr>
          <w:rFonts w:ascii="Times New Roman" w:eastAsiaTheme="minorHAnsi" w:hAnsi="Times New Roman" w:cs="Times New Roman"/>
          <w:b w:val="0"/>
          <w:bCs w:val="0"/>
          <w:sz w:val="20"/>
          <w:szCs w:val="20"/>
          <w:lang w:val="bg-BG"/>
        </w:rPr>
        <w:t xml:space="preserve"> има право на неприкосновеност на личния и семейния си живот (...).</w:t>
      </w:r>
    </w:p>
    <w:p w:rsidR="00812B2B" w:rsidRPr="002D034B" w:rsidRDefault="00812B2B" w:rsidP="00812B2B">
      <w:pPr>
        <w:pStyle w:val="JuHA"/>
        <w:numPr>
          <w:ilvl w:val="0"/>
          <w:numId w:val="0"/>
        </w:numPr>
        <w:ind w:left="567"/>
        <w:rPr>
          <w:rFonts w:ascii="Times New Roman" w:eastAsiaTheme="minorHAnsi" w:hAnsi="Times New Roman" w:cs="Times New Roman"/>
          <w:b w:val="0"/>
          <w:bCs w:val="0"/>
          <w:sz w:val="20"/>
          <w:szCs w:val="20"/>
          <w:lang w:val="bg-BG"/>
        </w:rPr>
      </w:pPr>
      <w:r w:rsidRPr="002D034B">
        <w:rPr>
          <w:rFonts w:ascii="Times New Roman" w:eastAsiaTheme="minorHAnsi" w:hAnsi="Times New Roman" w:cs="Times New Roman"/>
          <w:b w:val="0"/>
          <w:bCs w:val="0"/>
          <w:sz w:val="20"/>
          <w:szCs w:val="20"/>
          <w:lang w:val="bg-BG"/>
        </w:rPr>
        <w:t>2. 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r>
        <w:rPr>
          <w:rFonts w:ascii="Times New Roman" w:eastAsiaTheme="minorHAnsi" w:hAnsi="Times New Roman" w:cs="Times New Roman"/>
          <w:b w:val="0"/>
          <w:bCs w:val="0"/>
          <w:sz w:val="20"/>
          <w:szCs w:val="20"/>
          <w:lang w:val="bg-BG"/>
        </w:rPr>
        <w:t>“</w:t>
      </w:r>
      <w:r w:rsidRPr="002D034B">
        <w:rPr>
          <w:rFonts w:ascii="Times New Roman" w:eastAsiaTheme="minorHAnsi" w:hAnsi="Times New Roman" w:cs="Times New Roman"/>
          <w:b w:val="0"/>
          <w:bCs w:val="0"/>
          <w:sz w:val="20"/>
          <w:szCs w:val="20"/>
          <w:lang w:val="bg-BG"/>
        </w:rPr>
        <w:t> </w:t>
      </w:r>
    </w:p>
    <w:p w:rsidR="00812B2B" w:rsidRDefault="00812B2B" w:rsidP="009900A7">
      <w:pPr>
        <w:pStyle w:val="JuHA"/>
        <w:numPr>
          <w:ilvl w:val="0"/>
          <w:numId w:val="0"/>
        </w:numPr>
        <w:tabs>
          <w:tab w:val="left" w:pos="284"/>
          <w:tab w:val="left" w:pos="426"/>
        </w:tabs>
        <w:rPr>
          <w:rFonts w:ascii="Times New Roman" w:hAnsi="Times New Roman" w:cs="Times New Roman"/>
          <w:lang w:val="bg-BG"/>
        </w:rPr>
      </w:pPr>
      <w:r>
        <w:rPr>
          <w:rFonts w:ascii="Times New Roman" w:eastAsiaTheme="minorHAnsi" w:hAnsi="Times New Roman" w:cs="Times New Roman"/>
          <w:b w:val="0"/>
          <w:bCs w:val="0"/>
          <w:szCs w:val="24"/>
          <w:lang w:val="bg-BG"/>
        </w:rPr>
        <w:tab/>
      </w:r>
      <w:r w:rsidRPr="002D034B">
        <w:rPr>
          <w:rFonts w:ascii="Times New Roman" w:eastAsiaTheme="minorHAnsi" w:hAnsi="Times New Roman" w:cs="Times New Roman"/>
          <w:b w:val="0"/>
          <w:bCs w:val="0"/>
          <w:szCs w:val="24"/>
          <w:lang w:val="bg-BG"/>
        </w:rPr>
        <w:t>14. Правителството оспорва този аргумент.</w:t>
      </w:r>
    </w:p>
    <w:p w:rsidR="00812B2B" w:rsidRPr="002D034B" w:rsidRDefault="00812B2B" w:rsidP="00812B2B">
      <w:pPr>
        <w:pStyle w:val="JuHA"/>
        <w:numPr>
          <w:ilvl w:val="0"/>
          <w:numId w:val="0"/>
        </w:numPr>
        <w:ind w:left="510"/>
        <w:rPr>
          <w:rFonts w:ascii="Times New Roman" w:hAnsi="Times New Roman" w:cs="Times New Roman"/>
          <w:lang w:val="bg-BG"/>
        </w:rPr>
      </w:pPr>
      <w:r w:rsidRPr="002D034B">
        <w:rPr>
          <w:rFonts w:ascii="Times New Roman" w:hAnsi="Times New Roman" w:cs="Times New Roman"/>
          <w:lang w:val="bg-BG"/>
        </w:rPr>
        <w:t>А. Допустимост</w:t>
      </w:r>
    </w:p>
    <w:p w:rsidR="00812B2B" w:rsidRPr="002D034B" w:rsidRDefault="00812B2B" w:rsidP="00812B2B">
      <w:pPr>
        <w:pStyle w:val="JuHA"/>
        <w:numPr>
          <w:ilvl w:val="0"/>
          <w:numId w:val="0"/>
        </w:numPr>
        <w:ind w:left="510"/>
        <w:rPr>
          <w:rFonts w:ascii="Times New Roman" w:hAnsi="Times New Roman" w:cs="Times New Roman"/>
          <w:b w:val="0"/>
          <w:i/>
          <w:lang w:val="bg-BG"/>
        </w:rPr>
      </w:pPr>
      <w:r w:rsidRPr="002D034B">
        <w:rPr>
          <w:rFonts w:ascii="Times New Roman" w:hAnsi="Times New Roman" w:cs="Times New Roman"/>
          <w:b w:val="0"/>
          <w:lang w:val="bg-BG"/>
        </w:rPr>
        <w:t xml:space="preserve">1. </w:t>
      </w:r>
      <w:r w:rsidRPr="002D034B">
        <w:rPr>
          <w:rFonts w:ascii="Times New Roman" w:hAnsi="Times New Roman" w:cs="Times New Roman"/>
          <w:b w:val="0"/>
          <w:i/>
          <w:lang w:val="bg-BG"/>
        </w:rPr>
        <w:t>Относно приложимостта на член 8</w:t>
      </w:r>
    </w:p>
    <w:p w:rsidR="009900A7" w:rsidRDefault="00812B2B" w:rsidP="00DB5F24">
      <w:pPr>
        <w:pStyle w:val="JuHA"/>
        <w:keepNext w:val="0"/>
        <w:keepLines w:val="0"/>
        <w:widowControl w:val="0"/>
        <w:numPr>
          <w:ilvl w:val="0"/>
          <w:numId w:val="0"/>
        </w:numPr>
        <w:tabs>
          <w:tab w:val="left" w:pos="284"/>
          <w:tab w:val="left" w:pos="426"/>
        </w:tabs>
        <w:rPr>
          <w:rFonts w:ascii="Times New Roman" w:hAnsi="Times New Roman" w:cs="Times New Roman"/>
          <w:b w:val="0"/>
          <w:lang w:val="bg-BG"/>
        </w:rPr>
      </w:pPr>
      <w:r>
        <w:rPr>
          <w:rFonts w:ascii="Times New Roman" w:hAnsi="Times New Roman" w:cs="Times New Roman"/>
          <w:b w:val="0"/>
          <w:lang w:val="bg-BG"/>
        </w:rPr>
        <w:tab/>
      </w:r>
      <w:r w:rsidR="000D59B3" w:rsidRPr="002D034B">
        <w:rPr>
          <w:rFonts w:ascii="Times New Roman" w:hAnsi="Times New Roman" w:cs="Times New Roman"/>
          <w:b w:val="0"/>
          <w:lang w:val="bg-BG"/>
        </w:rPr>
        <w:t xml:space="preserve">15. Съдът отбелязва, че </w:t>
      </w:r>
      <w:r w:rsidR="00AB01C9" w:rsidRPr="002D034B">
        <w:rPr>
          <w:rFonts w:ascii="Times New Roman" w:hAnsi="Times New Roman" w:cs="Times New Roman"/>
          <w:b w:val="0"/>
          <w:lang w:val="bg-BG"/>
        </w:rPr>
        <w:t xml:space="preserve">от страна на Правителството </w:t>
      </w:r>
      <w:r w:rsidR="000D59B3" w:rsidRPr="002D034B">
        <w:rPr>
          <w:rFonts w:ascii="Times New Roman" w:hAnsi="Times New Roman" w:cs="Times New Roman"/>
          <w:b w:val="0"/>
          <w:lang w:val="bg-BG"/>
        </w:rPr>
        <w:t>няма</w:t>
      </w:r>
      <w:r w:rsidR="00AB01C9" w:rsidRPr="002D034B">
        <w:rPr>
          <w:rFonts w:ascii="Times New Roman" w:hAnsi="Times New Roman" w:cs="Times New Roman"/>
          <w:b w:val="0"/>
          <w:lang w:val="bg-BG"/>
        </w:rPr>
        <w:t xml:space="preserve"> възражение</w:t>
      </w:r>
      <w:r w:rsidR="00CF7EB9" w:rsidRPr="002D034B">
        <w:rPr>
          <w:rFonts w:ascii="Times New Roman" w:hAnsi="Times New Roman" w:cs="Times New Roman"/>
          <w:b w:val="0"/>
          <w:lang w:val="bg-BG"/>
        </w:rPr>
        <w:t xml:space="preserve">, че като цяло предметът на жалбата </w:t>
      </w:r>
      <w:r w:rsidR="00AB01C9" w:rsidRPr="002D034B">
        <w:rPr>
          <w:rFonts w:ascii="Times New Roman" w:hAnsi="Times New Roman" w:cs="Times New Roman"/>
          <w:b w:val="0"/>
          <w:lang w:val="bg-BG"/>
        </w:rPr>
        <w:t xml:space="preserve">не </w:t>
      </w:r>
      <w:r w:rsidR="00CF7EB9" w:rsidRPr="002D034B">
        <w:rPr>
          <w:rFonts w:ascii="Times New Roman" w:hAnsi="Times New Roman" w:cs="Times New Roman"/>
          <w:b w:val="0"/>
          <w:lang w:val="bg-BG"/>
        </w:rPr>
        <w:t xml:space="preserve">попада в обхвата на член 8. </w:t>
      </w:r>
      <w:r w:rsidR="00AB01C9" w:rsidRPr="002D034B">
        <w:rPr>
          <w:rFonts w:ascii="Times New Roman" w:hAnsi="Times New Roman" w:cs="Times New Roman"/>
          <w:b w:val="0"/>
          <w:lang w:val="bg-BG"/>
        </w:rPr>
        <w:t xml:space="preserve">Съдът </w:t>
      </w:r>
      <w:r w:rsidR="00EC3A64" w:rsidRPr="002D034B">
        <w:rPr>
          <w:rFonts w:ascii="Times New Roman" w:hAnsi="Times New Roman" w:cs="Times New Roman"/>
          <w:b w:val="0"/>
          <w:lang w:val="bg-BG"/>
        </w:rPr>
        <w:t>посочва</w:t>
      </w:r>
      <w:r w:rsidR="00CF7EB9" w:rsidRPr="002D034B">
        <w:rPr>
          <w:rFonts w:ascii="Times New Roman" w:hAnsi="Times New Roman" w:cs="Times New Roman"/>
          <w:b w:val="0"/>
          <w:lang w:val="bg-BG"/>
        </w:rPr>
        <w:t xml:space="preserve">, </w:t>
      </w:r>
      <w:r w:rsidR="00AB01C9" w:rsidRPr="002D034B">
        <w:rPr>
          <w:rFonts w:ascii="Times New Roman" w:hAnsi="Times New Roman" w:cs="Times New Roman"/>
          <w:b w:val="0"/>
          <w:lang w:val="bg-BG"/>
        </w:rPr>
        <w:t xml:space="preserve">че </w:t>
      </w:r>
      <w:r w:rsidR="00CF7EB9" w:rsidRPr="002D034B">
        <w:rPr>
          <w:rFonts w:ascii="Times New Roman" w:hAnsi="Times New Roman" w:cs="Times New Roman"/>
          <w:b w:val="0"/>
          <w:lang w:val="bg-BG"/>
        </w:rPr>
        <w:t>както в няколко подобни случая, свързани с избора или промяна</w:t>
      </w:r>
      <w:r w:rsidR="00AB01C9" w:rsidRPr="002D034B">
        <w:rPr>
          <w:rFonts w:ascii="Times New Roman" w:hAnsi="Times New Roman" w:cs="Times New Roman"/>
          <w:b w:val="0"/>
          <w:lang w:val="bg-BG"/>
        </w:rPr>
        <w:t>та на името на физически лица,</w:t>
      </w:r>
      <w:r w:rsidR="00CF7EB9" w:rsidRPr="002D034B">
        <w:rPr>
          <w:rFonts w:ascii="Times New Roman" w:hAnsi="Times New Roman" w:cs="Times New Roman"/>
          <w:b w:val="0"/>
          <w:lang w:val="bg-BG"/>
        </w:rPr>
        <w:t xml:space="preserve"> този въпрос попада в обхвата на тази разпоредба, тъй като името се отнася до личния и семейния живот на лицето (вж., наред с много други, </w:t>
      </w:r>
      <w:proofErr w:type="spellStart"/>
      <w:r w:rsidR="00CF7EB9" w:rsidRPr="002D034B">
        <w:rPr>
          <w:rFonts w:ascii="Times New Roman" w:hAnsi="Times New Roman" w:cs="Times New Roman"/>
          <w:b w:val="0"/>
          <w:lang w:val="bg-BG"/>
        </w:rPr>
        <w:t>B</w:t>
      </w:r>
      <w:r w:rsidR="00CC30C2" w:rsidRPr="002D034B">
        <w:rPr>
          <w:rFonts w:ascii="Times New Roman" w:hAnsi="Times New Roman" w:cs="Times New Roman"/>
          <w:b w:val="0"/>
          <w:lang w:val="bg-BG"/>
        </w:rPr>
        <w:t>h</w:t>
      </w:r>
      <w:r w:rsidR="00CF7EB9" w:rsidRPr="002D034B">
        <w:rPr>
          <w:rFonts w:ascii="Times New Roman" w:hAnsi="Times New Roman" w:cs="Times New Roman"/>
          <w:b w:val="0"/>
          <w:lang w:val="bg-BG"/>
        </w:rPr>
        <w:t>rghartz</w:t>
      </w:r>
      <w:proofErr w:type="spellEnd"/>
      <w:r w:rsidR="00CF7EB9" w:rsidRPr="002D034B">
        <w:rPr>
          <w:rFonts w:ascii="Times New Roman" w:hAnsi="Times New Roman" w:cs="Times New Roman"/>
          <w:b w:val="0"/>
          <w:lang w:val="bg-BG"/>
        </w:rPr>
        <w:t xml:space="preserve"> срещу Швейцария, 22</w:t>
      </w:r>
      <w:r w:rsidR="00CC30C2" w:rsidRPr="002D034B">
        <w:rPr>
          <w:rFonts w:ascii="Times New Roman" w:hAnsi="Times New Roman" w:cs="Times New Roman"/>
          <w:b w:val="0"/>
          <w:lang w:val="bg-BG"/>
        </w:rPr>
        <w:t>-ри</w:t>
      </w:r>
      <w:r w:rsidR="00CF7EB9" w:rsidRPr="002D034B">
        <w:rPr>
          <w:rFonts w:ascii="Times New Roman" w:hAnsi="Times New Roman" w:cs="Times New Roman"/>
          <w:b w:val="0"/>
          <w:lang w:val="bg-BG"/>
        </w:rPr>
        <w:t xml:space="preserve"> февруари 1994 г., § 24, серия A № 280‑B, </w:t>
      </w:r>
      <w:proofErr w:type="spellStart"/>
      <w:r w:rsidR="00CF7EB9" w:rsidRPr="002D034B">
        <w:rPr>
          <w:rFonts w:ascii="Times New Roman" w:hAnsi="Times New Roman" w:cs="Times New Roman"/>
          <w:b w:val="0"/>
          <w:lang w:val="bg-BG"/>
        </w:rPr>
        <w:t>Stjerna</w:t>
      </w:r>
      <w:proofErr w:type="spellEnd"/>
      <w:r w:rsidR="00CF7EB9" w:rsidRPr="002D034B">
        <w:rPr>
          <w:rFonts w:ascii="Times New Roman" w:hAnsi="Times New Roman" w:cs="Times New Roman"/>
          <w:b w:val="0"/>
          <w:lang w:val="bg-BG"/>
        </w:rPr>
        <w:t xml:space="preserve"> срещу Финландия, 25</w:t>
      </w:r>
      <w:r w:rsidR="00163EAA" w:rsidRPr="002D034B">
        <w:rPr>
          <w:rFonts w:ascii="Times New Roman" w:hAnsi="Times New Roman" w:cs="Times New Roman"/>
          <w:b w:val="0"/>
          <w:lang w:val="bg-BG"/>
        </w:rPr>
        <w:t>-ти</w:t>
      </w:r>
      <w:r w:rsidR="00CF7EB9" w:rsidRPr="002D034B">
        <w:rPr>
          <w:rFonts w:ascii="Times New Roman" w:hAnsi="Times New Roman" w:cs="Times New Roman"/>
          <w:b w:val="0"/>
          <w:lang w:val="bg-BG"/>
        </w:rPr>
        <w:t xml:space="preserve"> ноември 1994 г., § 37, серия A № 04, § 37, </w:t>
      </w:r>
      <w:r w:rsidR="00684AC1" w:rsidRPr="002D034B">
        <w:rPr>
          <w:rFonts w:ascii="Times New Roman" w:hAnsi="Times New Roman" w:cs="Times New Roman"/>
          <w:b w:val="0"/>
          <w:lang w:val="bg-BG"/>
        </w:rPr>
        <w:t>Големанова</w:t>
      </w:r>
      <w:r w:rsidR="00163EAA" w:rsidRPr="002D034B">
        <w:rPr>
          <w:rFonts w:ascii="Times New Roman" w:hAnsi="Times New Roman" w:cs="Times New Roman"/>
          <w:b w:val="0"/>
          <w:lang w:val="bg-BG"/>
        </w:rPr>
        <w:t xml:space="preserve"> срещу България, № 11369/04, § 37, </w:t>
      </w:r>
      <w:r w:rsidR="00CF7EB9" w:rsidRPr="002D034B">
        <w:rPr>
          <w:rFonts w:ascii="Times New Roman" w:hAnsi="Times New Roman" w:cs="Times New Roman"/>
          <w:b w:val="0"/>
          <w:lang w:val="bg-BG"/>
        </w:rPr>
        <w:t>17</w:t>
      </w:r>
      <w:r w:rsidR="00163EAA" w:rsidRPr="002D034B">
        <w:rPr>
          <w:rFonts w:ascii="Times New Roman" w:hAnsi="Times New Roman" w:cs="Times New Roman"/>
          <w:b w:val="0"/>
          <w:lang w:val="bg-BG"/>
        </w:rPr>
        <w:t>-ти</w:t>
      </w:r>
      <w:r w:rsidR="00CF7EB9" w:rsidRPr="002D034B">
        <w:rPr>
          <w:rFonts w:ascii="Times New Roman" w:hAnsi="Times New Roman" w:cs="Times New Roman"/>
          <w:b w:val="0"/>
          <w:lang w:val="bg-BG"/>
        </w:rPr>
        <w:t xml:space="preserve"> февруари 2011 г.; </w:t>
      </w:r>
      <w:proofErr w:type="spellStart"/>
      <w:r w:rsidR="00CF7EB9" w:rsidRPr="002D034B">
        <w:rPr>
          <w:rFonts w:ascii="Times New Roman" w:hAnsi="Times New Roman" w:cs="Times New Roman"/>
          <w:b w:val="0"/>
          <w:lang w:val="bg-BG"/>
        </w:rPr>
        <w:t>Henry</w:t>
      </w:r>
      <w:proofErr w:type="spellEnd"/>
      <w:r w:rsidR="00CF7EB9" w:rsidRPr="002D034B">
        <w:rPr>
          <w:rFonts w:ascii="Times New Roman" w:hAnsi="Times New Roman" w:cs="Times New Roman"/>
          <w:b w:val="0"/>
          <w:lang w:val="bg-BG"/>
        </w:rPr>
        <w:t xml:space="preserve"> </w:t>
      </w:r>
      <w:proofErr w:type="spellStart"/>
      <w:r w:rsidR="00CF7EB9" w:rsidRPr="002D034B">
        <w:rPr>
          <w:rFonts w:ascii="Times New Roman" w:hAnsi="Times New Roman" w:cs="Times New Roman"/>
          <w:b w:val="0"/>
          <w:lang w:val="bg-BG"/>
        </w:rPr>
        <w:t>Kismoun</w:t>
      </w:r>
      <w:proofErr w:type="spellEnd"/>
      <w:r w:rsidR="00CF7EB9" w:rsidRPr="002D034B">
        <w:rPr>
          <w:rFonts w:ascii="Times New Roman" w:hAnsi="Times New Roman" w:cs="Times New Roman"/>
          <w:b w:val="0"/>
          <w:lang w:val="bg-BG"/>
        </w:rPr>
        <w:t xml:space="preserve"> сре</w:t>
      </w:r>
      <w:r w:rsidR="00163EAA" w:rsidRPr="002D034B">
        <w:rPr>
          <w:rFonts w:ascii="Times New Roman" w:hAnsi="Times New Roman" w:cs="Times New Roman"/>
          <w:b w:val="0"/>
          <w:lang w:val="bg-BG"/>
        </w:rPr>
        <w:t xml:space="preserve">щу Франция, № 32265/10, § 25, 5-ти </w:t>
      </w:r>
      <w:r w:rsidR="00AB01C9" w:rsidRPr="002D034B">
        <w:rPr>
          <w:rFonts w:ascii="Times New Roman" w:hAnsi="Times New Roman" w:cs="Times New Roman"/>
          <w:b w:val="0"/>
          <w:lang w:val="bg-BG"/>
        </w:rPr>
        <w:t>декември</w:t>
      </w:r>
      <w:r w:rsidR="00CF7EB9" w:rsidRPr="002D034B">
        <w:rPr>
          <w:rFonts w:ascii="Times New Roman" w:hAnsi="Times New Roman" w:cs="Times New Roman"/>
          <w:b w:val="0"/>
          <w:lang w:val="bg-BG"/>
        </w:rPr>
        <w:t xml:space="preserve"> 2013</w:t>
      </w:r>
      <w:r w:rsidR="00163EAA" w:rsidRPr="002D034B">
        <w:rPr>
          <w:rFonts w:ascii="Times New Roman" w:hAnsi="Times New Roman" w:cs="Times New Roman"/>
          <w:b w:val="0"/>
          <w:lang w:val="bg-BG"/>
        </w:rPr>
        <w:t xml:space="preserve"> г.</w:t>
      </w:r>
      <w:r w:rsidR="00CF7EB9" w:rsidRPr="002D034B">
        <w:rPr>
          <w:rFonts w:ascii="Times New Roman" w:hAnsi="Times New Roman" w:cs="Times New Roman"/>
          <w:b w:val="0"/>
          <w:lang w:val="bg-BG"/>
        </w:rPr>
        <w:t>).</w:t>
      </w:r>
    </w:p>
    <w:p w:rsidR="009900A7" w:rsidRPr="009900A7" w:rsidRDefault="009900A7" w:rsidP="009900A7">
      <w:pPr>
        <w:pStyle w:val="JuH1"/>
        <w:numPr>
          <w:ilvl w:val="0"/>
          <w:numId w:val="21"/>
        </w:numPr>
        <w:tabs>
          <w:tab w:val="left" w:pos="709"/>
          <w:tab w:val="left" w:pos="851"/>
        </w:tabs>
        <w:ind w:left="567" w:firstLine="0"/>
        <w:rPr>
          <w:lang w:val="bg-BG"/>
        </w:rPr>
      </w:pPr>
      <w:r w:rsidRPr="009900A7">
        <w:rPr>
          <w:lang w:val="bg-BG"/>
        </w:rPr>
        <w:lastRenderedPageBreak/>
        <w:t>Относно качеството на жертва на жалбоподателя</w:t>
      </w:r>
    </w:p>
    <w:p w:rsidR="009900A7" w:rsidRDefault="00812B2B" w:rsidP="00DB5F24">
      <w:pPr>
        <w:pStyle w:val="JuHA"/>
        <w:keepNext w:val="0"/>
        <w:keepLines w:val="0"/>
        <w:widowControl w:val="0"/>
        <w:numPr>
          <w:ilvl w:val="0"/>
          <w:numId w:val="0"/>
        </w:numPr>
        <w:tabs>
          <w:tab w:val="left" w:pos="284"/>
          <w:tab w:val="left" w:pos="426"/>
        </w:tabs>
        <w:rPr>
          <w:rFonts w:ascii="Times New Roman" w:hAnsi="Times New Roman" w:cs="Times New Roman"/>
          <w:b w:val="0"/>
          <w:lang w:val="bg-BG"/>
        </w:rPr>
      </w:pPr>
      <w:r>
        <w:rPr>
          <w:rFonts w:ascii="Times New Roman" w:hAnsi="Times New Roman" w:cs="Times New Roman"/>
          <w:b w:val="0"/>
          <w:lang w:val="bg-BG"/>
        </w:rPr>
        <w:tab/>
      </w:r>
      <w:r w:rsidR="00CF7EB9" w:rsidRPr="002D034B">
        <w:rPr>
          <w:rFonts w:ascii="Times New Roman" w:hAnsi="Times New Roman" w:cs="Times New Roman"/>
          <w:b w:val="0"/>
          <w:lang w:val="bg-BG"/>
        </w:rPr>
        <w:t xml:space="preserve">16. Правителството счита, че жалбоподателят не може да твърди, че е жертва на нарушение на разпоредбите на Конвенцията. </w:t>
      </w:r>
      <w:r w:rsidR="00EC3A64" w:rsidRPr="002D034B">
        <w:rPr>
          <w:rFonts w:ascii="Times New Roman" w:hAnsi="Times New Roman" w:cs="Times New Roman"/>
          <w:b w:val="0"/>
          <w:lang w:val="bg-BG"/>
        </w:rPr>
        <w:t>Правителството</w:t>
      </w:r>
      <w:r w:rsidR="00C91327" w:rsidRPr="002D034B">
        <w:rPr>
          <w:rFonts w:ascii="Times New Roman" w:hAnsi="Times New Roman" w:cs="Times New Roman"/>
          <w:b w:val="0"/>
          <w:lang w:val="bg-BG"/>
        </w:rPr>
        <w:t xml:space="preserve"> твърди</w:t>
      </w:r>
      <w:r w:rsidR="00CF7EB9" w:rsidRPr="002D034B">
        <w:rPr>
          <w:rFonts w:ascii="Times New Roman" w:hAnsi="Times New Roman" w:cs="Times New Roman"/>
          <w:b w:val="0"/>
          <w:lang w:val="bg-BG"/>
        </w:rPr>
        <w:t>, че процедурата за промяна на името, започната от жалбоподателя, не е била сложна и следователно не</w:t>
      </w:r>
      <w:r w:rsidR="00FC17D6" w:rsidRPr="002D034B">
        <w:rPr>
          <w:rFonts w:ascii="Times New Roman" w:hAnsi="Times New Roman" w:cs="Times New Roman"/>
          <w:b w:val="0"/>
          <w:lang w:val="bg-BG"/>
        </w:rPr>
        <w:t xml:space="preserve"> е наложила непреодолима тежест</w:t>
      </w:r>
      <w:r w:rsidR="00CF7EB9" w:rsidRPr="002D034B">
        <w:rPr>
          <w:rFonts w:ascii="Times New Roman" w:hAnsi="Times New Roman" w:cs="Times New Roman"/>
          <w:b w:val="0"/>
          <w:lang w:val="bg-BG"/>
        </w:rPr>
        <w:t>.</w:t>
      </w:r>
      <w:r w:rsidR="00932909">
        <w:rPr>
          <w:rFonts w:ascii="Times New Roman" w:hAnsi="Times New Roman" w:cs="Times New Roman"/>
          <w:b w:val="0"/>
          <w:lang w:val="bg-BG"/>
        </w:rPr>
        <w:tab/>
      </w:r>
      <w:r w:rsidR="00932909">
        <w:rPr>
          <w:rFonts w:ascii="Times New Roman" w:hAnsi="Times New Roman" w:cs="Times New Roman"/>
          <w:b w:val="0"/>
          <w:lang w:val="bg-BG"/>
        </w:rPr>
        <w:br/>
      </w:r>
      <w:r>
        <w:rPr>
          <w:rFonts w:ascii="Times New Roman" w:hAnsi="Times New Roman" w:cs="Times New Roman"/>
          <w:b w:val="0"/>
          <w:lang w:val="bg-BG"/>
        </w:rPr>
        <w:tab/>
      </w:r>
      <w:r w:rsidR="00CF7EB9" w:rsidRPr="002D034B">
        <w:rPr>
          <w:rFonts w:ascii="Times New Roman" w:hAnsi="Times New Roman" w:cs="Times New Roman"/>
          <w:b w:val="0"/>
          <w:lang w:val="bg-BG"/>
        </w:rPr>
        <w:t xml:space="preserve">17. </w:t>
      </w:r>
      <w:r w:rsidR="00EC3A64" w:rsidRPr="002D034B">
        <w:rPr>
          <w:rFonts w:ascii="Times New Roman" w:hAnsi="Times New Roman" w:cs="Times New Roman"/>
          <w:b w:val="0"/>
          <w:lang w:val="bg-BG"/>
        </w:rPr>
        <w:t xml:space="preserve">Жалбоподателят счита, че съдилищата, разгледали молбата му за промяна на името, са я отхвърлили, без да посочат мотиви, с което са нарушили правото му </w:t>
      </w:r>
      <w:r w:rsidR="00CF7EB9" w:rsidRPr="002D034B">
        <w:rPr>
          <w:rFonts w:ascii="Times New Roman" w:hAnsi="Times New Roman" w:cs="Times New Roman"/>
          <w:b w:val="0"/>
          <w:lang w:val="bg-BG"/>
        </w:rPr>
        <w:t xml:space="preserve">на </w:t>
      </w:r>
      <w:r w:rsidR="00C91327" w:rsidRPr="002D034B">
        <w:rPr>
          <w:rFonts w:ascii="Times New Roman" w:hAnsi="Times New Roman" w:cs="Times New Roman"/>
          <w:b w:val="0"/>
          <w:lang w:val="bg-BG"/>
        </w:rPr>
        <w:t>идентичност. Според него има</w:t>
      </w:r>
      <w:r w:rsidR="00CF7EB9" w:rsidRPr="002D034B">
        <w:rPr>
          <w:rFonts w:ascii="Times New Roman" w:hAnsi="Times New Roman" w:cs="Times New Roman"/>
          <w:b w:val="0"/>
          <w:lang w:val="bg-BG"/>
        </w:rPr>
        <w:t xml:space="preserve"> нарушение на чл.</w:t>
      </w:r>
      <w:r w:rsidR="00C91327" w:rsidRPr="002D034B">
        <w:rPr>
          <w:rFonts w:ascii="Times New Roman" w:hAnsi="Times New Roman" w:cs="Times New Roman"/>
          <w:b w:val="0"/>
          <w:lang w:val="bg-BG"/>
        </w:rPr>
        <w:t xml:space="preserve"> </w:t>
      </w:r>
      <w:r w:rsidR="00CF7EB9" w:rsidRPr="002D034B">
        <w:rPr>
          <w:rFonts w:ascii="Times New Roman" w:hAnsi="Times New Roman" w:cs="Times New Roman"/>
          <w:b w:val="0"/>
          <w:lang w:val="bg-BG"/>
        </w:rPr>
        <w:t>8.</w:t>
      </w:r>
      <w:r w:rsidR="00932909">
        <w:rPr>
          <w:rFonts w:ascii="Times New Roman" w:hAnsi="Times New Roman" w:cs="Times New Roman"/>
          <w:b w:val="0"/>
          <w:lang w:val="bg-BG"/>
        </w:rPr>
        <w:tab/>
      </w:r>
      <w:r w:rsidR="00932909">
        <w:rPr>
          <w:rFonts w:ascii="Times New Roman" w:hAnsi="Times New Roman" w:cs="Times New Roman"/>
          <w:b w:val="0"/>
          <w:lang w:val="bg-BG"/>
        </w:rPr>
        <w:br/>
      </w:r>
      <w:r>
        <w:rPr>
          <w:rFonts w:ascii="Times New Roman" w:hAnsi="Times New Roman" w:cs="Times New Roman"/>
          <w:b w:val="0"/>
          <w:lang w:val="bg-BG"/>
        </w:rPr>
        <w:tab/>
      </w:r>
      <w:r w:rsidR="00CF7EB9" w:rsidRPr="002D034B">
        <w:rPr>
          <w:rFonts w:ascii="Times New Roman" w:hAnsi="Times New Roman" w:cs="Times New Roman"/>
          <w:b w:val="0"/>
          <w:lang w:val="bg-BG"/>
        </w:rPr>
        <w:t xml:space="preserve">18. Съдът отбелязва, че жалбоподателят се оплаква от </w:t>
      </w:r>
      <w:r w:rsidR="00C91327" w:rsidRPr="002D034B">
        <w:rPr>
          <w:rFonts w:ascii="Times New Roman" w:hAnsi="Times New Roman" w:cs="Times New Roman"/>
          <w:b w:val="0"/>
          <w:lang w:val="bg-BG"/>
        </w:rPr>
        <w:t>негативния за него</w:t>
      </w:r>
      <w:r w:rsidR="00CF7EB9" w:rsidRPr="002D034B">
        <w:rPr>
          <w:rFonts w:ascii="Times New Roman" w:hAnsi="Times New Roman" w:cs="Times New Roman"/>
          <w:b w:val="0"/>
          <w:lang w:val="bg-BG"/>
        </w:rPr>
        <w:t xml:space="preserve"> </w:t>
      </w:r>
      <w:r w:rsidR="00C91327" w:rsidRPr="002D034B">
        <w:rPr>
          <w:rFonts w:ascii="Times New Roman" w:hAnsi="Times New Roman" w:cs="Times New Roman"/>
          <w:b w:val="0"/>
          <w:lang w:val="bg-BG"/>
        </w:rPr>
        <w:t xml:space="preserve">изход </w:t>
      </w:r>
      <w:r w:rsidR="00CF7EB9" w:rsidRPr="002D034B">
        <w:rPr>
          <w:rFonts w:ascii="Times New Roman" w:hAnsi="Times New Roman" w:cs="Times New Roman"/>
          <w:b w:val="0"/>
          <w:lang w:val="bg-BG"/>
        </w:rPr>
        <w:t>от производството, което е започнал</w:t>
      </w:r>
      <w:r w:rsidR="00C91327" w:rsidRPr="002D034B">
        <w:rPr>
          <w:rFonts w:ascii="Times New Roman" w:hAnsi="Times New Roman" w:cs="Times New Roman"/>
          <w:b w:val="0"/>
          <w:lang w:val="bg-BG"/>
        </w:rPr>
        <w:t>о</w:t>
      </w:r>
      <w:r w:rsidR="00CF7EB9" w:rsidRPr="002D034B">
        <w:rPr>
          <w:rFonts w:ascii="Times New Roman" w:hAnsi="Times New Roman" w:cs="Times New Roman"/>
          <w:b w:val="0"/>
          <w:lang w:val="bg-BG"/>
        </w:rPr>
        <w:t xml:space="preserve"> пред националните съдилища с цел да получи промяна на</w:t>
      </w:r>
      <w:r w:rsidR="00C91327" w:rsidRPr="002D034B">
        <w:rPr>
          <w:rFonts w:ascii="Times New Roman" w:hAnsi="Times New Roman" w:cs="Times New Roman"/>
          <w:b w:val="0"/>
          <w:lang w:val="bg-BG"/>
        </w:rPr>
        <w:t xml:space="preserve"> неговото</w:t>
      </w:r>
      <w:r w:rsidR="00CF7EB9" w:rsidRPr="002D034B">
        <w:rPr>
          <w:rFonts w:ascii="Times New Roman" w:hAnsi="Times New Roman" w:cs="Times New Roman"/>
          <w:b w:val="0"/>
          <w:lang w:val="bg-BG"/>
        </w:rPr>
        <w:t xml:space="preserve"> име, а не </w:t>
      </w:r>
      <w:r w:rsidR="00C91327" w:rsidRPr="002D034B">
        <w:rPr>
          <w:rFonts w:ascii="Times New Roman" w:hAnsi="Times New Roman" w:cs="Times New Roman"/>
          <w:b w:val="0"/>
          <w:lang w:val="bg-BG"/>
        </w:rPr>
        <w:t>от задължението за иницииране на</w:t>
      </w:r>
      <w:r w:rsidR="00CF7EB9" w:rsidRPr="002D034B">
        <w:rPr>
          <w:rFonts w:ascii="Times New Roman" w:hAnsi="Times New Roman" w:cs="Times New Roman"/>
          <w:b w:val="0"/>
          <w:lang w:val="bg-BG"/>
        </w:rPr>
        <w:t xml:space="preserve"> това производство.</w:t>
      </w:r>
      <w:r w:rsidR="00932909">
        <w:rPr>
          <w:rFonts w:ascii="Times New Roman" w:hAnsi="Times New Roman" w:cs="Times New Roman"/>
          <w:b w:val="0"/>
          <w:lang w:val="bg-BG"/>
        </w:rPr>
        <w:br/>
      </w:r>
      <w:r>
        <w:rPr>
          <w:rFonts w:ascii="Times New Roman" w:hAnsi="Times New Roman" w:cs="Times New Roman"/>
          <w:b w:val="0"/>
          <w:lang w:val="bg-BG"/>
        </w:rPr>
        <w:tab/>
      </w:r>
      <w:r w:rsidR="00CF7EB9" w:rsidRPr="002D034B">
        <w:rPr>
          <w:rFonts w:ascii="Times New Roman" w:hAnsi="Times New Roman" w:cs="Times New Roman"/>
          <w:b w:val="0"/>
          <w:lang w:val="bg-BG"/>
        </w:rPr>
        <w:t xml:space="preserve">19. Следователно Съдът заключава, че жалбоподателят може да твърди, че е жертва на твърдяното нарушение на член 8 по смисъла на член 34 от </w:t>
      </w:r>
      <w:proofErr w:type="spellStart"/>
      <w:r w:rsidR="00CF7EB9" w:rsidRPr="002D034B">
        <w:rPr>
          <w:rFonts w:ascii="Times New Roman" w:hAnsi="Times New Roman" w:cs="Times New Roman"/>
          <w:b w:val="0"/>
          <w:lang w:val="bg-BG"/>
        </w:rPr>
        <w:t>Конвенцията.Правителството</w:t>
      </w:r>
      <w:proofErr w:type="spellEnd"/>
      <w:r w:rsidR="00CF7EB9" w:rsidRPr="002D034B">
        <w:rPr>
          <w:rFonts w:ascii="Times New Roman" w:hAnsi="Times New Roman" w:cs="Times New Roman"/>
          <w:b w:val="0"/>
          <w:lang w:val="bg-BG"/>
        </w:rPr>
        <w:t xml:space="preserve"> също така твърди, че вътрешните средства за защита не са изчерпани. В тази връзка </w:t>
      </w:r>
      <w:proofErr w:type="spellStart"/>
      <w:r w:rsidR="00EC3A64" w:rsidRPr="002D034B">
        <w:rPr>
          <w:rFonts w:ascii="Times New Roman" w:hAnsi="Times New Roman" w:cs="Times New Roman"/>
          <w:b w:val="0"/>
          <w:lang w:val="bg-BG"/>
        </w:rPr>
        <w:t>паравителството</w:t>
      </w:r>
      <w:proofErr w:type="spellEnd"/>
      <w:r w:rsidR="00EC3A64" w:rsidRPr="002D034B">
        <w:rPr>
          <w:rFonts w:ascii="Times New Roman" w:hAnsi="Times New Roman" w:cs="Times New Roman"/>
          <w:b w:val="0"/>
          <w:lang w:val="bg-BG"/>
        </w:rPr>
        <w:t xml:space="preserve"> </w:t>
      </w:r>
      <w:r w:rsidR="00CF7EB9" w:rsidRPr="002D034B">
        <w:rPr>
          <w:rFonts w:ascii="Times New Roman" w:hAnsi="Times New Roman" w:cs="Times New Roman"/>
          <w:b w:val="0"/>
          <w:lang w:val="bg-BG"/>
        </w:rPr>
        <w:t>поддържа, че законовата процедура, предвидена в чл.</w:t>
      </w:r>
      <w:r w:rsidR="009900A7">
        <w:rPr>
          <w:rFonts w:ascii="Times New Roman" w:hAnsi="Times New Roman" w:cs="Times New Roman"/>
          <w:b w:val="0"/>
          <w:lang w:val="bg-BG"/>
        </w:rPr>
        <w:t xml:space="preserve"> </w:t>
      </w:r>
      <w:r w:rsidR="00CF7EB9" w:rsidRPr="002D034B">
        <w:rPr>
          <w:rFonts w:ascii="Times New Roman" w:hAnsi="Times New Roman" w:cs="Times New Roman"/>
          <w:b w:val="0"/>
          <w:lang w:val="bg-BG"/>
        </w:rPr>
        <w:t>19</w:t>
      </w:r>
      <w:r w:rsidR="00F959AF" w:rsidRPr="002D034B">
        <w:rPr>
          <w:rFonts w:ascii="Times New Roman" w:hAnsi="Times New Roman" w:cs="Times New Roman"/>
          <w:b w:val="0"/>
          <w:lang w:val="bg-BG"/>
        </w:rPr>
        <w:t>, ал.</w:t>
      </w:r>
      <w:r w:rsidR="009900A7">
        <w:rPr>
          <w:rFonts w:ascii="Times New Roman" w:hAnsi="Times New Roman" w:cs="Times New Roman"/>
          <w:b w:val="0"/>
          <w:lang w:val="bg-BG"/>
        </w:rPr>
        <w:t xml:space="preserve"> </w:t>
      </w:r>
      <w:r w:rsidR="00F959AF" w:rsidRPr="002D034B">
        <w:rPr>
          <w:rFonts w:ascii="Times New Roman" w:hAnsi="Times New Roman" w:cs="Times New Roman"/>
          <w:b w:val="0"/>
          <w:lang w:val="bg-BG"/>
        </w:rPr>
        <w:t>1 от Закона за гражданска регистрация</w:t>
      </w:r>
      <w:r w:rsidR="00CF7EB9" w:rsidRPr="002D034B">
        <w:rPr>
          <w:rFonts w:ascii="Times New Roman" w:hAnsi="Times New Roman" w:cs="Times New Roman"/>
          <w:b w:val="0"/>
          <w:lang w:val="bg-BG"/>
        </w:rPr>
        <w:t xml:space="preserve">, </w:t>
      </w:r>
      <w:r w:rsidR="000333EE" w:rsidRPr="002D034B">
        <w:rPr>
          <w:rFonts w:ascii="Times New Roman" w:hAnsi="Times New Roman" w:cs="Times New Roman"/>
          <w:b w:val="0"/>
          <w:lang w:val="bg-BG"/>
        </w:rPr>
        <w:t xml:space="preserve">може да бъде преразгледана </w:t>
      </w:r>
      <w:r w:rsidR="00E05080" w:rsidRPr="002D034B">
        <w:rPr>
          <w:rFonts w:ascii="Times New Roman" w:hAnsi="Times New Roman" w:cs="Times New Roman"/>
          <w:b w:val="0"/>
          <w:lang w:val="bg-BG"/>
        </w:rPr>
        <w:t>и поради това жалбоподателят може да подаде ново искане за промяна на името.</w:t>
      </w:r>
      <w:r w:rsidR="00DB5F24">
        <w:rPr>
          <w:rFonts w:ascii="Times New Roman" w:hAnsi="Times New Roman" w:cs="Times New Roman"/>
          <w:b w:val="0"/>
          <w:lang w:val="bg-BG"/>
        </w:rPr>
        <w:tab/>
      </w:r>
    </w:p>
    <w:p w:rsidR="009900A7" w:rsidRPr="009900A7" w:rsidRDefault="009900A7" w:rsidP="009900A7">
      <w:pPr>
        <w:pStyle w:val="JuHA"/>
        <w:widowControl w:val="0"/>
        <w:numPr>
          <w:ilvl w:val="0"/>
          <w:numId w:val="0"/>
        </w:numPr>
        <w:tabs>
          <w:tab w:val="left" w:pos="284"/>
          <w:tab w:val="left" w:pos="426"/>
        </w:tabs>
        <w:ind w:left="510"/>
        <w:rPr>
          <w:rFonts w:ascii="Times New Roman" w:hAnsi="Times New Roman" w:cs="Times New Roman"/>
          <w:b w:val="0"/>
          <w:lang w:val="bg-BG"/>
        </w:rPr>
      </w:pPr>
      <w:r w:rsidRPr="009900A7">
        <w:rPr>
          <w:rFonts w:ascii="Times New Roman" w:hAnsi="Times New Roman" w:cs="Times New Roman"/>
          <w:b w:val="0"/>
          <w:lang w:val="bg-BG"/>
        </w:rPr>
        <w:t xml:space="preserve">3. </w:t>
      </w:r>
      <w:r w:rsidRPr="009900A7">
        <w:rPr>
          <w:rFonts w:ascii="Times New Roman" w:hAnsi="Times New Roman" w:cs="Times New Roman"/>
          <w:b w:val="0"/>
          <w:i/>
          <w:lang w:val="bg-BG"/>
        </w:rPr>
        <w:t>Относно изчерпването на вътрешноправните средства за защита</w:t>
      </w:r>
    </w:p>
    <w:p w:rsidR="00DB5F24" w:rsidRDefault="009900A7" w:rsidP="009900A7">
      <w:pPr>
        <w:pStyle w:val="JuHA"/>
        <w:keepNext w:val="0"/>
        <w:keepLines w:val="0"/>
        <w:widowControl w:val="0"/>
        <w:numPr>
          <w:ilvl w:val="0"/>
          <w:numId w:val="0"/>
        </w:numPr>
        <w:tabs>
          <w:tab w:val="left" w:pos="284"/>
          <w:tab w:val="left" w:pos="426"/>
        </w:tabs>
        <w:rPr>
          <w:rFonts w:ascii="Times New Roman" w:hAnsi="Times New Roman" w:cs="Times New Roman"/>
          <w:b w:val="0"/>
          <w:lang w:val="bg-BG"/>
        </w:rPr>
      </w:pPr>
      <w:r>
        <w:rPr>
          <w:rFonts w:ascii="Times New Roman" w:hAnsi="Times New Roman" w:cs="Times New Roman"/>
          <w:b w:val="0"/>
          <w:lang w:val="bg-BG"/>
        </w:rPr>
        <w:tab/>
      </w:r>
      <w:r w:rsidRPr="009900A7">
        <w:rPr>
          <w:rFonts w:ascii="Times New Roman" w:hAnsi="Times New Roman" w:cs="Times New Roman"/>
          <w:b w:val="0"/>
          <w:lang w:val="bg-BG"/>
        </w:rPr>
        <w:t xml:space="preserve">20.  Правителството също така твърди, че вътрешноправните средства за защита не са били изчерпани. В тази връзка тя твърди, че съдебната процедура, предвидена в член 19, параграф 1 от Закона за гражданските регистри, има характер на </w:t>
      </w:r>
      <w:proofErr w:type="spellStart"/>
      <w:r w:rsidRPr="009900A7">
        <w:rPr>
          <w:rFonts w:ascii="Times New Roman" w:hAnsi="Times New Roman" w:cs="Times New Roman"/>
          <w:b w:val="0"/>
          <w:lang w:val="bg-BG"/>
        </w:rPr>
        <w:t>ex</w:t>
      </w:r>
      <w:proofErr w:type="spellEnd"/>
      <w:r w:rsidRPr="009900A7">
        <w:rPr>
          <w:rFonts w:ascii="Times New Roman" w:hAnsi="Times New Roman" w:cs="Times New Roman"/>
          <w:b w:val="0"/>
          <w:lang w:val="bg-BG"/>
        </w:rPr>
        <w:t xml:space="preserve"> </w:t>
      </w:r>
      <w:proofErr w:type="spellStart"/>
      <w:r w:rsidRPr="009900A7">
        <w:rPr>
          <w:rFonts w:ascii="Times New Roman" w:hAnsi="Times New Roman" w:cs="Times New Roman"/>
          <w:b w:val="0"/>
          <w:lang w:val="bg-BG"/>
        </w:rPr>
        <w:t>gratia</w:t>
      </w:r>
      <w:proofErr w:type="spellEnd"/>
      <w:r w:rsidRPr="009900A7">
        <w:rPr>
          <w:rFonts w:ascii="Times New Roman" w:hAnsi="Times New Roman" w:cs="Times New Roman"/>
          <w:b w:val="0"/>
          <w:lang w:val="bg-BG"/>
        </w:rPr>
        <w:t xml:space="preserve"> и че следователно жалбоподателката може да подаде нова молба за промяна на името.</w:t>
      </w:r>
      <w:r w:rsidR="00932909">
        <w:rPr>
          <w:rFonts w:ascii="Times New Roman" w:hAnsi="Times New Roman" w:cs="Times New Roman"/>
          <w:b w:val="0"/>
          <w:lang w:val="bg-BG"/>
        </w:rPr>
        <w:br/>
      </w:r>
      <w:r w:rsidR="00812B2B">
        <w:rPr>
          <w:rFonts w:ascii="Times New Roman" w:hAnsi="Times New Roman" w:cs="Times New Roman"/>
          <w:b w:val="0"/>
          <w:lang w:val="bg-BG"/>
        </w:rPr>
        <w:tab/>
      </w:r>
      <w:r w:rsidR="00CF7EB9" w:rsidRPr="002D034B">
        <w:rPr>
          <w:rFonts w:ascii="Times New Roman" w:hAnsi="Times New Roman" w:cs="Times New Roman"/>
          <w:b w:val="0"/>
          <w:lang w:val="bg-BG"/>
        </w:rPr>
        <w:t>21. Жалбоподателят твърди, че по отношение на твърденията,</w:t>
      </w:r>
      <w:r w:rsidR="00C91327" w:rsidRPr="002D034B">
        <w:rPr>
          <w:rFonts w:ascii="Times New Roman" w:hAnsi="Times New Roman" w:cs="Times New Roman"/>
          <w:b w:val="0"/>
          <w:lang w:val="bg-BG"/>
        </w:rPr>
        <w:t xml:space="preserve"> които е направил пред Съда,</w:t>
      </w:r>
      <w:r w:rsidR="00CF7EB9" w:rsidRPr="002D034B">
        <w:rPr>
          <w:rFonts w:ascii="Times New Roman" w:hAnsi="Times New Roman" w:cs="Times New Roman"/>
          <w:b w:val="0"/>
          <w:lang w:val="bg-BG"/>
        </w:rPr>
        <w:t xml:space="preserve"> е изчерпал вътрешните средства за защита чрез въпросната процедура.</w:t>
      </w:r>
      <w:r w:rsidR="00932909">
        <w:rPr>
          <w:rFonts w:ascii="Times New Roman" w:hAnsi="Times New Roman" w:cs="Times New Roman"/>
          <w:b w:val="0"/>
          <w:lang w:val="bg-BG"/>
        </w:rPr>
        <w:tab/>
      </w:r>
      <w:r w:rsidR="00932909">
        <w:rPr>
          <w:rFonts w:ascii="Times New Roman" w:hAnsi="Times New Roman" w:cs="Times New Roman"/>
          <w:b w:val="0"/>
          <w:lang w:val="bg-BG"/>
        </w:rPr>
        <w:br/>
      </w:r>
      <w:r w:rsidR="00812B2B">
        <w:rPr>
          <w:rFonts w:ascii="Times New Roman" w:hAnsi="Times New Roman" w:cs="Times New Roman"/>
          <w:b w:val="0"/>
          <w:lang w:val="bg-BG"/>
        </w:rPr>
        <w:tab/>
      </w:r>
      <w:r w:rsidR="00CF7EB9" w:rsidRPr="002D034B">
        <w:rPr>
          <w:rFonts w:ascii="Times New Roman" w:hAnsi="Times New Roman" w:cs="Times New Roman"/>
          <w:b w:val="0"/>
          <w:lang w:val="bg-BG"/>
        </w:rPr>
        <w:t>22. Съдът счита,</w:t>
      </w:r>
      <w:r w:rsidR="00C91327" w:rsidRPr="002D034B">
        <w:rPr>
          <w:rFonts w:ascii="Times New Roman" w:hAnsi="Times New Roman" w:cs="Times New Roman"/>
          <w:b w:val="0"/>
          <w:lang w:val="bg-BG"/>
        </w:rPr>
        <w:t xml:space="preserve"> че като се има</w:t>
      </w:r>
      <w:r w:rsidR="00CF7EB9" w:rsidRPr="002D034B">
        <w:rPr>
          <w:rFonts w:ascii="Times New Roman" w:hAnsi="Times New Roman" w:cs="Times New Roman"/>
          <w:b w:val="0"/>
          <w:lang w:val="bg-BG"/>
        </w:rPr>
        <w:t xml:space="preserve"> предвид принципа на субсидиарност и правилото за изчерпване на вътрешните средства за правна защита, е било достатъчно ж</w:t>
      </w:r>
      <w:r w:rsidR="00C91327" w:rsidRPr="002D034B">
        <w:rPr>
          <w:rFonts w:ascii="Times New Roman" w:hAnsi="Times New Roman" w:cs="Times New Roman"/>
          <w:b w:val="0"/>
          <w:lang w:val="bg-BG"/>
        </w:rPr>
        <w:t xml:space="preserve">албоподателят да подаде </w:t>
      </w:r>
      <w:r w:rsidR="00EC3A64" w:rsidRPr="002D034B">
        <w:rPr>
          <w:rFonts w:ascii="Times New Roman" w:hAnsi="Times New Roman" w:cs="Times New Roman"/>
          <w:b w:val="0"/>
          <w:lang w:val="bg-BG"/>
        </w:rPr>
        <w:t>молба</w:t>
      </w:r>
      <w:r w:rsidR="00C91327" w:rsidRPr="002D034B">
        <w:rPr>
          <w:rFonts w:ascii="Times New Roman" w:hAnsi="Times New Roman" w:cs="Times New Roman"/>
          <w:b w:val="0"/>
          <w:lang w:val="bg-BG"/>
        </w:rPr>
        <w:t xml:space="preserve"> </w:t>
      </w:r>
      <w:r w:rsidR="00EC3A64" w:rsidRPr="002D034B">
        <w:rPr>
          <w:rFonts w:ascii="Times New Roman" w:hAnsi="Times New Roman" w:cs="Times New Roman"/>
          <w:b w:val="0"/>
          <w:lang w:val="bg-BG"/>
        </w:rPr>
        <w:t>за промяна на име</w:t>
      </w:r>
      <w:r w:rsidR="00CF7EB9" w:rsidRPr="002D034B">
        <w:rPr>
          <w:rFonts w:ascii="Times New Roman" w:hAnsi="Times New Roman" w:cs="Times New Roman"/>
          <w:b w:val="0"/>
          <w:lang w:val="bg-BG"/>
        </w:rPr>
        <w:t xml:space="preserve"> </w:t>
      </w:r>
      <w:r w:rsidR="00C91327" w:rsidRPr="002D034B">
        <w:rPr>
          <w:rFonts w:ascii="Times New Roman" w:hAnsi="Times New Roman" w:cs="Times New Roman"/>
          <w:b w:val="0"/>
          <w:lang w:val="bg-BG"/>
        </w:rPr>
        <w:t>пред</w:t>
      </w:r>
      <w:r w:rsidR="00CF7EB9" w:rsidRPr="002D034B">
        <w:rPr>
          <w:rFonts w:ascii="Times New Roman" w:hAnsi="Times New Roman" w:cs="Times New Roman"/>
          <w:b w:val="0"/>
          <w:lang w:val="bg-BG"/>
        </w:rPr>
        <w:t xml:space="preserve"> съдебните органи, като по </w:t>
      </w:r>
      <w:r w:rsidR="004D5F25" w:rsidRPr="002D034B">
        <w:rPr>
          <w:rFonts w:ascii="Times New Roman" w:hAnsi="Times New Roman" w:cs="Times New Roman"/>
          <w:b w:val="0"/>
          <w:lang w:val="bg-BG"/>
        </w:rPr>
        <w:t xml:space="preserve">този начин </w:t>
      </w:r>
      <w:r w:rsidR="00C91327" w:rsidRPr="002D034B">
        <w:rPr>
          <w:rFonts w:ascii="Times New Roman" w:hAnsi="Times New Roman" w:cs="Times New Roman"/>
          <w:b w:val="0"/>
          <w:lang w:val="bg-BG"/>
        </w:rPr>
        <w:t xml:space="preserve">да </w:t>
      </w:r>
      <w:r w:rsidR="004D5F25" w:rsidRPr="002D034B">
        <w:rPr>
          <w:rFonts w:ascii="Times New Roman" w:hAnsi="Times New Roman" w:cs="Times New Roman"/>
          <w:b w:val="0"/>
          <w:lang w:val="bg-BG"/>
        </w:rPr>
        <w:t xml:space="preserve">им даде възможност </w:t>
      </w:r>
      <w:r w:rsidR="00CF7EB9" w:rsidRPr="002D034B">
        <w:rPr>
          <w:rFonts w:ascii="Times New Roman" w:hAnsi="Times New Roman" w:cs="Times New Roman"/>
          <w:b w:val="0"/>
          <w:lang w:val="bg-BG"/>
        </w:rPr>
        <w:t>да разгледа</w:t>
      </w:r>
      <w:r w:rsidR="004D5F25" w:rsidRPr="002D034B">
        <w:rPr>
          <w:rFonts w:ascii="Times New Roman" w:hAnsi="Times New Roman" w:cs="Times New Roman"/>
          <w:b w:val="0"/>
          <w:lang w:val="bg-BG"/>
        </w:rPr>
        <w:t>т</w:t>
      </w:r>
      <w:r w:rsidR="00CF7EB9" w:rsidRPr="002D034B">
        <w:rPr>
          <w:rFonts w:ascii="Times New Roman" w:hAnsi="Times New Roman" w:cs="Times New Roman"/>
          <w:b w:val="0"/>
          <w:lang w:val="bg-BG"/>
        </w:rPr>
        <w:t xml:space="preserve"> твърденията му по член 8. Да </w:t>
      </w:r>
      <w:r w:rsidR="00C91327" w:rsidRPr="002D034B">
        <w:rPr>
          <w:rFonts w:ascii="Times New Roman" w:hAnsi="Times New Roman" w:cs="Times New Roman"/>
          <w:b w:val="0"/>
          <w:lang w:val="bg-BG"/>
        </w:rPr>
        <w:t xml:space="preserve">се </w:t>
      </w:r>
      <w:r w:rsidR="00CF7EB9" w:rsidRPr="002D034B">
        <w:rPr>
          <w:rFonts w:ascii="Times New Roman" w:hAnsi="Times New Roman" w:cs="Times New Roman"/>
          <w:b w:val="0"/>
          <w:lang w:val="bg-BG"/>
        </w:rPr>
        <w:t xml:space="preserve">иска от жалбоподателя да започне отново същата процедура с </w:t>
      </w:r>
      <w:r w:rsidR="00C91327" w:rsidRPr="002D034B">
        <w:rPr>
          <w:rFonts w:ascii="Times New Roman" w:hAnsi="Times New Roman" w:cs="Times New Roman"/>
          <w:b w:val="0"/>
          <w:lang w:val="bg-BG"/>
        </w:rPr>
        <w:t>надеждата да получи благоприятно решение</w:t>
      </w:r>
      <w:r w:rsidR="00CF7EB9" w:rsidRPr="002D034B">
        <w:rPr>
          <w:rFonts w:ascii="Times New Roman" w:hAnsi="Times New Roman" w:cs="Times New Roman"/>
          <w:b w:val="0"/>
          <w:lang w:val="bg-BG"/>
        </w:rPr>
        <w:t xml:space="preserve">, когато той вече е </w:t>
      </w:r>
      <w:r w:rsidR="00BC6B43" w:rsidRPr="002D034B">
        <w:rPr>
          <w:rFonts w:ascii="Times New Roman" w:hAnsi="Times New Roman" w:cs="Times New Roman"/>
          <w:b w:val="0"/>
          <w:lang w:val="bg-BG"/>
        </w:rPr>
        <w:t>получил</w:t>
      </w:r>
      <w:r w:rsidR="00CF7EB9" w:rsidRPr="002D034B">
        <w:rPr>
          <w:rFonts w:ascii="Times New Roman" w:hAnsi="Times New Roman" w:cs="Times New Roman"/>
          <w:b w:val="0"/>
          <w:lang w:val="bg-BG"/>
        </w:rPr>
        <w:t xml:space="preserve"> отказ, би било равносилно на налагане на пр</w:t>
      </w:r>
      <w:r w:rsidR="00BC6B43" w:rsidRPr="002D034B">
        <w:rPr>
          <w:rFonts w:ascii="Times New Roman" w:hAnsi="Times New Roman" w:cs="Times New Roman"/>
          <w:b w:val="0"/>
          <w:lang w:val="bg-BG"/>
        </w:rPr>
        <w:t>екомерна те</w:t>
      </w:r>
      <w:r w:rsidR="00EC3A64" w:rsidRPr="002D034B">
        <w:rPr>
          <w:rFonts w:ascii="Times New Roman" w:hAnsi="Times New Roman" w:cs="Times New Roman"/>
          <w:b w:val="0"/>
          <w:lang w:val="bg-BG"/>
        </w:rPr>
        <w:t xml:space="preserve">жест върху него и изопачаване </w:t>
      </w:r>
      <w:r w:rsidR="00CF7EB9" w:rsidRPr="002D034B">
        <w:rPr>
          <w:rFonts w:ascii="Times New Roman" w:hAnsi="Times New Roman" w:cs="Times New Roman"/>
          <w:b w:val="0"/>
          <w:lang w:val="bg-BG"/>
        </w:rPr>
        <w:t xml:space="preserve">смисъла на правилото за изчерпване на средствата за защита, посочени в член 35 от </w:t>
      </w:r>
      <w:r w:rsidR="00CF7EB9" w:rsidRPr="002D034B">
        <w:rPr>
          <w:rFonts w:ascii="Times New Roman" w:hAnsi="Times New Roman" w:cs="Times New Roman"/>
          <w:b w:val="0"/>
          <w:lang w:val="bg-BG"/>
        </w:rPr>
        <w:lastRenderedPageBreak/>
        <w:t>Конвенцията.</w:t>
      </w:r>
      <w:r w:rsidR="00932909">
        <w:rPr>
          <w:rFonts w:ascii="Times New Roman" w:hAnsi="Times New Roman" w:cs="Times New Roman"/>
          <w:b w:val="0"/>
          <w:lang w:val="bg-BG"/>
        </w:rPr>
        <w:br/>
      </w:r>
      <w:r w:rsidR="00812B2B">
        <w:rPr>
          <w:rFonts w:ascii="Times New Roman" w:hAnsi="Times New Roman" w:cs="Times New Roman"/>
          <w:b w:val="0"/>
          <w:lang w:val="bg-BG"/>
        </w:rPr>
        <w:tab/>
      </w:r>
      <w:r w:rsidR="00CF7EB9" w:rsidRPr="002D034B">
        <w:rPr>
          <w:rFonts w:ascii="Times New Roman" w:hAnsi="Times New Roman" w:cs="Times New Roman"/>
          <w:b w:val="0"/>
          <w:lang w:val="bg-BG"/>
        </w:rPr>
        <w:t xml:space="preserve">23. </w:t>
      </w:r>
      <w:r w:rsidR="00EC3A64" w:rsidRPr="002D034B">
        <w:rPr>
          <w:rFonts w:ascii="Times New Roman" w:hAnsi="Times New Roman" w:cs="Times New Roman"/>
          <w:b w:val="0"/>
          <w:lang w:val="bg-BG"/>
        </w:rPr>
        <w:t>По този начин Съдът счита, че молбата на жалбоподателя е дала възможност на националните съдилища да разгледат оплакването, което той повдига сега пред него. Поради това възражението на Правителството по член 35 § 1 от Конвенцията, че вътрешноправните средства за защита не са били изчерпани, следва да бъде отхвърлено.</w:t>
      </w:r>
    </w:p>
    <w:p w:rsidR="00DB5F24" w:rsidRPr="002D034B" w:rsidRDefault="00DB5F24" w:rsidP="00DB5F24">
      <w:pPr>
        <w:pStyle w:val="JuHA"/>
        <w:numPr>
          <w:ilvl w:val="0"/>
          <w:numId w:val="0"/>
        </w:numPr>
        <w:ind w:left="510"/>
        <w:rPr>
          <w:rFonts w:ascii="Times New Roman" w:hAnsi="Times New Roman" w:cs="Times New Roman"/>
          <w:b w:val="0"/>
          <w:lang w:val="bg-BG"/>
        </w:rPr>
      </w:pPr>
      <w:r w:rsidRPr="002D034B">
        <w:rPr>
          <w:rFonts w:ascii="Times New Roman" w:hAnsi="Times New Roman" w:cs="Times New Roman"/>
          <w:b w:val="0"/>
          <w:lang w:val="bg-BG"/>
        </w:rPr>
        <w:t xml:space="preserve">4. </w:t>
      </w:r>
      <w:r w:rsidRPr="002D034B">
        <w:rPr>
          <w:rFonts w:ascii="Times New Roman" w:hAnsi="Times New Roman" w:cs="Times New Roman"/>
          <w:b w:val="0"/>
          <w:i/>
          <w:lang w:val="bg-BG"/>
        </w:rPr>
        <w:t xml:space="preserve">Заключение </w:t>
      </w:r>
      <w:proofErr w:type="spellStart"/>
      <w:r w:rsidRPr="002D034B">
        <w:rPr>
          <w:rFonts w:ascii="Times New Roman" w:hAnsi="Times New Roman" w:cs="Times New Roman"/>
          <w:b w:val="0"/>
          <w:i/>
          <w:lang w:val="bg-BG"/>
        </w:rPr>
        <w:t>зо</w:t>
      </w:r>
      <w:proofErr w:type="spellEnd"/>
      <w:r w:rsidRPr="002D034B">
        <w:rPr>
          <w:rFonts w:ascii="Times New Roman" w:hAnsi="Times New Roman" w:cs="Times New Roman"/>
          <w:b w:val="0"/>
          <w:i/>
          <w:lang w:val="bg-BG"/>
        </w:rPr>
        <w:t xml:space="preserve"> допустимост</w:t>
      </w:r>
    </w:p>
    <w:p w:rsidR="00DB5F24" w:rsidRDefault="00DB5F24" w:rsidP="00DB5F24">
      <w:pPr>
        <w:pStyle w:val="JuHA"/>
        <w:keepNext w:val="0"/>
        <w:keepLines w:val="0"/>
        <w:widowControl w:val="0"/>
        <w:numPr>
          <w:ilvl w:val="0"/>
          <w:numId w:val="0"/>
        </w:numPr>
        <w:tabs>
          <w:tab w:val="left" w:pos="284"/>
          <w:tab w:val="left" w:pos="426"/>
        </w:tabs>
        <w:rPr>
          <w:rFonts w:ascii="Times New Roman" w:hAnsi="Times New Roman" w:cs="Times New Roman"/>
          <w:b w:val="0"/>
          <w:lang w:val="bg-BG"/>
        </w:rPr>
      </w:pPr>
      <w:r>
        <w:rPr>
          <w:rFonts w:ascii="Times New Roman" w:hAnsi="Times New Roman" w:cs="Times New Roman"/>
          <w:b w:val="0"/>
          <w:lang w:val="bg-BG"/>
        </w:rPr>
        <w:tab/>
      </w:r>
      <w:r w:rsidR="00CF7EB9" w:rsidRPr="002D034B">
        <w:rPr>
          <w:rFonts w:ascii="Times New Roman" w:hAnsi="Times New Roman" w:cs="Times New Roman"/>
          <w:b w:val="0"/>
          <w:lang w:val="bg-BG"/>
        </w:rPr>
        <w:t xml:space="preserve">24. </w:t>
      </w:r>
      <w:r w:rsidR="00E81D31">
        <w:rPr>
          <w:rFonts w:ascii="Times New Roman" w:hAnsi="Times New Roman" w:cs="Times New Roman"/>
          <w:b w:val="0"/>
          <w:lang w:val="bg-BG"/>
        </w:rPr>
        <w:t>Като о</w:t>
      </w:r>
      <w:r w:rsidR="00CF7EB9" w:rsidRPr="002D034B">
        <w:rPr>
          <w:rFonts w:ascii="Times New Roman" w:hAnsi="Times New Roman" w:cs="Times New Roman"/>
          <w:b w:val="0"/>
          <w:lang w:val="bg-BG"/>
        </w:rPr>
        <w:t>тбелязва, че тази жалба не е явно необоснована по смисъла на член 35 § 3 (а) от Конвенцията и че не е недопустима по друг начин на друго основание, Съдът я обявява за допустима.</w:t>
      </w:r>
      <w:bookmarkEnd w:id="4"/>
    </w:p>
    <w:p w:rsidR="00DB5F24" w:rsidRPr="002D034B" w:rsidRDefault="00DB5F24" w:rsidP="00DB5F24">
      <w:pPr>
        <w:pStyle w:val="JuH1"/>
        <w:numPr>
          <w:ilvl w:val="0"/>
          <w:numId w:val="0"/>
        </w:numPr>
        <w:ind w:left="680"/>
        <w:rPr>
          <w:rFonts w:ascii="Times New Roman" w:hAnsi="Times New Roman" w:cs="Times New Roman"/>
          <w:b/>
          <w:i w:val="0"/>
          <w:iCs w:val="0"/>
          <w:lang w:val="bg-BG"/>
        </w:rPr>
      </w:pPr>
      <w:r w:rsidRPr="002D034B">
        <w:rPr>
          <w:rFonts w:ascii="Times New Roman" w:hAnsi="Times New Roman" w:cs="Times New Roman"/>
          <w:b/>
          <w:i w:val="0"/>
          <w:iCs w:val="0"/>
          <w:lang w:val="bg-BG"/>
        </w:rPr>
        <w:t>Б. По същество</w:t>
      </w:r>
    </w:p>
    <w:p w:rsidR="00DB5F24" w:rsidRDefault="00DB5F24" w:rsidP="00DB5F24">
      <w:pPr>
        <w:pStyle w:val="JuH1"/>
        <w:keepNext w:val="0"/>
        <w:keepLines w:val="0"/>
        <w:numPr>
          <w:ilvl w:val="0"/>
          <w:numId w:val="0"/>
        </w:numPr>
        <w:ind w:left="680"/>
        <w:rPr>
          <w:rFonts w:ascii="Times New Roman" w:hAnsi="Times New Roman" w:cs="Times New Roman"/>
          <w:iCs w:val="0"/>
          <w:lang w:val="bg-BG"/>
        </w:rPr>
      </w:pPr>
      <w:r w:rsidRPr="002D034B">
        <w:rPr>
          <w:rFonts w:ascii="Times New Roman" w:hAnsi="Times New Roman" w:cs="Times New Roman"/>
          <w:i w:val="0"/>
          <w:iCs w:val="0"/>
          <w:lang w:val="bg-BG"/>
        </w:rPr>
        <w:t xml:space="preserve">1. </w:t>
      </w:r>
      <w:r w:rsidRPr="00932909">
        <w:rPr>
          <w:rFonts w:ascii="Times New Roman" w:hAnsi="Times New Roman" w:cs="Times New Roman"/>
          <w:iCs w:val="0"/>
          <w:lang w:val="bg-BG"/>
        </w:rPr>
        <w:t>Аргументи на страните</w:t>
      </w:r>
    </w:p>
    <w:p w:rsidR="009900A7" w:rsidRDefault="00DB5F24" w:rsidP="009900A7">
      <w:pPr>
        <w:pStyle w:val="JuHA"/>
        <w:keepNext w:val="0"/>
        <w:keepLines w:val="0"/>
        <w:widowControl w:val="0"/>
        <w:numPr>
          <w:ilvl w:val="0"/>
          <w:numId w:val="0"/>
        </w:numPr>
        <w:tabs>
          <w:tab w:val="left" w:pos="284"/>
          <w:tab w:val="left" w:pos="426"/>
        </w:tabs>
        <w:rPr>
          <w:rFonts w:ascii="Times New Roman" w:hAnsi="Times New Roman" w:cs="Times New Roman"/>
          <w:b w:val="0"/>
          <w:i/>
          <w:lang w:val="bg-BG"/>
        </w:rPr>
      </w:pPr>
      <w:r>
        <w:rPr>
          <w:rFonts w:ascii="Times New Roman" w:hAnsi="Times New Roman" w:cs="Times New Roman"/>
          <w:b w:val="0"/>
          <w:lang w:val="bg-BG"/>
        </w:rPr>
        <w:tab/>
      </w:r>
      <w:r w:rsidR="00136475" w:rsidRPr="00DB5F24">
        <w:rPr>
          <w:rFonts w:ascii="Times New Roman" w:hAnsi="Times New Roman" w:cs="Times New Roman"/>
          <w:b w:val="0"/>
          <w:lang w:val="bg-BG"/>
        </w:rPr>
        <w:t>25. Жалбоподателят вижда в отказа, който</w:t>
      </w:r>
      <w:r w:rsidR="00FB7D8D" w:rsidRPr="00DB5F24">
        <w:rPr>
          <w:rFonts w:ascii="Times New Roman" w:hAnsi="Times New Roman" w:cs="Times New Roman"/>
          <w:b w:val="0"/>
          <w:lang w:val="bg-BG"/>
        </w:rPr>
        <w:t xml:space="preserve"> е получил, </w:t>
      </w:r>
      <w:r w:rsidR="00E81D31" w:rsidRPr="00DB5F24">
        <w:rPr>
          <w:rFonts w:ascii="Times New Roman" w:hAnsi="Times New Roman" w:cs="Times New Roman"/>
          <w:b w:val="0"/>
          <w:lang w:val="bg-BG"/>
        </w:rPr>
        <w:t>същинска</w:t>
      </w:r>
      <w:r w:rsidR="00C01920" w:rsidRPr="00DB5F24">
        <w:rPr>
          <w:rFonts w:ascii="Times New Roman" w:hAnsi="Times New Roman" w:cs="Times New Roman"/>
          <w:b w:val="0"/>
          <w:lang w:val="bg-BG"/>
        </w:rPr>
        <w:t xml:space="preserve"> "намеса" и съществено нарушение на правото му по член 8. Той твърди, че винаги е носил фамилното име на майка си. Твърди, че е изградил самоличността си под това име, което според него го свързва с единствения от двамата му родители, който действително го е отгледал, с единственото семейство, което го е приело. Той твърди, че всички свидетелски показания, дадени в националното производство, доказват реалността на тази самоличност. Той твърди, че с молбата си за промяна на името е искал да възстанови самоличността и името си, като избегне неудобството да носи официално име, различно от това, което е считал за "свое". По негово мнение това е обстоятелство, което е било признато за важно в практиката на българските съдилища (вж. параграфи 11-12 по-горе).</w:t>
      </w:r>
      <w:r w:rsidR="00932909" w:rsidRPr="00DB5F24">
        <w:rPr>
          <w:rFonts w:ascii="Times New Roman" w:hAnsi="Times New Roman" w:cs="Times New Roman"/>
          <w:b w:val="0"/>
          <w:i/>
          <w:iCs/>
          <w:lang w:val="bg-BG"/>
        </w:rPr>
        <w:tab/>
      </w:r>
      <w:r w:rsidR="00932909" w:rsidRPr="00DB5F24">
        <w:rPr>
          <w:rFonts w:ascii="Times New Roman" w:hAnsi="Times New Roman" w:cs="Times New Roman"/>
          <w:b w:val="0"/>
          <w:i/>
          <w:iCs/>
          <w:lang w:val="bg-BG"/>
        </w:rPr>
        <w:br/>
      </w:r>
      <w:r w:rsidR="00812B2B" w:rsidRPr="00DB5F24">
        <w:rPr>
          <w:rFonts w:ascii="Times New Roman" w:hAnsi="Times New Roman" w:cs="Times New Roman"/>
          <w:b w:val="0"/>
          <w:i/>
          <w:iCs/>
          <w:lang w:val="bg-BG"/>
        </w:rPr>
        <w:tab/>
      </w:r>
      <w:r w:rsidR="00C01920" w:rsidRPr="00DB5F24">
        <w:rPr>
          <w:rFonts w:ascii="Times New Roman" w:hAnsi="Times New Roman" w:cs="Times New Roman"/>
          <w:b w:val="0"/>
          <w:lang w:val="bg-BG"/>
        </w:rPr>
        <w:t>26. Жалбоподателят твърди, че във всеки случай българската държава не е изпълнила позитивните си задължения в това отношение, тъй като молбата му за промяна на името не е била уважена, без да бъдат посочени каквито и да било причини за отказа. Той твърди, че в неговия случай са налице изключителни емоционални и социални обстоятелства, които оправдават промяната на името въз основа на наличието на "важни обстоятелства". Той твърди, че националното право и съдебната практика позволяват такава промяна (вж. параграфи 11-12 по-горе) и че съдилищата не са мотивирали решението си да не уважат молбата му. Той твърди, че българските съдилища не са се позовали на никаква легитимна цел, която да оправдае подобно ограничаване на правото му на личен и семеен живот, което според него не е необходимо в едно демократично общество</w:t>
      </w:r>
      <w:r>
        <w:rPr>
          <w:rFonts w:ascii="Times New Roman" w:hAnsi="Times New Roman" w:cs="Times New Roman"/>
          <w:b w:val="0"/>
          <w:lang w:val="bg-BG"/>
        </w:rPr>
        <w:tab/>
      </w:r>
      <w:r w:rsidR="00C01920" w:rsidRPr="00DB5F24">
        <w:rPr>
          <w:rFonts w:ascii="Times New Roman" w:hAnsi="Times New Roman" w:cs="Times New Roman"/>
          <w:b w:val="0"/>
          <w:lang w:val="bg-BG"/>
        </w:rPr>
        <w:t>.</w:t>
      </w:r>
      <w:r w:rsidR="00932909" w:rsidRPr="00DB5F24">
        <w:rPr>
          <w:rFonts w:ascii="Times New Roman" w:hAnsi="Times New Roman" w:cs="Times New Roman"/>
          <w:b w:val="0"/>
          <w:i/>
          <w:iCs/>
          <w:lang w:val="bg-BG"/>
        </w:rPr>
        <w:br/>
      </w:r>
      <w:r w:rsidR="00812B2B" w:rsidRPr="00DB5F24">
        <w:rPr>
          <w:rFonts w:ascii="Times New Roman" w:hAnsi="Times New Roman" w:cs="Times New Roman"/>
          <w:b w:val="0"/>
          <w:i/>
          <w:iCs/>
          <w:lang w:val="bg-BG"/>
        </w:rPr>
        <w:tab/>
      </w:r>
      <w:r w:rsidR="00B616DC" w:rsidRPr="00DB5F24">
        <w:rPr>
          <w:rFonts w:ascii="Times New Roman" w:hAnsi="Times New Roman" w:cs="Times New Roman"/>
          <w:b w:val="0"/>
          <w:lang w:val="bg-BG"/>
        </w:rPr>
        <w:t xml:space="preserve">27. Правителството счита, че отказът да се разреши на жалбоподателя </w:t>
      </w:r>
      <w:r w:rsidR="00B616DC" w:rsidRPr="00DB5F24">
        <w:rPr>
          <w:rFonts w:ascii="Times New Roman" w:hAnsi="Times New Roman" w:cs="Times New Roman"/>
          <w:b w:val="0"/>
          <w:lang w:val="bg-BG"/>
        </w:rPr>
        <w:lastRenderedPageBreak/>
        <w:t xml:space="preserve">да промени името си не представлява намеса. </w:t>
      </w:r>
      <w:r w:rsidR="00E81D31" w:rsidRPr="00DB5F24">
        <w:rPr>
          <w:rFonts w:ascii="Times New Roman" w:hAnsi="Times New Roman" w:cs="Times New Roman"/>
          <w:b w:val="0"/>
          <w:lang w:val="bg-BG"/>
        </w:rPr>
        <w:t>Правителството</w:t>
      </w:r>
      <w:r w:rsidR="00B616DC" w:rsidRPr="00DB5F24">
        <w:rPr>
          <w:rFonts w:ascii="Times New Roman" w:hAnsi="Times New Roman" w:cs="Times New Roman"/>
          <w:b w:val="0"/>
          <w:lang w:val="bg-BG"/>
        </w:rPr>
        <w:t xml:space="preserve"> твърди, че Съдът прави разграничение между задължението да се промени името, което би било равносилно на намеса, и отказа да се позволи на дадено лице да приеме ново име (вж. </w:t>
      </w:r>
      <w:proofErr w:type="spellStart"/>
      <w:r w:rsidR="00B616DC" w:rsidRPr="00DB5F24">
        <w:rPr>
          <w:rFonts w:ascii="Times New Roman" w:hAnsi="Times New Roman" w:cs="Times New Roman"/>
          <w:b w:val="0"/>
          <w:lang w:val="bg-BG"/>
        </w:rPr>
        <w:t>Stjerna</w:t>
      </w:r>
      <w:proofErr w:type="spellEnd"/>
      <w:r w:rsidR="00B616DC" w:rsidRPr="00DB5F24">
        <w:rPr>
          <w:rFonts w:ascii="Times New Roman" w:hAnsi="Times New Roman" w:cs="Times New Roman"/>
          <w:b w:val="0"/>
          <w:lang w:val="bg-BG"/>
        </w:rPr>
        <w:t>, цитирано по-горе, § 38).</w:t>
      </w:r>
      <w:r w:rsidR="00932909" w:rsidRPr="00DB5F24">
        <w:rPr>
          <w:rFonts w:ascii="Times New Roman" w:hAnsi="Times New Roman" w:cs="Times New Roman"/>
          <w:b w:val="0"/>
          <w:i/>
          <w:iCs/>
          <w:lang w:val="bg-BG"/>
        </w:rPr>
        <w:tab/>
      </w:r>
      <w:r w:rsidR="00932909" w:rsidRPr="00DB5F24">
        <w:rPr>
          <w:rFonts w:ascii="Times New Roman" w:hAnsi="Times New Roman" w:cs="Times New Roman"/>
          <w:b w:val="0"/>
          <w:i/>
          <w:iCs/>
          <w:lang w:val="bg-BG"/>
        </w:rPr>
        <w:br/>
      </w:r>
      <w:r w:rsidR="00812B2B" w:rsidRPr="00DB5F24">
        <w:rPr>
          <w:rFonts w:ascii="Times New Roman" w:hAnsi="Times New Roman" w:cs="Times New Roman"/>
          <w:b w:val="0"/>
          <w:i/>
          <w:iCs/>
          <w:lang w:val="bg-BG"/>
        </w:rPr>
        <w:tab/>
      </w:r>
      <w:r w:rsidR="00136475" w:rsidRPr="00DB5F24">
        <w:rPr>
          <w:rFonts w:ascii="Times New Roman" w:hAnsi="Times New Roman" w:cs="Times New Roman"/>
          <w:b w:val="0"/>
          <w:lang w:val="bg-BG"/>
        </w:rPr>
        <w:t xml:space="preserve">28. </w:t>
      </w:r>
      <w:r w:rsidR="00B616DC" w:rsidRPr="00DB5F24">
        <w:rPr>
          <w:rFonts w:ascii="Times New Roman" w:hAnsi="Times New Roman" w:cs="Times New Roman"/>
          <w:b w:val="0"/>
          <w:lang w:val="bg-BG"/>
        </w:rPr>
        <w:t xml:space="preserve">Правителството </w:t>
      </w:r>
      <w:r w:rsidR="00067003" w:rsidRPr="00DB5F24">
        <w:rPr>
          <w:rFonts w:ascii="Times New Roman" w:hAnsi="Times New Roman" w:cs="Times New Roman"/>
          <w:b w:val="0"/>
          <w:lang w:val="bg-BG"/>
        </w:rPr>
        <w:t>смята</w:t>
      </w:r>
      <w:r w:rsidR="00B616DC" w:rsidRPr="00DB5F24">
        <w:rPr>
          <w:rFonts w:ascii="Times New Roman" w:hAnsi="Times New Roman" w:cs="Times New Roman"/>
          <w:b w:val="0"/>
          <w:lang w:val="bg-BG"/>
        </w:rPr>
        <w:t xml:space="preserve">, че ако Съдът установи, че е имало намеса, </w:t>
      </w:r>
      <w:r w:rsidR="00067003" w:rsidRPr="00DB5F24">
        <w:rPr>
          <w:rFonts w:ascii="Times New Roman" w:hAnsi="Times New Roman" w:cs="Times New Roman"/>
          <w:b w:val="0"/>
          <w:lang w:val="bg-BG"/>
        </w:rPr>
        <w:t xml:space="preserve">то </w:t>
      </w:r>
      <w:r w:rsidR="00B616DC" w:rsidRPr="00DB5F24">
        <w:rPr>
          <w:rFonts w:ascii="Times New Roman" w:hAnsi="Times New Roman" w:cs="Times New Roman"/>
          <w:b w:val="0"/>
          <w:lang w:val="bg-BG"/>
        </w:rPr>
        <w:t xml:space="preserve">при всички случаи тя би била оправдана. Според него справедливият баланс между интересите на обществото и тези на жалбоподателя е бил спазен. </w:t>
      </w:r>
      <w:r w:rsidR="00067003" w:rsidRPr="00DB5F24">
        <w:rPr>
          <w:rFonts w:ascii="Times New Roman" w:hAnsi="Times New Roman" w:cs="Times New Roman"/>
          <w:b w:val="0"/>
          <w:lang w:val="bg-BG"/>
        </w:rPr>
        <w:t>Относимото</w:t>
      </w:r>
      <w:r w:rsidR="00B616DC" w:rsidRPr="00DB5F24">
        <w:rPr>
          <w:rFonts w:ascii="Times New Roman" w:hAnsi="Times New Roman" w:cs="Times New Roman"/>
          <w:b w:val="0"/>
          <w:lang w:val="bg-BG"/>
        </w:rPr>
        <w:t xml:space="preserve"> законодателство би било оправдано от обществения интерес, посочен в решението на Окръжния съд от 2 март 2017 г. (точка 10 </w:t>
      </w:r>
      <w:proofErr w:type="spellStart"/>
      <w:r w:rsidR="00B616DC" w:rsidRPr="00DB5F24">
        <w:rPr>
          <w:rFonts w:ascii="Times New Roman" w:hAnsi="Times New Roman" w:cs="Times New Roman"/>
          <w:b w:val="0"/>
          <w:lang w:val="bg-BG"/>
        </w:rPr>
        <w:t>in</w:t>
      </w:r>
      <w:proofErr w:type="spellEnd"/>
      <w:r w:rsidR="00B616DC" w:rsidRPr="00DB5F24">
        <w:rPr>
          <w:rFonts w:ascii="Times New Roman" w:hAnsi="Times New Roman" w:cs="Times New Roman"/>
          <w:b w:val="0"/>
          <w:lang w:val="bg-BG"/>
        </w:rPr>
        <w:t xml:space="preserve"> </w:t>
      </w:r>
      <w:proofErr w:type="spellStart"/>
      <w:r w:rsidR="00B616DC" w:rsidRPr="00DB5F24">
        <w:rPr>
          <w:rFonts w:ascii="Times New Roman" w:hAnsi="Times New Roman" w:cs="Times New Roman"/>
          <w:b w:val="0"/>
          <w:lang w:val="bg-BG"/>
        </w:rPr>
        <w:t>fine</w:t>
      </w:r>
      <w:proofErr w:type="spellEnd"/>
      <w:r w:rsidR="00067003" w:rsidRPr="00DB5F24">
        <w:rPr>
          <w:rFonts w:ascii="Times New Roman" w:hAnsi="Times New Roman" w:cs="Times New Roman"/>
          <w:b w:val="0"/>
          <w:lang w:val="bg-BG"/>
        </w:rPr>
        <w:t xml:space="preserve"> по-горе). Името на лицето </w:t>
      </w:r>
      <w:r w:rsidR="00B616DC" w:rsidRPr="00DB5F24">
        <w:rPr>
          <w:rFonts w:ascii="Times New Roman" w:hAnsi="Times New Roman" w:cs="Times New Roman"/>
          <w:b w:val="0"/>
          <w:lang w:val="bg-BG"/>
        </w:rPr>
        <w:t xml:space="preserve">отразява естествената връзка между семейството му и обществените отношения, което обяснява необходимостта от защита на тази връзка. Правната сигурност </w:t>
      </w:r>
      <w:r w:rsidR="00067003" w:rsidRPr="00DB5F24">
        <w:rPr>
          <w:rFonts w:ascii="Times New Roman" w:hAnsi="Times New Roman" w:cs="Times New Roman"/>
          <w:b w:val="0"/>
          <w:lang w:val="bg-BG"/>
        </w:rPr>
        <w:t>налага</w:t>
      </w:r>
      <w:r w:rsidR="00B616DC" w:rsidRPr="00DB5F24">
        <w:rPr>
          <w:rFonts w:ascii="Times New Roman" w:hAnsi="Times New Roman" w:cs="Times New Roman"/>
          <w:b w:val="0"/>
          <w:lang w:val="bg-BG"/>
        </w:rPr>
        <w:t xml:space="preserve"> само няколко случая на "важни обстоятелства" да представляват </w:t>
      </w:r>
      <w:r w:rsidR="00067003" w:rsidRPr="00DB5F24">
        <w:rPr>
          <w:rFonts w:ascii="Times New Roman" w:hAnsi="Times New Roman" w:cs="Times New Roman"/>
          <w:b w:val="0"/>
          <w:lang w:val="bg-BG"/>
        </w:rPr>
        <w:t>годно</w:t>
      </w:r>
      <w:r w:rsidR="00B616DC" w:rsidRPr="00DB5F24">
        <w:rPr>
          <w:rFonts w:ascii="Times New Roman" w:hAnsi="Times New Roman" w:cs="Times New Roman"/>
          <w:b w:val="0"/>
          <w:lang w:val="bg-BG"/>
        </w:rPr>
        <w:t xml:space="preserve"> основание за промяна на името (параграфи 11-12 по-горе). В случая на жалбоподателя промяната на името би била в противоречие със закона, който изисква фамилното име на лицето да се формира от името на бащата, а не на майката. Накрая, фамилното име на жалбоподателя вече е било </w:t>
      </w:r>
      <w:r w:rsidR="00067003" w:rsidRPr="00DB5F24">
        <w:rPr>
          <w:rFonts w:ascii="Times New Roman" w:hAnsi="Times New Roman" w:cs="Times New Roman"/>
          <w:b w:val="0"/>
          <w:lang w:val="bg-BG"/>
        </w:rPr>
        <w:t>променено</w:t>
      </w:r>
      <w:r w:rsidR="00B616DC" w:rsidRPr="00DB5F24">
        <w:rPr>
          <w:rFonts w:ascii="Times New Roman" w:hAnsi="Times New Roman" w:cs="Times New Roman"/>
          <w:b w:val="0"/>
          <w:lang w:val="bg-BG"/>
        </w:rPr>
        <w:t xml:space="preserve"> веднъж, преди той да навърши девет месеца (вж. параграф 4 по-горе), което показва колебание при избора на фамилното му име. Правителството смята, че многобройните промени биха застрашили обществения интерес и биха могли да доведат до злоупотреби със закона, например при проверките на самоличността.</w:t>
      </w:r>
      <w:r>
        <w:rPr>
          <w:rFonts w:ascii="Times New Roman" w:hAnsi="Times New Roman" w:cs="Times New Roman"/>
          <w:b w:val="0"/>
          <w:lang w:val="bg-BG"/>
        </w:rPr>
        <w:br/>
      </w:r>
      <w:r>
        <w:rPr>
          <w:rFonts w:ascii="Times New Roman" w:hAnsi="Times New Roman" w:cs="Times New Roman"/>
          <w:b w:val="0"/>
          <w:lang w:val="bg-BG"/>
        </w:rPr>
        <w:br/>
      </w:r>
      <w:r w:rsidR="008E5101">
        <w:rPr>
          <w:rFonts w:ascii="Times New Roman" w:hAnsi="Times New Roman" w:cs="Times New Roman"/>
          <w:b w:val="0"/>
          <w:i/>
          <w:lang w:val="bg-BG"/>
        </w:rPr>
        <w:tab/>
      </w:r>
      <w:r w:rsidR="008E5101">
        <w:rPr>
          <w:rFonts w:ascii="Times New Roman" w:hAnsi="Times New Roman" w:cs="Times New Roman"/>
          <w:b w:val="0"/>
          <w:i/>
          <w:lang w:val="bg-BG"/>
        </w:rPr>
        <w:tab/>
      </w:r>
      <w:r w:rsidR="009C77E3" w:rsidRPr="00DB5F24">
        <w:rPr>
          <w:rFonts w:ascii="Times New Roman" w:hAnsi="Times New Roman" w:cs="Times New Roman"/>
          <w:b w:val="0"/>
          <w:i/>
          <w:lang w:val="bg-BG"/>
        </w:rPr>
        <w:t xml:space="preserve">2. </w:t>
      </w:r>
      <w:r w:rsidR="0084251A">
        <w:rPr>
          <w:rFonts w:ascii="Times New Roman" w:hAnsi="Times New Roman" w:cs="Times New Roman"/>
          <w:b w:val="0"/>
          <w:i/>
          <w:lang w:val="bg-BG"/>
        </w:rPr>
        <w:t>Преценка</w:t>
      </w:r>
      <w:r w:rsidR="00A85D7F" w:rsidRPr="00DB5F24">
        <w:rPr>
          <w:rFonts w:ascii="Times New Roman" w:hAnsi="Times New Roman" w:cs="Times New Roman"/>
          <w:b w:val="0"/>
          <w:i/>
          <w:lang w:val="bg-BG"/>
        </w:rPr>
        <w:t xml:space="preserve"> на </w:t>
      </w:r>
      <w:r w:rsidR="008E5101">
        <w:rPr>
          <w:rFonts w:ascii="Times New Roman" w:hAnsi="Times New Roman" w:cs="Times New Roman"/>
          <w:b w:val="0"/>
          <w:i/>
          <w:lang w:val="bg-BG"/>
        </w:rPr>
        <w:t>С</w:t>
      </w:r>
      <w:r w:rsidR="00A85D7F" w:rsidRPr="00DB5F24">
        <w:rPr>
          <w:rFonts w:ascii="Times New Roman" w:hAnsi="Times New Roman" w:cs="Times New Roman"/>
          <w:b w:val="0"/>
          <w:i/>
          <w:lang w:val="bg-BG"/>
        </w:rPr>
        <w:t>ъда</w:t>
      </w:r>
      <w:r w:rsidR="00740DF2">
        <w:rPr>
          <w:rFonts w:ascii="Times New Roman" w:hAnsi="Times New Roman" w:cs="Times New Roman"/>
          <w:b w:val="0"/>
          <w:i/>
          <w:lang w:val="bg-BG"/>
        </w:rPr>
        <w:tab/>
      </w:r>
    </w:p>
    <w:p w:rsidR="00DB5F24" w:rsidRPr="009900A7" w:rsidRDefault="009900A7" w:rsidP="009900A7">
      <w:pPr>
        <w:pStyle w:val="JuHA"/>
        <w:keepNext w:val="0"/>
        <w:keepLines w:val="0"/>
        <w:widowControl w:val="0"/>
        <w:numPr>
          <w:ilvl w:val="0"/>
          <w:numId w:val="0"/>
        </w:numPr>
        <w:tabs>
          <w:tab w:val="left" w:pos="284"/>
          <w:tab w:val="left" w:pos="426"/>
        </w:tabs>
        <w:rPr>
          <w:rFonts w:ascii="Times New Roman" w:hAnsi="Times New Roman" w:cs="Times New Roman"/>
          <w:b w:val="0"/>
          <w:i/>
          <w:lang w:val="bg-BG"/>
        </w:rPr>
      </w:pPr>
      <w:r>
        <w:rPr>
          <w:rFonts w:ascii="Times New Roman" w:hAnsi="Times New Roman" w:cs="Times New Roman"/>
          <w:b w:val="0"/>
          <w:lang w:val="bg-BG"/>
        </w:rPr>
        <w:tab/>
      </w:r>
      <w:r w:rsidR="00A85D7F" w:rsidRPr="009900A7">
        <w:rPr>
          <w:rFonts w:ascii="Times New Roman" w:hAnsi="Times New Roman" w:cs="Times New Roman"/>
          <w:lang w:val="bg-BG"/>
        </w:rPr>
        <w:t xml:space="preserve">а) </w:t>
      </w:r>
      <w:r w:rsidR="00B616DC" w:rsidRPr="009900A7">
        <w:rPr>
          <w:rFonts w:ascii="Times New Roman" w:hAnsi="Times New Roman" w:cs="Times New Roman"/>
          <w:lang w:val="bg-BG"/>
        </w:rPr>
        <w:t>По въпроса д</w:t>
      </w:r>
      <w:r w:rsidR="00A85D7F" w:rsidRPr="009900A7">
        <w:rPr>
          <w:rFonts w:ascii="Times New Roman" w:hAnsi="Times New Roman" w:cs="Times New Roman"/>
          <w:lang w:val="bg-BG"/>
        </w:rPr>
        <w:t xml:space="preserve">али случаят </w:t>
      </w:r>
      <w:r w:rsidR="00B616DC" w:rsidRPr="009900A7">
        <w:rPr>
          <w:rFonts w:ascii="Times New Roman" w:hAnsi="Times New Roman" w:cs="Times New Roman"/>
          <w:lang w:val="bg-BG"/>
        </w:rPr>
        <w:t>е свързан с</w:t>
      </w:r>
      <w:r w:rsidR="00A85D7F" w:rsidRPr="009900A7">
        <w:rPr>
          <w:rFonts w:ascii="Times New Roman" w:hAnsi="Times New Roman" w:cs="Times New Roman"/>
          <w:lang w:val="bg-BG"/>
        </w:rPr>
        <w:t xml:space="preserve"> </w:t>
      </w:r>
      <w:r>
        <w:rPr>
          <w:rFonts w:ascii="Times New Roman" w:hAnsi="Times New Roman" w:cs="Times New Roman"/>
          <w:lang w:val="bg-BG"/>
        </w:rPr>
        <w:t>позитивно</w:t>
      </w:r>
      <w:r w:rsidR="00A85D7F" w:rsidRPr="009900A7">
        <w:rPr>
          <w:rFonts w:ascii="Times New Roman" w:hAnsi="Times New Roman" w:cs="Times New Roman"/>
          <w:lang w:val="bg-BG"/>
        </w:rPr>
        <w:t xml:space="preserve"> </w:t>
      </w:r>
      <w:r w:rsidR="008E5101" w:rsidRPr="009900A7">
        <w:rPr>
          <w:rFonts w:ascii="Times New Roman" w:hAnsi="Times New Roman" w:cs="Times New Roman"/>
          <w:i/>
          <w:lang w:val="bg-BG"/>
        </w:rPr>
        <w:tab/>
      </w:r>
      <w:r w:rsidR="00A85D7F" w:rsidRPr="009900A7">
        <w:rPr>
          <w:rFonts w:ascii="Times New Roman" w:hAnsi="Times New Roman" w:cs="Times New Roman"/>
          <w:lang w:val="bg-BG"/>
        </w:rPr>
        <w:t>задължение или намеса</w:t>
      </w:r>
      <w:r w:rsidR="00932909" w:rsidRPr="009900A7">
        <w:rPr>
          <w:rFonts w:ascii="Times New Roman" w:hAnsi="Times New Roman" w:cs="Times New Roman"/>
          <w:i/>
          <w:lang w:val="bg-BG"/>
        </w:rPr>
        <w:tab/>
      </w:r>
      <w:r w:rsidR="00740DF2" w:rsidRPr="009900A7">
        <w:rPr>
          <w:rFonts w:ascii="Times New Roman" w:hAnsi="Times New Roman" w:cs="Times New Roman"/>
          <w:b w:val="0"/>
          <w:i/>
          <w:lang w:val="bg-BG"/>
        </w:rPr>
        <w:br/>
      </w:r>
      <w:r w:rsidR="00932909" w:rsidRPr="009900A7">
        <w:rPr>
          <w:rFonts w:ascii="Times New Roman" w:hAnsi="Times New Roman" w:cs="Times New Roman"/>
          <w:b w:val="0"/>
          <w:i/>
          <w:lang w:val="bg-BG"/>
        </w:rPr>
        <w:br/>
      </w:r>
      <w:r w:rsidR="00DB5F24" w:rsidRPr="009900A7">
        <w:rPr>
          <w:rFonts w:ascii="Times New Roman" w:hAnsi="Times New Roman" w:cs="Times New Roman"/>
          <w:b w:val="0"/>
          <w:i/>
          <w:lang w:val="bg-BG"/>
        </w:rPr>
        <w:tab/>
      </w:r>
      <w:r w:rsidR="00B616DC" w:rsidRPr="009900A7">
        <w:rPr>
          <w:rFonts w:ascii="Times New Roman" w:hAnsi="Times New Roman" w:cs="Times New Roman"/>
          <w:b w:val="0"/>
          <w:lang w:val="bg-BG"/>
        </w:rPr>
        <w:t xml:space="preserve">29. След това Съдът отбелязва, че според Правителството отказът на националните власти да удовлетворят искането на жалбоподателя за промяна на името не представлява намеса в личния и семейния му живот и не представлява нарушение на това право. Съдът </w:t>
      </w:r>
      <w:r w:rsidR="00067003" w:rsidRPr="009900A7">
        <w:rPr>
          <w:rFonts w:ascii="Times New Roman" w:hAnsi="Times New Roman" w:cs="Times New Roman"/>
          <w:b w:val="0"/>
          <w:lang w:val="bg-BG"/>
        </w:rPr>
        <w:t>приема</w:t>
      </w:r>
      <w:r w:rsidR="00B616DC" w:rsidRPr="009900A7">
        <w:rPr>
          <w:rFonts w:ascii="Times New Roman" w:hAnsi="Times New Roman" w:cs="Times New Roman"/>
          <w:b w:val="0"/>
          <w:lang w:val="bg-BG"/>
        </w:rPr>
        <w:t xml:space="preserve">, че макар член 8 да има за основна цел да защитава индивида от произволна намеса на публичните власти в упражняването на защитеното право, той може да породи и позитивни задължения, присъщи на ефективното "зачитане" на личния живот. Макар че границата между позитивните и негативните задължения на държавата по член 8 не подлежи на точно определяне, приложимите принципи все пак са сравними. И в двата случая трябва да се </w:t>
      </w:r>
      <w:r w:rsidR="00067003" w:rsidRPr="009900A7">
        <w:rPr>
          <w:rFonts w:ascii="Times New Roman" w:hAnsi="Times New Roman" w:cs="Times New Roman"/>
          <w:b w:val="0"/>
          <w:lang w:val="bg-BG"/>
        </w:rPr>
        <w:t>има</w:t>
      </w:r>
      <w:r w:rsidR="00B616DC" w:rsidRPr="009900A7">
        <w:rPr>
          <w:rFonts w:ascii="Times New Roman" w:hAnsi="Times New Roman" w:cs="Times New Roman"/>
          <w:b w:val="0"/>
          <w:lang w:val="bg-BG"/>
        </w:rPr>
        <w:t xml:space="preserve"> предвид подходящият баланс между конкуриращите се интереси на индивида и на обществото като цяло. </w:t>
      </w:r>
      <w:r w:rsidR="00A85D7F" w:rsidRPr="009900A7">
        <w:rPr>
          <w:rFonts w:ascii="Times New Roman" w:hAnsi="Times New Roman" w:cs="Times New Roman"/>
          <w:b w:val="0"/>
          <w:lang w:val="bg-BG"/>
        </w:rPr>
        <w:t xml:space="preserve">(виж </w:t>
      </w:r>
      <w:proofErr w:type="spellStart"/>
      <w:r w:rsidR="00A85D7F" w:rsidRPr="009900A7">
        <w:rPr>
          <w:rFonts w:ascii="Times New Roman" w:hAnsi="Times New Roman" w:cs="Times New Roman"/>
          <w:b w:val="0"/>
          <w:lang w:val="bg-BG"/>
        </w:rPr>
        <w:t>Stjerna</w:t>
      </w:r>
      <w:proofErr w:type="spellEnd"/>
      <w:r w:rsidR="00A85D7F" w:rsidRPr="009900A7">
        <w:rPr>
          <w:rFonts w:ascii="Times New Roman" w:hAnsi="Times New Roman" w:cs="Times New Roman"/>
          <w:b w:val="0"/>
          <w:lang w:val="bg-BG"/>
        </w:rPr>
        <w:t>, цитир</w:t>
      </w:r>
      <w:r w:rsidR="00173C59" w:rsidRPr="009900A7">
        <w:rPr>
          <w:rFonts w:ascii="Times New Roman" w:hAnsi="Times New Roman" w:cs="Times New Roman"/>
          <w:b w:val="0"/>
          <w:lang w:val="bg-BG"/>
        </w:rPr>
        <w:t xml:space="preserve">ано по-горе, § 38, </w:t>
      </w:r>
      <w:proofErr w:type="spellStart"/>
      <w:r w:rsidR="00173C59" w:rsidRPr="009900A7">
        <w:rPr>
          <w:rFonts w:ascii="Times New Roman" w:hAnsi="Times New Roman" w:cs="Times New Roman"/>
          <w:b w:val="0"/>
          <w:lang w:val="bg-BG"/>
        </w:rPr>
        <w:t>Johansson</w:t>
      </w:r>
      <w:proofErr w:type="spellEnd"/>
      <w:r w:rsidR="00173C59" w:rsidRPr="009900A7">
        <w:rPr>
          <w:rFonts w:ascii="Times New Roman" w:hAnsi="Times New Roman" w:cs="Times New Roman"/>
          <w:b w:val="0"/>
          <w:lang w:val="bg-BG"/>
        </w:rPr>
        <w:t xml:space="preserve"> срещу Финландия</w:t>
      </w:r>
      <w:r w:rsidR="00A85D7F" w:rsidRPr="009900A7">
        <w:rPr>
          <w:rFonts w:ascii="Times New Roman" w:hAnsi="Times New Roman" w:cs="Times New Roman"/>
          <w:b w:val="0"/>
          <w:lang w:val="bg-BG"/>
        </w:rPr>
        <w:t>, № 10163/02, § 29, 6</w:t>
      </w:r>
      <w:r w:rsidR="00173C59" w:rsidRPr="009900A7">
        <w:rPr>
          <w:rFonts w:ascii="Times New Roman" w:hAnsi="Times New Roman" w:cs="Times New Roman"/>
          <w:b w:val="0"/>
          <w:lang w:val="bg-BG"/>
        </w:rPr>
        <w:t>-ти</w:t>
      </w:r>
      <w:r w:rsidR="00A85D7F" w:rsidRPr="009900A7">
        <w:rPr>
          <w:rFonts w:ascii="Times New Roman" w:hAnsi="Times New Roman" w:cs="Times New Roman"/>
          <w:b w:val="0"/>
          <w:lang w:val="bg-BG"/>
        </w:rPr>
        <w:t xml:space="preserve"> септември 2007 г. и </w:t>
      </w:r>
      <w:proofErr w:type="spellStart"/>
      <w:r w:rsidR="00A85D7F" w:rsidRPr="009900A7">
        <w:rPr>
          <w:rFonts w:ascii="Times New Roman" w:hAnsi="Times New Roman" w:cs="Times New Roman"/>
          <w:b w:val="0"/>
          <w:lang w:val="bg-BG"/>
        </w:rPr>
        <w:t>Henry</w:t>
      </w:r>
      <w:proofErr w:type="spellEnd"/>
      <w:r w:rsidR="00A85D7F" w:rsidRPr="009900A7">
        <w:rPr>
          <w:rFonts w:ascii="Times New Roman" w:hAnsi="Times New Roman" w:cs="Times New Roman"/>
          <w:b w:val="0"/>
          <w:lang w:val="bg-BG"/>
        </w:rPr>
        <w:t xml:space="preserve"> </w:t>
      </w:r>
      <w:proofErr w:type="spellStart"/>
      <w:r w:rsidR="00A85D7F" w:rsidRPr="009900A7">
        <w:rPr>
          <w:rFonts w:ascii="Times New Roman" w:hAnsi="Times New Roman" w:cs="Times New Roman"/>
          <w:b w:val="0"/>
          <w:lang w:val="bg-BG"/>
        </w:rPr>
        <w:t>Kismoun</w:t>
      </w:r>
      <w:proofErr w:type="spellEnd"/>
      <w:r w:rsidR="00A85D7F" w:rsidRPr="009900A7">
        <w:rPr>
          <w:rFonts w:ascii="Times New Roman" w:hAnsi="Times New Roman" w:cs="Times New Roman"/>
          <w:b w:val="0"/>
          <w:lang w:val="bg-BG"/>
        </w:rPr>
        <w:t>, цитиран по-горе, § 26).</w:t>
      </w:r>
      <w:r w:rsidR="00DB5F24" w:rsidRPr="009900A7">
        <w:rPr>
          <w:rFonts w:ascii="Times New Roman" w:hAnsi="Times New Roman" w:cs="Times New Roman"/>
          <w:b w:val="0"/>
          <w:i/>
          <w:lang w:val="bg-BG"/>
        </w:rPr>
        <w:tab/>
      </w:r>
      <w:r w:rsidR="00932909" w:rsidRPr="009900A7">
        <w:rPr>
          <w:rFonts w:ascii="Times New Roman" w:hAnsi="Times New Roman" w:cs="Times New Roman"/>
          <w:b w:val="0"/>
          <w:i/>
          <w:lang w:val="bg-BG"/>
        </w:rPr>
        <w:br/>
      </w:r>
      <w:r w:rsidR="00812B2B" w:rsidRPr="009900A7">
        <w:rPr>
          <w:rFonts w:ascii="Times New Roman" w:hAnsi="Times New Roman" w:cs="Times New Roman"/>
          <w:b w:val="0"/>
          <w:i/>
          <w:lang w:val="bg-BG"/>
        </w:rPr>
        <w:tab/>
      </w:r>
      <w:r w:rsidR="00A85D7F" w:rsidRPr="009900A7">
        <w:rPr>
          <w:rFonts w:ascii="Times New Roman" w:hAnsi="Times New Roman" w:cs="Times New Roman"/>
          <w:b w:val="0"/>
          <w:lang w:val="bg-BG"/>
        </w:rPr>
        <w:t xml:space="preserve">30. </w:t>
      </w:r>
      <w:r w:rsidR="00CD1D10" w:rsidRPr="009900A7">
        <w:rPr>
          <w:rFonts w:ascii="Times New Roman" w:hAnsi="Times New Roman" w:cs="Times New Roman"/>
          <w:b w:val="0"/>
          <w:lang w:val="bg-BG"/>
        </w:rPr>
        <w:t xml:space="preserve">В настоящия случай Съдът счита, че решението на националните </w:t>
      </w:r>
      <w:r w:rsidR="00CD1D10" w:rsidRPr="009900A7">
        <w:rPr>
          <w:rFonts w:ascii="Times New Roman" w:hAnsi="Times New Roman" w:cs="Times New Roman"/>
          <w:b w:val="0"/>
          <w:lang w:val="bg-BG"/>
        </w:rPr>
        <w:lastRenderedPageBreak/>
        <w:t>съдилища представлява отказ да се промени името, което напълно съответства на идентификацията на жалбоподателя съгласно българското законодателство, с д</w:t>
      </w:r>
      <w:r w:rsidR="00067003" w:rsidRPr="009900A7">
        <w:rPr>
          <w:rFonts w:ascii="Times New Roman" w:hAnsi="Times New Roman" w:cs="Times New Roman"/>
          <w:b w:val="0"/>
          <w:lang w:val="bg-BG"/>
        </w:rPr>
        <w:t>руго име - това на майка му. Съдът</w:t>
      </w:r>
      <w:r w:rsidR="00CD1D10" w:rsidRPr="009900A7">
        <w:rPr>
          <w:rFonts w:ascii="Times New Roman" w:hAnsi="Times New Roman" w:cs="Times New Roman"/>
          <w:b w:val="0"/>
          <w:lang w:val="bg-BG"/>
        </w:rPr>
        <w:t xml:space="preserve"> счита, че с оглед на това обстоятелство настоящият случай попада в обхвата на позитивните задължения на държавата.</w:t>
      </w:r>
    </w:p>
    <w:p w:rsidR="008E5101" w:rsidRDefault="00DB5F24" w:rsidP="008E5101">
      <w:pPr>
        <w:pStyle w:val="JuH1"/>
        <w:keepNext w:val="0"/>
        <w:keepLines w:val="0"/>
        <w:widowControl w:val="0"/>
        <w:numPr>
          <w:ilvl w:val="0"/>
          <w:numId w:val="0"/>
        </w:numPr>
        <w:ind w:left="425"/>
        <w:rPr>
          <w:rFonts w:ascii="Times New Roman" w:hAnsi="Times New Roman" w:cs="Times New Roman"/>
          <w:b/>
          <w:i w:val="0"/>
          <w:lang w:val="bg-BG"/>
        </w:rPr>
      </w:pPr>
      <w:r w:rsidRPr="00740DF2">
        <w:rPr>
          <w:rFonts w:ascii="Times New Roman" w:hAnsi="Times New Roman" w:cs="Times New Roman"/>
          <w:b/>
          <w:i w:val="0"/>
          <w:lang w:val="bg-BG"/>
        </w:rPr>
        <w:t xml:space="preserve">б) Относно </w:t>
      </w:r>
      <w:r w:rsidR="009900A7">
        <w:rPr>
          <w:rFonts w:ascii="Times New Roman" w:hAnsi="Times New Roman" w:cs="Times New Roman"/>
          <w:b/>
          <w:i w:val="0"/>
          <w:lang w:val="bg-BG"/>
        </w:rPr>
        <w:t>съответствието с</w:t>
      </w:r>
      <w:r w:rsidRPr="00740DF2">
        <w:rPr>
          <w:rFonts w:ascii="Times New Roman" w:hAnsi="Times New Roman" w:cs="Times New Roman"/>
          <w:b/>
          <w:i w:val="0"/>
          <w:lang w:val="bg-BG"/>
        </w:rPr>
        <w:t xml:space="preserve"> член 8</w:t>
      </w:r>
    </w:p>
    <w:p w:rsidR="008E5101" w:rsidRDefault="008E5101" w:rsidP="008E5101">
      <w:pPr>
        <w:pStyle w:val="JuH1"/>
        <w:keepNext w:val="0"/>
        <w:keepLines w:val="0"/>
        <w:widowControl w:val="0"/>
        <w:numPr>
          <w:ilvl w:val="0"/>
          <w:numId w:val="0"/>
        </w:numPr>
        <w:tabs>
          <w:tab w:val="left" w:pos="426"/>
        </w:tabs>
        <w:ind w:left="142"/>
        <w:rPr>
          <w:rFonts w:ascii="Times New Roman" w:hAnsi="Times New Roman" w:cs="Times New Roman"/>
          <w:i w:val="0"/>
          <w:lang w:val="bg-BG"/>
        </w:rPr>
      </w:pPr>
      <w:r>
        <w:rPr>
          <w:rFonts w:ascii="Times New Roman" w:hAnsi="Times New Roman" w:cs="Times New Roman"/>
          <w:i w:val="0"/>
          <w:lang w:val="bg-BG"/>
        </w:rPr>
        <w:tab/>
      </w:r>
      <w:r w:rsidR="00A85D7F" w:rsidRPr="00740DF2">
        <w:rPr>
          <w:rFonts w:ascii="Times New Roman" w:hAnsi="Times New Roman" w:cs="Times New Roman"/>
          <w:i w:val="0"/>
          <w:lang w:val="bg-BG"/>
        </w:rPr>
        <w:t>31</w:t>
      </w:r>
      <w:r w:rsidR="00A85D7F" w:rsidRPr="002D034B">
        <w:rPr>
          <w:rFonts w:ascii="Times New Roman" w:hAnsi="Times New Roman" w:cs="Times New Roman"/>
          <w:i w:val="0"/>
          <w:lang w:val="bg-BG"/>
        </w:rPr>
        <w:t xml:space="preserve">. Общите принципи относно промените в имената са обобщени, например, в следните решения: </w:t>
      </w:r>
      <w:proofErr w:type="spellStart"/>
      <w:r w:rsidR="00A85D7F" w:rsidRPr="002D034B">
        <w:rPr>
          <w:rFonts w:ascii="Times New Roman" w:hAnsi="Times New Roman" w:cs="Times New Roman"/>
          <w:i w:val="0"/>
          <w:lang w:val="bg-BG"/>
        </w:rPr>
        <w:t>Güzel</w:t>
      </w:r>
      <w:proofErr w:type="spellEnd"/>
      <w:r w:rsidR="00A85D7F" w:rsidRPr="002D034B">
        <w:rPr>
          <w:rFonts w:ascii="Times New Roman" w:hAnsi="Times New Roman" w:cs="Times New Roman"/>
          <w:i w:val="0"/>
          <w:lang w:val="bg-BG"/>
        </w:rPr>
        <w:t xml:space="preserve"> </w:t>
      </w:r>
      <w:proofErr w:type="spellStart"/>
      <w:r w:rsidR="00A85D7F" w:rsidRPr="002D034B">
        <w:rPr>
          <w:rFonts w:ascii="Times New Roman" w:hAnsi="Times New Roman" w:cs="Times New Roman"/>
          <w:i w:val="0"/>
          <w:lang w:val="bg-BG"/>
        </w:rPr>
        <w:t>Erdagöz</w:t>
      </w:r>
      <w:proofErr w:type="spellEnd"/>
      <w:r w:rsidR="00A85D7F" w:rsidRPr="002D034B">
        <w:rPr>
          <w:rFonts w:ascii="Times New Roman" w:hAnsi="Times New Roman" w:cs="Times New Roman"/>
          <w:i w:val="0"/>
          <w:lang w:val="bg-BG"/>
        </w:rPr>
        <w:t xml:space="preserve"> c. Турция, № 37483/02, §§ 47-50, 21 октомври 2008 г</w:t>
      </w:r>
      <w:r w:rsidR="00684AC1" w:rsidRPr="002D034B">
        <w:rPr>
          <w:rFonts w:ascii="Times New Roman" w:hAnsi="Times New Roman" w:cs="Times New Roman"/>
          <w:i w:val="0"/>
          <w:lang w:val="bg-BG"/>
        </w:rPr>
        <w:t xml:space="preserve">., </w:t>
      </w:r>
      <w:r w:rsidR="00684AC1" w:rsidRPr="002D034B">
        <w:rPr>
          <w:rFonts w:ascii="Times New Roman" w:hAnsi="Times New Roman" w:cs="Times New Roman"/>
          <w:lang w:val="bg-BG"/>
        </w:rPr>
        <w:t>Големанова</w:t>
      </w:r>
      <w:r w:rsidR="00A85D7F" w:rsidRPr="002D034B">
        <w:rPr>
          <w:rFonts w:ascii="Times New Roman" w:hAnsi="Times New Roman" w:cs="Times New Roman"/>
          <w:i w:val="0"/>
          <w:lang w:val="bg-BG"/>
        </w:rPr>
        <w:t xml:space="preserve">, цитирано по-горе, §§ 37-40, и </w:t>
      </w:r>
      <w:proofErr w:type="spellStart"/>
      <w:r w:rsidR="00A85D7F" w:rsidRPr="002D034B">
        <w:rPr>
          <w:rFonts w:ascii="Times New Roman" w:hAnsi="Times New Roman" w:cs="Times New Roman"/>
          <w:i w:val="0"/>
          <w:lang w:val="bg-BG"/>
        </w:rPr>
        <w:t>Henry</w:t>
      </w:r>
      <w:proofErr w:type="spellEnd"/>
      <w:r w:rsidR="00A85D7F" w:rsidRPr="002D034B">
        <w:rPr>
          <w:rFonts w:ascii="Times New Roman" w:hAnsi="Times New Roman" w:cs="Times New Roman"/>
          <w:i w:val="0"/>
          <w:lang w:val="bg-BG"/>
        </w:rPr>
        <w:t xml:space="preserve"> </w:t>
      </w:r>
      <w:proofErr w:type="spellStart"/>
      <w:r w:rsidR="00A85D7F" w:rsidRPr="002D034B">
        <w:rPr>
          <w:rFonts w:ascii="Times New Roman" w:hAnsi="Times New Roman" w:cs="Times New Roman"/>
          <w:i w:val="0"/>
          <w:lang w:val="bg-BG"/>
        </w:rPr>
        <w:t>Kismoun</w:t>
      </w:r>
      <w:proofErr w:type="spellEnd"/>
      <w:r w:rsidR="00A85D7F" w:rsidRPr="002D034B">
        <w:rPr>
          <w:rFonts w:ascii="Times New Roman" w:hAnsi="Times New Roman" w:cs="Times New Roman"/>
          <w:i w:val="0"/>
          <w:lang w:val="bg-BG"/>
        </w:rPr>
        <w:t>, цитирано по-горе, §§ 28-31.</w:t>
      </w:r>
      <w:r w:rsidR="00812B2B">
        <w:rPr>
          <w:rFonts w:ascii="Times New Roman" w:hAnsi="Times New Roman" w:cs="Times New Roman"/>
          <w:i w:val="0"/>
          <w:lang w:val="bg-BG"/>
        </w:rPr>
        <w:tab/>
      </w:r>
      <w:r w:rsidR="00932909">
        <w:rPr>
          <w:rFonts w:ascii="Times New Roman" w:hAnsi="Times New Roman" w:cs="Times New Roman"/>
          <w:i w:val="0"/>
          <w:lang w:val="bg-BG"/>
        </w:rPr>
        <w:br/>
      </w:r>
      <w:r w:rsidR="00DB5F24">
        <w:rPr>
          <w:rFonts w:ascii="Times New Roman" w:hAnsi="Times New Roman" w:cs="Times New Roman"/>
          <w:i w:val="0"/>
          <w:lang w:val="bg-BG"/>
        </w:rPr>
        <w:tab/>
      </w:r>
      <w:r w:rsidR="00A85D7F" w:rsidRPr="002D034B">
        <w:rPr>
          <w:rFonts w:ascii="Times New Roman" w:hAnsi="Times New Roman" w:cs="Times New Roman"/>
          <w:i w:val="0"/>
          <w:lang w:val="bg-BG"/>
        </w:rPr>
        <w:t xml:space="preserve">32. </w:t>
      </w:r>
      <w:r w:rsidR="00CD1D10" w:rsidRPr="002D034B">
        <w:rPr>
          <w:rFonts w:ascii="Times New Roman" w:hAnsi="Times New Roman" w:cs="Times New Roman"/>
          <w:i w:val="0"/>
          <w:lang w:val="bg-BG"/>
        </w:rPr>
        <w:t>Основният въпрос, който възниква в светлината на тези принципи, е дали, като се има предвид свободата на преценка, с която разполага, България е постигнала справедлив баланс при претеглянето на различните засегнати интереси, а именно, от една страна, частния интерес на жалбоподателя да носи фамилното си име по майчина линия и, от друга страна, обществения интерес от регулиране на избора на имена.</w:t>
      </w:r>
      <w:r w:rsidR="00DB5F24">
        <w:rPr>
          <w:rFonts w:ascii="Times New Roman" w:hAnsi="Times New Roman" w:cs="Times New Roman"/>
          <w:i w:val="0"/>
          <w:lang w:val="bg-BG"/>
        </w:rPr>
        <w:tab/>
      </w:r>
      <w:r w:rsidR="00932909">
        <w:rPr>
          <w:rFonts w:ascii="Times New Roman" w:hAnsi="Times New Roman" w:cs="Times New Roman"/>
          <w:i w:val="0"/>
          <w:lang w:val="bg-BG"/>
        </w:rPr>
        <w:br/>
      </w:r>
      <w:r w:rsidR="00DB5F24">
        <w:rPr>
          <w:rFonts w:ascii="Times New Roman" w:hAnsi="Times New Roman" w:cs="Times New Roman"/>
          <w:i w:val="0"/>
          <w:lang w:val="bg-BG"/>
        </w:rPr>
        <w:tab/>
      </w:r>
      <w:r w:rsidR="00A85D7F" w:rsidRPr="002D034B">
        <w:rPr>
          <w:rFonts w:ascii="Times New Roman" w:hAnsi="Times New Roman" w:cs="Times New Roman"/>
          <w:i w:val="0"/>
          <w:lang w:val="bg-BG"/>
        </w:rPr>
        <w:t xml:space="preserve">33. </w:t>
      </w:r>
      <w:r w:rsidR="00CD1D10" w:rsidRPr="002D034B">
        <w:rPr>
          <w:rFonts w:ascii="Times New Roman" w:hAnsi="Times New Roman" w:cs="Times New Roman"/>
          <w:i w:val="0"/>
          <w:lang w:val="bg-BG"/>
        </w:rPr>
        <w:t xml:space="preserve">Що се отнася до обществения интерес, Съдът припомня, че правните ограничения на възможността за промяна на името могат да бъдат оправдани от обществен интерес, например за да се осигури точна регистрация на населението, да се запазят средствата за лична идентификация или да се свържат носителите на дадено име със семейството. </w:t>
      </w:r>
      <w:r w:rsidR="00A85D7F" w:rsidRPr="002D034B">
        <w:rPr>
          <w:rFonts w:ascii="Times New Roman" w:hAnsi="Times New Roman" w:cs="Times New Roman"/>
          <w:i w:val="0"/>
          <w:lang w:val="bg-BG"/>
        </w:rPr>
        <w:t>(</w:t>
      </w:r>
      <w:proofErr w:type="spellStart"/>
      <w:r w:rsidR="00A85D7F" w:rsidRPr="002D034B">
        <w:rPr>
          <w:rFonts w:ascii="Times New Roman" w:hAnsi="Times New Roman" w:cs="Times New Roman"/>
          <w:lang w:val="bg-BG"/>
        </w:rPr>
        <w:t>Stjerna</w:t>
      </w:r>
      <w:proofErr w:type="spellEnd"/>
      <w:r w:rsidR="00A85D7F" w:rsidRPr="002D034B">
        <w:rPr>
          <w:rFonts w:ascii="Times New Roman" w:hAnsi="Times New Roman" w:cs="Times New Roman"/>
          <w:i w:val="0"/>
          <w:lang w:val="bg-BG"/>
        </w:rPr>
        <w:t xml:space="preserve">, цитирано по-горе, § 39, и </w:t>
      </w:r>
      <w:proofErr w:type="spellStart"/>
      <w:r w:rsidR="003D2216" w:rsidRPr="002D034B">
        <w:rPr>
          <w:rFonts w:ascii="Times New Roman" w:hAnsi="Times New Roman" w:cs="Times New Roman"/>
          <w:lang w:val="bg-BG"/>
        </w:rPr>
        <w:t>Johansson</w:t>
      </w:r>
      <w:proofErr w:type="spellEnd"/>
      <w:r w:rsidR="00A85D7F" w:rsidRPr="002D034B">
        <w:rPr>
          <w:rFonts w:ascii="Times New Roman" w:hAnsi="Times New Roman" w:cs="Times New Roman"/>
          <w:i w:val="0"/>
          <w:lang w:val="bg-BG"/>
        </w:rPr>
        <w:t>, цитирано по-горе, § 34).</w:t>
      </w:r>
      <w:r w:rsidR="00932909">
        <w:rPr>
          <w:rFonts w:ascii="Times New Roman" w:hAnsi="Times New Roman" w:cs="Times New Roman"/>
          <w:i w:val="0"/>
          <w:lang w:val="bg-BG"/>
        </w:rPr>
        <w:tab/>
      </w:r>
      <w:r w:rsidR="00932909">
        <w:rPr>
          <w:rFonts w:ascii="Times New Roman" w:hAnsi="Times New Roman" w:cs="Times New Roman"/>
          <w:i w:val="0"/>
          <w:lang w:val="bg-BG"/>
        </w:rPr>
        <w:br/>
      </w:r>
      <w:r w:rsidR="00DB5F24">
        <w:rPr>
          <w:rFonts w:ascii="Times New Roman" w:hAnsi="Times New Roman" w:cs="Times New Roman"/>
          <w:i w:val="0"/>
          <w:lang w:val="bg-BG"/>
        </w:rPr>
        <w:tab/>
      </w:r>
      <w:r w:rsidR="00A85D7F" w:rsidRPr="002D034B">
        <w:rPr>
          <w:rFonts w:ascii="Times New Roman" w:hAnsi="Times New Roman" w:cs="Times New Roman"/>
          <w:i w:val="0"/>
          <w:lang w:val="bg-BG"/>
        </w:rPr>
        <w:t xml:space="preserve">34. </w:t>
      </w:r>
      <w:r w:rsidR="00CD1D10" w:rsidRPr="002D034B">
        <w:rPr>
          <w:rFonts w:ascii="Times New Roman" w:hAnsi="Times New Roman" w:cs="Times New Roman"/>
          <w:i w:val="0"/>
          <w:lang w:val="bg-BG"/>
        </w:rPr>
        <w:t xml:space="preserve">Правителството поддържа, </w:t>
      </w:r>
      <w:r w:rsidR="00067003" w:rsidRPr="00067003">
        <w:rPr>
          <w:rFonts w:ascii="Times New Roman" w:hAnsi="Times New Roman" w:cs="Times New Roman"/>
          <w:i w:val="0"/>
          <w:lang w:val="bg-BG"/>
        </w:rPr>
        <w:t xml:space="preserve">позовавайки се на решението на Окръжния съд от 2 март 2017 г. (вж. параграфи 10 и 28 по-горе), че </w:t>
      </w:r>
      <w:r w:rsidR="0077559F">
        <w:rPr>
          <w:rFonts w:ascii="Times New Roman" w:hAnsi="Times New Roman" w:cs="Times New Roman"/>
          <w:i w:val="0"/>
          <w:lang w:val="bg-BG"/>
        </w:rPr>
        <w:t xml:space="preserve">при преследване на </w:t>
      </w:r>
      <w:r w:rsidR="0077559F" w:rsidRPr="00067003">
        <w:rPr>
          <w:rFonts w:ascii="Times New Roman" w:hAnsi="Times New Roman" w:cs="Times New Roman"/>
          <w:i w:val="0"/>
          <w:lang w:val="bg-BG"/>
        </w:rPr>
        <w:t>цел</w:t>
      </w:r>
      <w:r w:rsidR="0077559F">
        <w:rPr>
          <w:rFonts w:ascii="Times New Roman" w:hAnsi="Times New Roman" w:cs="Times New Roman"/>
          <w:i w:val="0"/>
          <w:lang w:val="bg-BG"/>
        </w:rPr>
        <w:t>та,</w:t>
      </w:r>
      <w:r w:rsidR="0077559F" w:rsidRPr="00067003">
        <w:rPr>
          <w:rFonts w:ascii="Times New Roman" w:hAnsi="Times New Roman" w:cs="Times New Roman"/>
          <w:i w:val="0"/>
          <w:lang w:val="bg-BG"/>
        </w:rPr>
        <w:t xml:space="preserve"> националните съдилища</w:t>
      </w:r>
      <w:r w:rsidR="0077559F">
        <w:rPr>
          <w:rFonts w:ascii="Times New Roman" w:hAnsi="Times New Roman" w:cs="Times New Roman"/>
          <w:i w:val="0"/>
          <w:lang w:val="bg-BG"/>
        </w:rPr>
        <w:t>,</w:t>
      </w:r>
      <w:r w:rsidR="00067003" w:rsidRPr="00067003">
        <w:rPr>
          <w:rFonts w:ascii="Times New Roman" w:hAnsi="Times New Roman" w:cs="Times New Roman"/>
          <w:i w:val="0"/>
          <w:lang w:val="bg-BG"/>
        </w:rPr>
        <w:t xml:space="preserve"> </w:t>
      </w:r>
      <w:r w:rsidR="0077559F">
        <w:rPr>
          <w:rFonts w:ascii="Times New Roman" w:hAnsi="Times New Roman" w:cs="Times New Roman"/>
          <w:i w:val="0"/>
          <w:lang w:val="bg-BG"/>
        </w:rPr>
        <w:t>в</w:t>
      </w:r>
      <w:r w:rsidR="00067003" w:rsidRPr="00067003">
        <w:rPr>
          <w:rFonts w:ascii="Times New Roman" w:hAnsi="Times New Roman" w:cs="Times New Roman"/>
          <w:i w:val="0"/>
          <w:lang w:val="bg-BG"/>
        </w:rPr>
        <w:t xml:space="preserve"> прилагането на членове 13 и 14 от Закона за гражданск</w:t>
      </w:r>
      <w:r w:rsidR="0077559F">
        <w:rPr>
          <w:rFonts w:ascii="Times New Roman" w:hAnsi="Times New Roman" w:cs="Times New Roman"/>
          <w:i w:val="0"/>
          <w:lang w:val="bg-BG"/>
        </w:rPr>
        <w:t>ата регистрация, са били ръководени</w:t>
      </w:r>
      <w:r w:rsidR="00067003" w:rsidRPr="00067003">
        <w:rPr>
          <w:rFonts w:ascii="Times New Roman" w:hAnsi="Times New Roman" w:cs="Times New Roman"/>
          <w:i w:val="0"/>
          <w:lang w:val="bg-BG"/>
        </w:rPr>
        <w:t xml:space="preserve"> от необходимостта да се установят семейни</w:t>
      </w:r>
      <w:r w:rsidR="00905372">
        <w:rPr>
          <w:rFonts w:ascii="Times New Roman" w:hAnsi="Times New Roman" w:cs="Times New Roman"/>
          <w:i w:val="0"/>
          <w:lang w:val="bg-BG"/>
        </w:rPr>
        <w:t>те</w:t>
      </w:r>
      <w:r w:rsidR="00067003" w:rsidRPr="00067003">
        <w:rPr>
          <w:rFonts w:ascii="Times New Roman" w:hAnsi="Times New Roman" w:cs="Times New Roman"/>
          <w:i w:val="0"/>
          <w:lang w:val="bg-BG"/>
        </w:rPr>
        <w:t xml:space="preserve"> връзки и </w:t>
      </w:r>
      <w:proofErr w:type="spellStart"/>
      <w:r w:rsidR="00067003" w:rsidRPr="00067003">
        <w:rPr>
          <w:rFonts w:ascii="Times New Roman" w:hAnsi="Times New Roman" w:cs="Times New Roman"/>
          <w:i w:val="0"/>
          <w:lang w:val="bg-BG"/>
        </w:rPr>
        <w:t>идентификация</w:t>
      </w:r>
      <w:r w:rsidR="00905372">
        <w:rPr>
          <w:rFonts w:ascii="Times New Roman" w:hAnsi="Times New Roman" w:cs="Times New Roman"/>
          <w:i w:val="0"/>
          <w:lang w:val="bg-BG"/>
        </w:rPr>
        <w:t>те</w:t>
      </w:r>
      <w:proofErr w:type="spellEnd"/>
      <w:r w:rsidR="00067003" w:rsidRPr="00067003">
        <w:rPr>
          <w:rFonts w:ascii="Times New Roman" w:hAnsi="Times New Roman" w:cs="Times New Roman"/>
          <w:i w:val="0"/>
          <w:lang w:val="bg-BG"/>
        </w:rPr>
        <w:t xml:space="preserve"> по име, което според тях е въпрос на правна сигурност и стабилност на гражданското състояние и може да бъде променено само в ограничена степен. Съдът приема, че гарантирането на стабилността на фамилното име е в обществен интерес, тъй като осигурява правна сигурност в обществените отношения. В тази връзка </w:t>
      </w:r>
      <w:r w:rsidR="00905372">
        <w:rPr>
          <w:rFonts w:ascii="Times New Roman" w:hAnsi="Times New Roman" w:cs="Times New Roman"/>
          <w:i w:val="0"/>
          <w:lang w:val="bg-BG"/>
        </w:rPr>
        <w:t>Съдът</w:t>
      </w:r>
      <w:r w:rsidR="00067003" w:rsidRPr="00067003">
        <w:rPr>
          <w:rFonts w:ascii="Times New Roman" w:hAnsi="Times New Roman" w:cs="Times New Roman"/>
          <w:i w:val="0"/>
          <w:lang w:val="bg-BG"/>
        </w:rPr>
        <w:t xml:space="preserve"> вече е припомнил, че името продължава да играе решаваща роля при идентифицирането на лицата </w:t>
      </w:r>
      <w:r w:rsidR="00A85D7F" w:rsidRPr="002D034B">
        <w:rPr>
          <w:rFonts w:ascii="Times New Roman" w:hAnsi="Times New Roman" w:cs="Times New Roman"/>
          <w:i w:val="0"/>
          <w:lang w:val="bg-BG"/>
        </w:rPr>
        <w:t xml:space="preserve">(вж. </w:t>
      </w:r>
      <w:proofErr w:type="spellStart"/>
      <w:r w:rsidR="00A85D7F" w:rsidRPr="002D034B">
        <w:rPr>
          <w:rFonts w:ascii="Times New Roman" w:hAnsi="Times New Roman" w:cs="Times New Roman"/>
          <w:lang w:val="bg-BG"/>
        </w:rPr>
        <w:t>Johansson</w:t>
      </w:r>
      <w:proofErr w:type="spellEnd"/>
      <w:r w:rsidR="00A85D7F" w:rsidRPr="002D034B">
        <w:rPr>
          <w:rFonts w:ascii="Times New Roman" w:hAnsi="Times New Roman" w:cs="Times New Roman"/>
          <w:i w:val="0"/>
          <w:lang w:val="bg-BG"/>
        </w:rPr>
        <w:t>, цитирано по-горе, § 37).</w:t>
      </w:r>
      <w:r w:rsidR="00932909">
        <w:rPr>
          <w:rFonts w:ascii="Times New Roman" w:hAnsi="Times New Roman" w:cs="Times New Roman"/>
          <w:i w:val="0"/>
          <w:lang w:val="bg-BG"/>
        </w:rPr>
        <w:tab/>
      </w:r>
      <w:r w:rsidR="00932909">
        <w:rPr>
          <w:rFonts w:ascii="Times New Roman" w:hAnsi="Times New Roman" w:cs="Times New Roman"/>
          <w:i w:val="0"/>
          <w:lang w:val="bg-BG"/>
        </w:rPr>
        <w:br/>
      </w:r>
      <w:r w:rsidR="00DB5F24">
        <w:rPr>
          <w:rFonts w:ascii="Times New Roman" w:hAnsi="Times New Roman" w:cs="Times New Roman"/>
          <w:i w:val="0"/>
          <w:lang w:val="bg-BG"/>
        </w:rPr>
        <w:tab/>
      </w:r>
      <w:r w:rsidR="00A85D7F" w:rsidRPr="002D034B">
        <w:rPr>
          <w:rFonts w:ascii="Times New Roman" w:hAnsi="Times New Roman" w:cs="Times New Roman"/>
          <w:i w:val="0"/>
          <w:lang w:val="bg-BG"/>
        </w:rPr>
        <w:t xml:space="preserve">35. </w:t>
      </w:r>
      <w:r w:rsidR="00CD1D10" w:rsidRPr="002D034B">
        <w:rPr>
          <w:rFonts w:ascii="Times New Roman" w:hAnsi="Times New Roman" w:cs="Times New Roman"/>
          <w:i w:val="0"/>
          <w:lang w:val="bg-BG"/>
        </w:rPr>
        <w:t>В настоящия случай Съдът отбелязва, че след навършване на пълнолетие жалбоподателят е подал молба за промяна на официалното му фамилно име ("Кязим", т.е. името на баща му, с ко</w:t>
      </w:r>
      <w:r w:rsidR="007677F3" w:rsidRPr="002D034B">
        <w:rPr>
          <w:rFonts w:ascii="Times New Roman" w:hAnsi="Times New Roman" w:cs="Times New Roman"/>
          <w:i w:val="0"/>
          <w:lang w:val="bg-BG"/>
        </w:rPr>
        <w:t>й</w:t>
      </w:r>
      <w:r w:rsidR="00CD1D10" w:rsidRPr="002D034B">
        <w:rPr>
          <w:rFonts w:ascii="Times New Roman" w:hAnsi="Times New Roman" w:cs="Times New Roman"/>
          <w:i w:val="0"/>
          <w:lang w:val="bg-BG"/>
        </w:rPr>
        <w:t>то той не е имал контакт, вж. параграф 5 по-горе) с това на майка му ("</w:t>
      </w:r>
      <w:proofErr w:type="spellStart"/>
      <w:r w:rsidR="00CD1D10" w:rsidRPr="002D034B">
        <w:rPr>
          <w:rFonts w:ascii="Times New Roman" w:hAnsi="Times New Roman" w:cs="Times New Roman"/>
          <w:i w:val="0"/>
          <w:lang w:val="bg-BG"/>
        </w:rPr>
        <w:t>Шекеров</w:t>
      </w:r>
      <w:proofErr w:type="spellEnd"/>
      <w:r w:rsidR="00CD1D10" w:rsidRPr="002D034B">
        <w:rPr>
          <w:rFonts w:ascii="Times New Roman" w:hAnsi="Times New Roman" w:cs="Times New Roman"/>
          <w:i w:val="0"/>
          <w:lang w:val="bg-BG"/>
        </w:rPr>
        <w:t xml:space="preserve">") - името, с което е бил отгледан, под което е израснал и е бил известен в </w:t>
      </w:r>
      <w:r w:rsidR="00CD1D10" w:rsidRPr="002D034B">
        <w:rPr>
          <w:rFonts w:ascii="Times New Roman" w:hAnsi="Times New Roman" w:cs="Times New Roman"/>
          <w:i w:val="0"/>
          <w:lang w:val="bg-BG"/>
        </w:rPr>
        <w:lastRenderedPageBreak/>
        <w:t xml:space="preserve">обществото. Освен това </w:t>
      </w:r>
      <w:r w:rsidR="00E05EAF">
        <w:rPr>
          <w:rFonts w:ascii="Times New Roman" w:hAnsi="Times New Roman" w:cs="Times New Roman"/>
          <w:i w:val="0"/>
          <w:lang w:val="bg-BG"/>
        </w:rPr>
        <w:t>Съдът</w:t>
      </w:r>
      <w:r w:rsidR="00CD1D10" w:rsidRPr="002D034B">
        <w:rPr>
          <w:rFonts w:ascii="Times New Roman" w:hAnsi="Times New Roman" w:cs="Times New Roman"/>
          <w:i w:val="0"/>
          <w:lang w:val="bg-BG"/>
        </w:rPr>
        <w:t xml:space="preserve"> отбелязва довода на жалбоподателя, че е подал молба за промяна на името в официалните регистри в определен момент, когато е щял да завърши училище и да започне живота си като възрастен.</w:t>
      </w:r>
      <w:r>
        <w:rPr>
          <w:rFonts w:ascii="Times New Roman" w:hAnsi="Times New Roman" w:cs="Times New Roman"/>
          <w:i w:val="0"/>
          <w:lang w:val="bg-BG"/>
        </w:rPr>
        <w:tab/>
      </w:r>
      <w:r>
        <w:rPr>
          <w:rFonts w:ascii="Times New Roman" w:hAnsi="Times New Roman" w:cs="Times New Roman"/>
          <w:i w:val="0"/>
          <w:lang w:val="bg-BG"/>
        </w:rPr>
        <w:br/>
      </w:r>
      <w:r w:rsidR="00DB5F24">
        <w:rPr>
          <w:rFonts w:ascii="Times New Roman" w:hAnsi="Times New Roman" w:cs="Times New Roman"/>
          <w:i w:val="0"/>
          <w:lang w:val="bg-BG"/>
        </w:rPr>
        <w:tab/>
      </w:r>
      <w:r w:rsidR="007677F3" w:rsidRPr="002D034B">
        <w:rPr>
          <w:rFonts w:ascii="Times New Roman" w:hAnsi="Times New Roman" w:cs="Times New Roman"/>
          <w:i w:val="0"/>
          <w:lang w:val="bg-BG"/>
        </w:rPr>
        <w:t xml:space="preserve">36. Като се произнася по жалбата на жалбоподателя срещу първоинстанционното решение, Окръжният съд постановява, че Районният съд е приложил закона, който </w:t>
      </w:r>
      <w:r w:rsidR="00096021">
        <w:rPr>
          <w:rFonts w:ascii="Times New Roman" w:hAnsi="Times New Roman" w:cs="Times New Roman"/>
          <w:i w:val="0"/>
          <w:lang w:val="bg-BG"/>
        </w:rPr>
        <w:t>съдържа</w:t>
      </w:r>
      <w:r w:rsidR="007677F3" w:rsidRPr="002D034B">
        <w:rPr>
          <w:rFonts w:ascii="Times New Roman" w:hAnsi="Times New Roman" w:cs="Times New Roman"/>
          <w:i w:val="0"/>
          <w:lang w:val="bg-BG"/>
        </w:rPr>
        <w:t xml:space="preserve"> </w:t>
      </w:r>
      <w:r w:rsidR="00096021">
        <w:rPr>
          <w:rFonts w:ascii="Times New Roman" w:hAnsi="Times New Roman" w:cs="Times New Roman"/>
          <w:i w:val="0"/>
          <w:lang w:val="bg-BG"/>
        </w:rPr>
        <w:t>изрично предвидени обстоятелства</w:t>
      </w:r>
      <w:r w:rsidR="007677F3" w:rsidRPr="002D034B">
        <w:rPr>
          <w:rFonts w:ascii="Times New Roman" w:hAnsi="Times New Roman" w:cs="Times New Roman"/>
          <w:i w:val="0"/>
          <w:lang w:val="bg-BG"/>
        </w:rPr>
        <w:t xml:space="preserve">, които позволяват промяната. Съдът отбелязва, че макар Районният съд да не се е произнесъл по мотивите на жалбоподателя, свързани по-специално с наличието на "важни обстоятелства" (вж. параграф 7 по-горе), той се е позовал на тях и е посочил, че именно от тази гледна точка следва да се анализира молбата му </w:t>
      </w:r>
      <w:r w:rsidR="00A85D7F" w:rsidRPr="002D034B">
        <w:rPr>
          <w:rFonts w:ascii="Times New Roman" w:hAnsi="Times New Roman" w:cs="Times New Roman"/>
          <w:i w:val="0"/>
          <w:lang w:val="bg-BG"/>
        </w:rPr>
        <w:t>(виж параграф 10 по-горе).</w:t>
      </w:r>
      <w:bookmarkEnd w:id="3"/>
      <w:r w:rsidR="00932909">
        <w:rPr>
          <w:rFonts w:ascii="Times New Roman" w:hAnsi="Times New Roman" w:cs="Times New Roman"/>
          <w:i w:val="0"/>
          <w:lang w:val="bg-BG"/>
        </w:rPr>
        <w:br/>
      </w:r>
      <w:r w:rsidR="00DB5F24">
        <w:rPr>
          <w:rFonts w:ascii="Times New Roman" w:hAnsi="Times New Roman" w:cs="Times New Roman"/>
          <w:i w:val="0"/>
          <w:lang w:val="bg-BG"/>
        </w:rPr>
        <w:tab/>
      </w:r>
      <w:r w:rsidR="007677F3" w:rsidRPr="002D034B">
        <w:rPr>
          <w:rFonts w:ascii="Times New Roman" w:hAnsi="Times New Roman" w:cs="Times New Roman"/>
          <w:i w:val="0"/>
          <w:lang w:val="bg-BG"/>
        </w:rPr>
        <w:t>37. Съдът обаче отбелязва, че Районният съд не е разгледал подробно и причините, посочени от жалбоподателя в подкрепа на искането му за промяна на фамилното му име на "</w:t>
      </w:r>
      <w:proofErr w:type="spellStart"/>
      <w:r w:rsidR="007677F3" w:rsidRPr="002D034B">
        <w:rPr>
          <w:rFonts w:ascii="Times New Roman" w:hAnsi="Times New Roman" w:cs="Times New Roman"/>
          <w:i w:val="0"/>
          <w:lang w:val="bg-BG"/>
        </w:rPr>
        <w:t>Шекеров</w:t>
      </w:r>
      <w:proofErr w:type="spellEnd"/>
      <w:r w:rsidR="007677F3" w:rsidRPr="002D034B">
        <w:rPr>
          <w:rFonts w:ascii="Times New Roman" w:hAnsi="Times New Roman" w:cs="Times New Roman"/>
          <w:i w:val="0"/>
          <w:lang w:val="bg-BG"/>
        </w:rPr>
        <w:t>". Всъщност мотивите на Районния съд изглеждат формални и общи, като се позовават, от една страна, на частта от закона, отнасяща се до образуването на фамилни имена с помощта на специфични наставки, и от друга страна, на общия интерес от запазване на правната сигурност във връзка с идентификацията на лицата. Липсват доказателства защо в конкретния случай на жалбоподателя съдилищата са счели, че исканата промяна е в противоречие със защитените обществени интереси.</w:t>
      </w:r>
      <w:r w:rsidR="009900A7">
        <w:rPr>
          <w:rFonts w:ascii="Times New Roman" w:hAnsi="Times New Roman" w:cs="Times New Roman"/>
          <w:i w:val="0"/>
          <w:lang w:val="bg-BG"/>
        </w:rPr>
        <w:tab/>
      </w:r>
      <w:r w:rsidR="00932909">
        <w:rPr>
          <w:rFonts w:ascii="Times New Roman" w:hAnsi="Times New Roman" w:cs="Times New Roman"/>
          <w:i w:val="0"/>
          <w:lang w:val="bg-BG"/>
        </w:rPr>
        <w:br/>
      </w:r>
      <w:r w:rsidR="00DB5F24">
        <w:rPr>
          <w:rFonts w:ascii="Times New Roman" w:hAnsi="Times New Roman" w:cs="Times New Roman"/>
          <w:i w:val="0"/>
          <w:lang w:val="bg-BG"/>
        </w:rPr>
        <w:tab/>
      </w:r>
      <w:r w:rsidR="00B41433" w:rsidRPr="002D034B">
        <w:rPr>
          <w:rFonts w:ascii="Times New Roman" w:hAnsi="Times New Roman" w:cs="Times New Roman"/>
          <w:i w:val="0"/>
          <w:lang w:val="bg-BG"/>
        </w:rPr>
        <w:t xml:space="preserve">38. </w:t>
      </w:r>
      <w:r w:rsidR="007677F3" w:rsidRPr="002D034B">
        <w:rPr>
          <w:rFonts w:ascii="Times New Roman" w:hAnsi="Times New Roman" w:cs="Times New Roman"/>
          <w:i w:val="0"/>
          <w:lang w:val="bg-BG"/>
        </w:rPr>
        <w:t xml:space="preserve">Двете компетентни съдилища обаче ясно признават, че жалбоподателят е бил известен в обществото с фамилното име на майка си, което е искал да бъде официално вписано (вж. </w:t>
      </w:r>
      <w:r w:rsidR="007677F3" w:rsidRPr="002D034B">
        <w:rPr>
          <w:rFonts w:ascii="Times New Roman" w:hAnsi="Times New Roman" w:cs="Times New Roman"/>
          <w:lang w:val="bg-BG"/>
        </w:rPr>
        <w:t xml:space="preserve">a </w:t>
      </w:r>
      <w:proofErr w:type="spellStart"/>
      <w:r w:rsidR="007677F3" w:rsidRPr="002D034B">
        <w:rPr>
          <w:rFonts w:ascii="Times New Roman" w:hAnsi="Times New Roman" w:cs="Times New Roman"/>
          <w:lang w:val="bg-BG"/>
        </w:rPr>
        <w:t>contrario</w:t>
      </w:r>
      <w:proofErr w:type="spellEnd"/>
      <w:r w:rsidR="007677F3" w:rsidRPr="002D034B">
        <w:rPr>
          <w:rFonts w:ascii="Times New Roman" w:hAnsi="Times New Roman" w:cs="Times New Roman"/>
          <w:lang w:val="bg-BG"/>
        </w:rPr>
        <w:t xml:space="preserve">, </w:t>
      </w:r>
      <w:proofErr w:type="spellStart"/>
      <w:r w:rsidR="007677F3" w:rsidRPr="002D034B">
        <w:rPr>
          <w:rFonts w:ascii="Times New Roman" w:hAnsi="Times New Roman" w:cs="Times New Roman"/>
          <w:lang w:val="bg-BG"/>
        </w:rPr>
        <w:t>Golemanova</w:t>
      </w:r>
      <w:proofErr w:type="spellEnd"/>
      <w:r w:rsidR="007677F3" w:rsidRPr="002D034B">
        <w:rPr>
          <w:rFonts w:ascii="Times New Roman" w:hAnsi="Times New Roman" w:cs="Times New Roman"/>
          <w:lang w:val="bg-BG"/>
        </w:rPr>
        <w:t>,</w:t>
      </w:r>
      <w:r w:rsidR="007677F3" w:rsidRPr="002D034B">
        <w:rPr>
          <w:rFonts w:ascii="Times New Roman" w:hAnsi="Times New Roman" w:cs="Times New Roman"/>
          <w:i w:val="0"/>
          <w:lang w:val="bg-BG"/>
        </w:rPr>
        <w:t xml:space="preserve"> цитирано по-горе, § 45, където Съдът отбелязва, че не е било установено, че жалбоподателката е била известна в обществото с първото име, което е искала да бъде вписано в официалните регистри). Въпреки тази констатация, те не обясняват как искането на жалбоподателя, което все пак се основава на законни лични и индивидуални мотиви съгласно националната съдебна практика (вж. параграф 12 по-горе), е било в противоречие с изискването за обществен ред. Освен това Съдът отбелязва аргумента на Правителството, че фактът, че малко след раждането си, когато е бил припознат от баща си, жалбоподателят е променил името си за първи път, означава, че изборът на семейството му относно името му не винаги е бил стабилен. Съдът не може да приеме този аргумент по две основни причини. На първо място, това обстоятелство не засяга категоричния извод на съдилищата, че жалбоподателят винаги е бил известен в обществото с фамилното име на майка си, без да се прави разлика между различните периоди от младостта на жалбоподателя. На второ място, Съдът отбелязва, че промяната на името не е била </w:t>
      </w:r>
      <w:r w:rsidR="007677F3" w:rsidRPr="002D034B">
        <w:rPr>
          <w:rFonts w:ascii="Times New Roman" w:hAnsi="Times New Roman" w:cs="Times New Roman"/>
          <w:i w:val="0"/>
          <w:lang w:val="bg-BG"/>
        </w:rPr>
        <w:lastRenderedPageBreak/>
        <w:t xml:space="preserve">негов избор, а логична последица от припознаването на жалбоподателя от баща му след раждането му, когато родителите му все още не са били разделени (вж. параграфи 4 и 28 по-горе). </w:t>
      </w:r>
      <w:r w:rsidR="00932909">
        <w:rPr>
          <w:rFonts w:ascii="Times New Roman" w:hAnsi="Times New Roman" w:cs="Times New Roman"/>
          <w:i w:val="0"/>
          <w:lang w:val="bg-BG"/>
        </w:rPr>
        <w:tab/>
      </w:r>
      <w:r w:rsidR="00932909">
        <w:rPr>
          <w:rFonts w:ascii="Times New Roman" w:hAnsi="Times New Roman" w:cs="Times New Roman"/>
          <w:i w:val="0"/>
          <w:lang w:val="bg-BG"/>
        </w:rPr>
        <w:br/>
      </w:r>
      <w:r w:rsidR="00DB5F24">
        <w:rPr>
          <w:rFonts w:ascii="Times New Roman" w:hAnsi="Times New Roman" w:cs="Times New Roman"/>
          <w:i w:val="0"/>
          <w:lang w:val="bg-BG"/>
        </w:rPr>
        <w:tab/>
      </w:r>
      <w:r w:rsidR="00B41433" w:rsidRPr="002D034B">
        <w:rPr>
          <w:rFonts w:ascii="Times New Roman" w:hAnsi="Times New Roman" w:cs="Times New Roman"/>
          <w:i w:val="0"/>
          <w:lang w:val="bg-BG"/>
        </w:rPr>
        <w:t xml:space="preserve">39. </w:t>
      </w:r>
      <w:r w:rsidR="007677F3" w:rsidRPr="002D034B">
        <w:rPr>
          <w:rFonts w:ascii="Times New Roman" w:hAnsi="Times New Roman" w:cs="Times New Roman"/>
          <w:i w:val="0"/>
          <w:lang w:val="bg-BG"/>
        </w:rPr>
        <w:t>Според Съда горепосочените мотиви на съдилищата, които се ограничават само до позоваване на закона и на обществените интереси, които по принцип са защитени от този закон, не представляват подходящ и достатъчен отговор на искането на жалбоподателя. Всъщност в мотивите не се отдава никакво значение на факта, че жалбоподателят вече не желае да носи името "Кязим" и иска да го замени с "</w:t>
      </w:r>
      <w:proofErr w:type="spellStart"/>
      <w:r w:rsidR="007677F3" w:rsidRPr="002D034B">
        <w:rPr>
          <w:rFonts w:ascii="Times New Roman" w:hAnsi="Times New Roman" w:cs="Times New Roman"/>
          <w:i w:val="0"/>
          <w:lang w:val="bg-BG"/>
        </w:rPr>
        <w:t>Шекеров</w:t>
      </w:r>
      <w:proofErr w:type="spellEnd"/>
      <w:r w:rsidR="007677F3" w:rsidRPr="002D034B">
        <w:rPr>
          <w:rFonts w:ascii="Times New Roman" w:hAnsi="Times New Roman" w:cs="Times New Roman"/>
          <w:i w:val="0"/>
          <w:lang w:val="bg-BG"/>
        </w:rPr>
        <w:t>". Всъщност жалбоподателят иска от националните органи да признаят идентичността, която е изградил в семейството на майка си, което го е отгледало. По този начин той е пожелал да получи това име, което използвал от детството си, за да избегне в хода на зрелия си живот, който току-що е започнал, всякакви неудобства, които биха могли да произтекат от разликата между реалността на тази установена самоличност и самоличността, призната от българския граждански статут. В тази връзка Съдът припомня, че името, като основен елемент на индивидуализацията на личността в обществото, принадлежи към сърцевината на съображенията, свързани с правото на зачитане на личния и семейния живот (</w:t>
      </w:r>
      <w:proofErr w:type="spellStart"/>
      <w:r w:rsidR="007677F3" w:rsidRPr="002D034B">
        <w:rPr>
          <w:rFonts w:ascii="Times New Roman" w:hAnsi="Times New Roman" w:cs="Times New Roman"/>
          <w:lang w:val="bg-BG"/>
        </w:rPr>
        <w:t>Losonci</w:t>
      </w:r>
      <w:proofErr w:type="spellEnd"/>
      <w:r w:rsidR="007677F3" w:rsidRPr="002D034B">
        <w:rPr>
          <w:rFonts w:ascii="Times New Roman" w:hAnsi="Times New Roman" w:cs="Times New Roman"/>
          <w:lang w:val="bg-BG"/>
        </w:rPr>
        <w:t xml:space="preserve"> </w:t>
      </w:r>
      <w:proofErr w:type="spellStart"/>
      <w:r w:rsidR="007677F3" w:rsidRPr="002D034B">
        <w:rPr>
          <w:rFonts w:ascii="Times New Roman" w:hAnsi="Times New Roman" w:cs="Times New Roman"/>
          <w:lang w:val="bg-BG"/>
        </w:rPr>
        <w:t>Rose</w:t>
      </w:r>
      <w:proofErr w:type="spellEnd"/>
      <w:r w:rsidR="007677F3" w:rsidRPr="002D034B">
        <w:rPr>
          <w:rFonts w:ascii="Times New Roman" w:hAnsi="Times New Roman" w:cs="Times New Roman"/>
          <w:lang w:val="bg-BG"/>
        </w:rPr>
        <w:t xml:space="preserve"> </w:t>
      </w:r>
      <w:proofErr w:type="spellStart"/>
      <w:r w:rsidR="007677F3" w:rsidRPr="002D034B">
        <w:rPr>
          <w:rFonts w:ascii="Times New Roman" w:hAnsi="Times New Roman" w:cs="Times New Roman"/>
          <w:lang w:val="bg-BG"/>
        </w:rPr>
        <w:t>and</w:t>
      </w:r>
      <w:proofErr w:type="spellEnd"/>
      <w:r w:rsidR="007677F3" w:rsidRPr="002D034B">
        <w:rPr>
          <w:rFonts w:ascii="Times New Roman" w:hAnsi="Times New Roman" w:cs="Times New Roman"/>
          <w:lang w:val="bg-BG"/>
        </w:rPr>
        <w:t xml:space="preserve"> </w:t>
      </w:r>
      <w:proofErr w:type="spellStart"/>
      <w:r w:rsidR="007677F3" w:rsidRPr="002D034B">
        <w:rPr>
          <w:rFonts w:ascii="Times New Roman" w:hAnsi="Times New Roman" w:cs="Times New Roman"/>
          <w:lang w:val="bg-BG"/>
        </w:rPr>
        <w:t>Rose</w:t>
      </w:r>
      <w:proofErr w:type="spellEnd"/>
      <w:r w:rsidR="007677F3" w:rsidRPr="002D034B">
        <w:rPr>
          <w:rFonts w:ascii="Times New Roman" w:hAnsi="Times New Roman" w:cs="Times New Roman"/>
          <w:lang w:val="bg-BG"/>
        </w:rPr>
        <w:t xml:space="preserve"> v. </w:t>
      </w:r>
      <w:proofErr w:type="spellStart"/>
      <w:r w:rsidR="007677F3" w:rsidRPr="002D034B">
        <w:rPr>
          <w:rFonts w:ascii="Times New Roman" w:hAnsi="Times New Roman" w:cs="Times New Roman"/>
          <w:lang w:val="bg-BG"/>
        </w:rPr>
        <w:t>Switzerland</w:t>
      </w:r>
      <w:proofErr w:type="spellEnd"/>
      <w:r w:rsidR="007677F3" w:rsidRPr="002D034B">
        <w:rPr>
          <w:rFonts w:ascii="Times New Roman" w:hAnsi="Times New Roman" w:cs="Times New Roman"/>
          <w:i w:val="0"/>
          <w:lang w:val="bg-BG"/>
        </w:rPr>
        <w:t xml:space="preserve">, </w:t>
      </w:r>
      <w:proofErr w:type="spellStart"/>
      <w:r w:rsidR="007677F3" w:rsidRPr="002D034B">
        <w:rPr>
          <w:rFonts w:ascii="Times New Roman" w:hAnsi="Times New Roman" w:cs="Times New Roman"/>
          <w:i w:val="0"/>
          <w:lang w:val="bg-BG"/>
        </w:rPr>
        <w:t>no</w:t>
      </w:r>
      <w:proofErr w:type="spellEnd"/>
      <w:r w:rsidR="007677F3" w:rsidRPr="002D034B">
        <w:rPr>
          <w:rFonts w:ascii="Times New Roman" w:hAnsi="Times New Roman" w:cs="Times New Roman"/>
          <w:i w:val="0"/>
          <w:lang w:val="bg-BG"/>
        </w:rPr>
        <w:t>. 664/06, § 51, 9 ноември 2010 г.). При тези обстоятелства Съдът счита, че процесът на вземане на решение по молбата за промяна на името не е осигурил на интересите на жалбоподателя защитата, изисквана от член 8 от Конвенцията.</w:t>
      </w:r>
      <w:r w:rsidR="00932909">
        <w:rPr>
          <w:rFonts w:ascii="Times New Roman" w:hAnsi="Times New Roman" w:cs="Times New Roman"/>
          <w:i w:val="0"/>
          <w:lang w:val="bg-BG"/>
        </w:rPr>
        <w:tab/>
      </w:r>
      <w:r w:rsidR="00932909">
        <w:rPr>
          <w:rFonts w:ascii="Times New Roman" w:hAnsi="Times New Roman" w:cs="Times New Roman"/>
          <w:i w:val="0"/>
          <w:lang w:val="bg-BG"/>
        </w:rPr>
        <w:br/>
      </w:r>
      <w:r w:rsidR="00DB5F24">
        <w:rPr>
          <w:rFonts w:ascii="Times New Roman" w:hAnsi="Times New Roman" w:cs="Times New Roman"/>
          <w:i w:val="0"/>
          <w:lang w:val="bg-BG"/>
        </w:rPr>
        <w:tab/>
      </w:r>
      <w:r w:rsidR="00B41433" w:rsidRPr="002D034B">
        <w:rPr>
          <w:rFonts w:ascii="Times New Roman" w:hAnsi="Times New Roman" w:cs="Times New Roman"/>
          <w:i w:val="0"/>
          <w:lang w:val="bg-BG"/>
        </w:rPr>
        <w:t>40. Следователно е налице нарушение на член 8 от Конвенцията.</w:t>
      </w:r>
    </w:p>
    <w:p w:rsidR="008E5101" w:rsidRPr="0084251A" w:rsidRDefault="008E5101" w:rsidP="008E5101">
      <w:pPr>
        <w:pStyle w:val="JuH1"/>
        <w:numPr>
          <w:ilvl w:val="0"/>
          <w:numId w:val="0"/>
        </w:numPr>
        <w:tabs>
          <w:tab w:val="left" w:pos="1134"/>
        </w:tabs>
        <w:ind w:left="680"/>
        <w:rPr>
          <w:rFonts w:ascii="Times New Roman" w:hAnsi="Times New Roman" w:cs="Times New Roman"/>
          <w:i w:val="0"/>
          <w:szCs w:val="24"/>
          <w:lang w:val="bg-BG"/>
        </w:rPr>
      </w:pPr>
      <w:r w:rsidRPr="0084251A">
        <w:rPr>
          <w:rFonts w:ascii="Times New Roman" w:hAnsi="Times New Roman" w:cs="Times New Roman"/>
          <w:i w:val="0"/>
          <w:szCs w:val="24"/>
          <w:lang w:val="bg-BG"/>
        </w:rPr>
        <w:t xml:space="preserve">II. ОТНОСНО </w:t>
      </w:r>
      <w:r w:rsidR="001F1323" w:rsidRPr="0084251A">
        <w:rPr>
          <w:rFonts w:ascii="Times New Roman" w:hAnsi="Times New Roman" w:cs="Times New Roman"/>
          <w:i w:val="0"/>
          <w:szCs w:val="24"/>
          <w:lang w:val="bg-BG"/>
        </w:rPr>
        <w:t>ПРИЛАГАНЕТО</w:t>
      </w:r>
      <w:r w:rsidRPr="0084251A">
        <w:rPr>
          <w:rFonts w:ascii="Times New Roman" w:hAnsi="Times New Roman" w:cs="Times New Roman"/>
          <w:i w:val="0"/>
          <w:szCs w:val="24"/>
          <w:lang w:val="bg-BG"/>
        </w:rPr>
        <w:t xml:space="preserve"> НА ЧЛЕН 41 ОТ КОНВЕНЦИЯТА</w:t>
      </w:r>
    </w:p>
    <w:p w:rsidR="008E5101" w:rsidRPr="002D034B" w:rsidRDefault="008E5101" w:rsidP="008E5101">
      <w:pPr>
        <w:pStyle w:val="JuPara"/>
        <w:ind w:firstLine="426"/>
        <w:rPr>
          <w:rFonts w:ascii="Times New Roman" w:hAnsi="Times New Roman" w:cs="Times New Roman"/>
          <w:lang w:val="bg-BG"/>
        </w:rPr>
      </w:pPr>
      <w:r>
        <w:rPr>
          <w:rFonts w:ascii="Times New Roman" w:hAnsi="Times New Roman" w:cs="Times New Roman"/>
          <w:lang w:val="bg-BG"/>
        </w:rPr>
        <w:t>41</w:t>
      </w:r>
      <w:r w:rsidRPr="002D034B">
        <w:rPr>
          <w:rFonts w:ascii="Times New Roman" w:hAnsi="Times New Roman" w:cs="Times New Roman"/>
          <w:lang w:val="bg-BG"/>
        </w:rPr>
        <w:t>.</w:t>
      </w:r>
      <w:r>
        <w:rPr>
          <w:rFonts w:ascii="Times New Roman" w:hAnsi="Times New Roman" w:cs="Times New Roman"/>
          <w:lang w:val="bg-BG"/>
        </w:rPr>
        <w:t xml:space="preserve"> </w:t>
      </w:r>
      <w:r w:rsidRPr="002D034B">
        <w:rPr>
          <w:rFonts w:ascii="Times New Roman" w:hAnsi="Times New Roman" w:cs="Times New Roman"/>
          <w:lang w:val="bg-BG"/>
        </w:rPr>
        <w:t>Съгласно член 41 от Конвенцията:</w:t>
      </w:r>
    </w:p>
    <w:p w:rsidR="008E5101" w:rsidRDefault="008E5101" w:rsidP="008E5101">
      <w:pPr>
        <w:pStyle w:val="JuPara"/>
        <w:rPr>
          <w:rFonts w:ascii="Times New Roman" w:hAnsi="Times New Roman" w:cs="Times New Roman"/>
          <w:sz w:val="20"/>
          <w:szCs w:val="20"/>
          <w:lang w:val="bg-BG"/>
        </w:rPr>
      </w:pPr>
      <w:r>
        <w:rPr>
          <w:rFonts w:ascii="Times New Roman" w:hAnsi="Times New Roman" w:cs="Times New Roman"/>
          <w:sz w:val="20"/>
          <w:szCs w:val="20"/>
          <w:lang w:val="bg-BG"/>
        </w:rPr>
        <w:t>„</w:t>
      </w:r>
      <w:r w:rsidRPr="00A572DC">
        <w:rPr>
          <w:rFonts w:ascii="Times New Roman" w:hAnsi="Times New Roman" w:cs="Times New Roman"/>
          <w:sz w:val="20"/>
          <w:szCs w:val="20"/>
          <w:lang w:val="bg-BG"/>
        </w:rPr>
        <w:t xml:space="preserve">Ако Съдът установи нарушение на Конвенцията или на Протоколите към нея и ако вътрешното право на съответната </w:t>
      </w:r>
      <w:proofErr w:type="spellStart"/>
      <w:r w:rsidRPr="00A572DC">
        <w:rPr>
          <w:rFonts w:ascii="Times New Roman" w:hAnsi="Times New Roman" w:cs="Times New Roman"/>
          <w:sz w:val="20"/>
          <w:szCs w:val="20"/>
          <w:lang w:val="bg-BG"/>
        </w:rPr>
        <w:t>Βисокодоговаряща</w:t>
      </w:r>
      <w:proofErr w:type="spellEnd"/>
      <w:r w:rsidRPr="00A572DC">
        <w:rPr>
          <w:rFonts w:ascii="Times New Roman" w:hAnsi="Times New Roman" w:cs="Times New Roman"/>
          <w:sz w:val="20"/>
          <w:szCs w:val="20"/>
          <w:lang w:val="bg-BG"/>
        </w:rP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r>
        <w:rPr>
          <w:rFonts w:ascii="Times New Roman" w:hAnsi="Times New Roman" w:cs="Times New Roman"/>
          <w:sz w:val="20"/>
          <w:szCs w:val="20"/>
          <w:lang w:val="bg-BG"/>
        </w:rPr>
        <w:t>.“</w:t>
      </w:r>
      <w:r>
        <w:rPr>
          <w:rFonts w:ascii="Times New Roman" w:hAnsi="Times New Roman" w:cs="Times New Roman"/>
          <w:sz w:val="20"/>
          <w:szCs w:val="20"/>
          <w:lang w:val="bg-BG"/>
        </w:rPr>
        <w:tab/>
      </w:r>
      <w:r>
        <w:rPr>
          <w:rFonts w:ascii="Times New Roman" w:hAnsi="Times New Roman" w:cs="Times New Roman"/>
          <w:sz w:val="20"/>
          <w:szCs w:val="20"/>
          <w:lang w:val="bg-BG"/>
        </w:rPr>
        <w:br/>
      </w:r>
    </w:p>
    <w:p w:rsidR="00253417" w:rsidRPr="008E5101" w:rsidRDefault="00253417" w:rsidP="008E5101">
      <w:pPr>
        <w:pStyle w:val="JuPara"/>
        <w:rPr>
          <w:rFonts w:ascii="Times New Roman" w:hAnsi="Times New Roman" w:cs="Times New Roman"/>
          <w:szCs w:val="22"/>
          <w:lang w:val="bg-BG"/>
        </w:rPr>
      </w:pPr>
      <w:r w:rsidRPr="002D034B">
        <w:rPr>
          <w:rFonts w:ascii="Times New Roman" w:hAnsi="Times New Roman" w:cs="Times New Roman"/>
          <w:lang w:val="bg-BG"/>
        </w:rPr>
        <w:t xml:space="preserve">42. Жалбоподателят претендира 5 000 евро (EUR) за неимуществени вреди, които смята, че са </w:t>
      </w:r>
      <w:r w:rsidR="00AF3C3F" w:rsidRPr="002D034B">
        <w:rPr>
          <w:rFonts w:ascii="Times New Roman" w:hAnsi="Times New Roman" w:cs="Times New Roman"/>
          <w:lang w:val="bg-BG"/>
        </w:rPr>
        <w:t>му нанесени</w:t>
      </w:r>
      <w:r w:rsidRPr="002D034B">
        <w:rPr>
          <w:rFonts w:ascii="Times New Roman" w:hAnsi="Times New Roman" w:cs="Times New Roman"/>
          <w:lang w:val="bg-BG"/>
        </w:rPr>
        <w:t xml:space="preserve"> в резултат на </w:t>
      </w:r>
      <w:r w:rsidR="003E1E6C">
        <w:rPr>
          <w:rFonts w:ascii="Times New Roman" w:hAnsi="Times New Roman" w:cs="Times New Roman"/>
          <w:lang w:val="bg-BG"/>
        </w:rPr>
        <w:t>евентуалното</w:t>
      </w:r>
      <w:r w:rsidRPr="002D034B">
        <w:rPr>
          <w:rFonts w:ascii="Times New Roman" w:hAnsi="Times New Roman" w:cs="Times New Roman"/>
          <w:lang w:val="bg-BG"/>
        </w:rPr>
        <w:t xml:space="preserve"> нарушение на член 8 от Конвенцията.</w:t>
      </w:r>
    </w:p>
    <w:p w:rsidR="00253417" w:rsidRPr="002D034B" w:rsidRDefault="00253417" w:rsidP="00253417">
      <w:pPr>
        <w:pStyle w:val="JuPara"/>
        <w:rPr>
          <w:rFonts w:ascii="Times New Roman" w:hAnsi="Times New Roman" w:cs="Times New Roman"/>
          <w:lang w:val="bg-BG"/>
        </w:rPr>
      </w:pPr>
      <w:r w:rsidRPr="002D034B">
        <w:rPr>
          <w:rFonts w:ascii="Times New Roman" w:hAnsi="Times New Roman" w:cs="Times New Roman"/>
          <w:lang w:val="bg-BG"/>
        </w:rPr>
        <w:t>43. Правителството счита тези претенции за прекомерни.</w:t>
      </w:r>
    </w:p>
    <w:p w:rsidR="00253417" w:rsidRPr="002D034B" w:rsidRDefault="00253417" w:rsidP="00253417">
      <w:pPr>
        <w:pStyle w:val="JuPara"/>
        <w:rPr>
          <w:rFonts w:ascii="Times New Roman" w:hAnsi="Times New Roman" w:cs="Times New Roman"/>
          <w:lang w:val="bg-BG"/>
        </w:rPr>
      </w:pPr>
      <w:r w:rsidRPr="002D034B">
        <w:rPr>
          <w:rFonts w:ascii="Times New Roman" w:hAnsi="Times New Roman" w:cs="Times New Roman"/>
          <w:lang w:val="bg-BG"/>
        </w:rPr>
        <w:t>44.</w:t>
      </w:r>
      <w:r w:rsidR="008E5101">
        <w:rPr>
          <w:rFonts w:ascii="Times New Roman" w:hAnsi="Times New Roman" w:cs="Times New Roman"/>
          <w:lang w:val="bg-BG"/>
        </w:rPr>
        <w:t xml:space="preserve"> </w:t>
      </w:r>
      <w:r w:rsidR="00A572DC" w:rsidRPr="00A572DC">
        <w:rPr>
          <w:rFonts w:ascii="Times New Roman" w:hAnsi="Times New Roman" w:cs="Times New Roman"/>
          <w:lang w:val="bg-BG"/>
        </w:rPr>
        <w:t xml:space="preserve">Като се произнася по справедливост, Съдът присъжда на </w:t>
      </w:r>
      <w:r w:rsidR="00A572DC">
        <w:rPr>
          <w:rFonts w:ascii="Times New Roman" w:hAnsi="Times New Roman" w:cs="Times New Roman"/>
          <w:lang w:val="bg-BG"/>
        </w:rPr>
        <w:t>жалбоподателя</w:t>
      </w:r>
      <w:r w:rsidR="00A572DC" w:rsidRPr="00A572DC">
        <w:rPr>
          <w:rFonts w:ascii="Times New Roman" w:hAnsi="Times New Roman" w:cs="Times New Roman"/>
          <w:lang w:val="bg-BG"/>
        </w:rPr>
        <w:t xml:space="preserve"> 4500 EUR за неимуществени вреди, плюс евентуално дължимите върху тази сума данъци.</w:t>
      </w:r>
    </w:p>
    <w:p w:rsidR="00253417" w:rsidRPr="002D034B" w:rsidRDefault="00253417" w:rsidP="00253417">
      <w:pPr>
        <w:pStyle w:val="JuPara"/>
        <w:rPr>
          <w:rFonts w:ascii="Times New Roman" w:hAnsi="Times New Roman" w:cs="Times New Roman"/>
          <w:lang w:val="bg-BG"/>
        </w:rPr>
      </w:pPr>
      <w:r w:rsidRPr="002D034B">
        <w:rPr>
          <w:rFonts w:ascii="Times New Roman" w:hAnsi="Times New Roman" w:cs="Times New Roman"/>
          <w:lang w:val="bg-BG"/>
        </w:rPr>
        <w:t xml:space="preserve">45. Жалбоподателят също така претендира, с оправдателни документи, общо 2 994 евро за разноски, направени от него във връзка с производството пред Съда, включително сумата от 2 730 евро, </w:t>
      </w:r>
      <w:r w:rsidRPr="002D034B">
        <w:rPr>
          <w:rFonts w:ascii="Times New Roman" w:hAnsi="Times New Roman" w:cs="Times New Roman"/>
          <w:lang w:val="bg-BG"/>
        </w:rPr>
        <w:lastRenderedPageBreak/>
        <w:t>съответстваща на разноските за представителство, да бъдат платени дирек</w:t>
      </w:r>
      <w:r w:rsidR="00DD01E9" w:rsidRPr="002D034B">
        <w:rPr>
          <w:rFonts w:ascii="Times New Roman" w:hAnsi="Times New Roman" w:cs="Times New Roman"/>
          <w:lang w:val="bg-BG"/>
        </w:rPr>
        <w:t>тно в банковата сметка на неговия представител г-жа</w:t>
      </w:r>
      <w:r w:rsidRPr="002D034B">
        <w:rPr>
          <w:rFonts w:ascii="Times New Roman" w:hAnsi="Times New Roman" w:cs="Times New Roman"/>
          <w:lang w:val="bg-BG"/>
        </w:rPr>
        <w:t xml:space="preserve"> Бозукова-Пеева.</w:t>
      </w:r>
    </w:p>
    <w:p w:rsidR="00253417" w:rsidRPr="002D034B" w:rsidRDefault="00253417" w:rsidP="00253417">
      <w:pPr>
        <w:pStyle w:val="JuPara"/>
        <w:rPr>
          <w:rFonts w:ascii="Times New Roman" w:hAnsi="Times New Roman" w:cs="Times New Roman"/>
          <w:lang w:val="bg-BG"/>
        </w:rPr>
      </w:pPr>
      <w:r w:rsidRPr="002D034B">
        <w:rPr>
          <w:rFonts w:ascii="Times New Roman" w:hAnsi="Times New Roman" w:cs="Times New Roman"/>
          <w:lang w:val="bg-BG"/>
        </w:rPr>
        <w:t xml:space="preserve">46. </w:t>
      </w:r>
      <w:r w:rsidR="00932909">
        <w:rPr>
          <w:rFonts w:ascii="Times New Roman" w:hAnsi="Times New Roman" w:cs="Times New Roman"/>
          <w:lang w:val="bg-BG"/>
        </w:rPr>
        <w:t>П</w:t>
      </w:r>
      <w:r w:rsidRPr="002D034B">
        <w:rPr>
          <w:rFonts w:ascii="Times New Roman" w:hAnsi="Times New Roman" w:cs="Times New Roman"/>
          <w:lang w:val="bg-BG"/>
        </w:rPr>
        <w:t xml:space="preserve">равителството </w:t>
      </w:r>
      <w:r w:rsidR="003E1E6C">
        <w:rPr>
          <w:rFonts w:ascii="Times New Roman" w:hAnsi="Times New Roman" w:cs="Times New Roman"/>
          <w:lang w:val="bg-BG"/>
        </w:rPr>
        <w:t>счита</w:t>
      </w:r>
      <w:r w:rsidRPr="002D034B">
        <w:rPr>
          <w:rFonts w:ascii="Times New Roman" w:hAnsi="Times New Roman" w:cs="Times New Roman"/>
          <w:lang w:val="bg-BG"/>
        </w:rPr>
        <w:t xml:space="preserve">, че от </w:t>
      </w:r>
      <w:r w:rsidR="008510B2" w:rsidRPr="002D034B">
        <w:rPr>
          <w:rFonts w:ascii="Times New Roman" w:hAnsi="Times New Roman" w:cs="Times New Roman"/>
          <w:lang w:val="bg-BG"/>
        </w:rPr>
        <w:t>документите</w:t>
      </w:r>
      <w:r w:rsidRPr="002D034B">
        <w:rPr>
          <w:rFonts w:ascii="Times New Roman" w:hAnsi="Times New Roman" w:cs="Times New Roman"/>
          <w:lang w:val="bg-BG"/>
        </w:rPr>
        <w:t xml:space="preserve"> за разноските, посочени в списъка с приложения към </w:t>
      </w:r>
      <w:r w:rsidR="00A572DC">
        <w:rPr>
          <w:rFonts w:ascii="Times New Roman" w:hAnsi="Times New Roman" w:cs="Times New Roman"/>
          <w:lang w:val="bg-BG"/>
        </w:rPr>
        <w:t>становището</w:t>
      </w:r>
      <w:r w:rsidRPr="002D034B">
        <w:rPr>
          <w:rFonts w:ascii="Times New Roman" w:hAnsi="Times New Roman" w:cs="Times New Roman"/>
          <w:lang w:val="bg-BG"/>
        </w:rPr>
        <w:t xml:space="preserve"> за справедливо обезщетение на жалбоподателя, са им били </w:t>
      </w:r>
      <w:r w:rsidR="008510B2" w:rsidRPr="002D034B">
        <w:rPr>
          <w:rFonts w:ascii="Times New Roman" w:hAnsi="Times New Roman" w:cs="Times New Roman"/>
          <w:lang w:val="bg-BG"/>
        </w:rPr>
        <w:t>изпратени</w:t>
      </w:r>
      <w:r w:rsidRPr="002D034B">
        <w:rPr>
          <w:rFonts w:ascii="Times New Roman" w:hAnsi="Times New Roman" w:cs="Times New Roman"/>
          <w:lang w:val="bg-BG"/>
        </w:rPr>
        <w:t xml:space="preserve"> само документите, отнасящи се до разноските за </w:t>
      </w:r>
      <w:r w:rsidR="008510B2" w:rsidRPr="002D034B">
        <w:rPr>
          <w:rFonts w:ascii="Times New Roman" w:hAnsi="Times New Roman" w:cs="Times New Roman"/>
          <w:lang w:val="bg-BG"/>
        </w:rPr>
        <w:t>представителство</w:t>
      </w:r>
      <w:r w:rsidRPr="002D034B">
        <w:rPr>
          <w:rFonts w:ascii="Times New Roman" w:hAnsi="Times New Roman" w:cs="Times New Roman"/>
          <w:lang w:val="bg-BG"/>
        </w:rPr>
        <w:t>. Счита също, че исканите суми са прекомерни.</w:t>
      </w:r>
    </w:p>
    <w:p w:rsidR="00253417" w:rsidRPr="002D034B" w:rsidRDefault="00253417" w:rsidP="00253417">
      <w:pPr>
        <w:pStyle w:val="JuPara"/>
        <w:rPr>
          <w:rFonts w:ascii="Times New Roman" w:hAnsi="Times New Roman" w:cs="Times New Roman"/>
          <w:lang w:val="bg-BG"/>
        </w:rPr>
      </w:pPr>
      <w:r w:rsidRPr="002D034B">
        <w:rPr>
          <w:rFonts w:ascii="Times New Roman" w:hAnsi="Times New Roman" w:cs="Times New Roman"/>
          <w:lang w:val="bg-BG"/>
        </w:rPr>
        <w:t xml:space="preserve">47. Съгласно съдебната практика на Съда, </w:t>
      </w:r>
      <w:r w:rsidR="00784EC6" w:rsidRPr="002D034B">
        <w:rPr>
          <w:rFonts w:ascii="Times New Roman" w:hAnsi="Times New Roman" w:cs="Times New Roman"/>
          <w:lang w:val="bg-BG"/>
        </w:rPr>
        <w:t xml:space="preserve">жалбоподател </w:t>
      </w:r>
      <w:r w:rsidRPr="002D034B">
        <w:rPr>
          <w:rFonts w:ascii="Times New Roman" w:hAnsi="Times New Roman" w:cs="Times New Roman"/>
          <w:lang w:val="bg-BG"/>
        </w:rPr>
        <w:t xml:space="preserve">може да получи възстановяване </w:t>
      </w:r>
      <w:r w:rsidR="00784EC6" w:rsidRPr="002D034B">
        <w:rPr>
          <w:rFonts w:ascii="Times New Roman" w:hAnsi="Times New Roman" w:cs="Times New Roman"/>
          <w:lang w:val="bg-BG"/>
        </w:rPr>
        <w:t xml:space="preserve">само на реално и разумно установените разходи. </w:t>
      </w:r>
      <w:r w:rsidRPr="002D034B">
        <w:rPr>
          <w:rFonts w:ascii="Times New Roman" w:hAnsi="Times New Roman" w:cs="Times New Roman"/>
          <w:lang w:val="bg-BG"/>
        </w:rPr>
        <w:t xml:space="preserve">Съдът отбелязва, че в настоящия случай всички подкрепящи документи, представени от жалбоподателя, са били доведени до вниманието на правителството. Предвид документите, с които разполага, и горепосочените критерии, той счита за разумно да присъди на жалбоподателя сумата от 1 264 евро, </w:t>
      </w:r>
      <w:r w:rsidR="00F74888" w:rsidRPr="002D034B">
        <w:rPr>
          <w:rFonts w:ascii="Times New Roman" w:hAnsi="Times New Roman" w:cs="Times New Roman"/>
          <w:lang w:val="bg-BG"/>
        </w:rPr>
        <w:t xml:space="preserve">всички </w:t>
      </w:r>
      <w:r w:rsidR="00B35A4F" w:rsidRPr="002D034B">
        <w:rPr>
          <w:rFonts w:ascii="Times New Roman" w:hAnsi="Times New Roman" w:cs="Times New Roman"/>
          <w:lang w:val="bg-BG"/>
        </w:rPr>
        <w:t>разноски взети заедно</w:t>
      </w:r>
      <w:r w:rsidRPr="002D034B">
        <w:rPr>
          <w:rFonts w:ascii="Times New Roman" w:hAnsi="Times New Roman" w:cs="Times New Roman"/>
          <w:lang w:val="bg-BG"/>
        </w:rPr>
        <w:t>, за произво</w:t>
      </w:r>
      <w:r w:rsidR="00B35A4F" w:rsidRPr="002D034B">
        <w:rPr>
          <w:rFonts w:ascii="Times New Roman" w:hAnsi="Times New Roman" w:cs="Times New Roman"/>
          <w:lang w:val="bg-BG"/>
        </w:rPr>
        <w:t>дството</w:t>
      </w:r>
      <w:r w:rsidRPr="002D034B">
        <w:rPr>
          <w:rFonts w:ascii="Times New Roman" w:hAnsi="Times New Roman" w:cs="Times New Roman"/>
          <w:lang w:val="bg-BG"/>
        </w:rPr>
        <w:t xml:space="preserve">, плюс всяка сума, която може да бъде дължима </w:t>
      </w:r>
      <w:r w:rsidR="00BF3B73" w:rsidRPr="002D034B">
        <w:rPr>
          <w:rFonts w:ascii="Times New Roman" w:hAnsi="Times New Roman" w:cs="Times New Roman"/>
          <w:lang w:val="bg-BG"/>
        </w:rPr>
        <w:t xml:space="preserve">като данък. </w:t>
      </w:r>
      <w:r w:rsidRPr="002D034B">
        <w:rPr>
          <w:rFonts w:ascii="Times New Roman" w:hAnsi="Times New Roman" w:cs="Times New Roman"/>
          <w:lang w:val="bg-BG"/>
        </w:rPr>
        <w:t>Той също така отбелязва, че от тази сума 1000 евро трябва да бъдат внесени директно по банковата сметка на г-жа Бозукова-Пеева.</w:t>
      </w:r>
    </w:p>
    <w:p w:rsidR="00253417" w:rsidRPr="002D034B" w:rsidRDefault="00253417" w:rsidP="00253417">
      <w:pPr>
        <w:pStyle w:val="JuPara"/>
        <w:rPr>
          <w:rFonts w:ascii="Times New Roman" w:hAnsi="Times New Roman" w:cs="Times New Roman"/>
          <w:lang w:val="bg-BG"/>
        </w:rPr>
      </w:pPr>
      <w:r w:rsidRPr="002D034B">
        <w:rPr>
          <w:rFonts w:ascii="Times New Roman" w:hAnsi="Times New Roman" w:cs="Times New Roman"/>
          <w:lang w:val="bg-BG"/>
        </w:rPr>
        <w:t>48. Съдът счита за уместно лихвата за просрочие да се основава на лихвения процент на пределното кредитно улеснение на Европейската централна банка, увеличено с три процентни пункта.</w:t>
      </w:r>
    </w:p>
    <w:p w:rsidR="00253417" w:rsidRPr="002D034B" w:rsidRDefault="00253417" w:rsidP="00253417">
      <w:pPr>
        <w:pStyle w:val="JuPara"/>
        <w:rPr>
          <w:rFonts w:ascii="Times New Roman" w:hAnsi="Times New Roman" w:cs="Times New Roman"/>
          <w:lang w:val="bg-BG"/>
        </w:rPr>
      </w:pPr>
    </w:p>
    <w:p w:rsidR="00A87861" w:rsidRPr="001F1323" w:rsidRDefault="001F1323" w:rsidP="001F1323">
      <w:pPr>
        <w:pStyle w:val="JuHHead"/>
        <w:jc w:val="left"/>
        <w:rPr>
          <w:rFonts w:eastAsiaTheme="minorEastAsia"/>
          <w:lang w:val="bg-BG"/>
        </w:rPr>
      </w:pPr>
      <w:r w:rsidRPr="00D56697">
        <w:rPr>
          <w:rFonts w:eastAsiaTheme="minorEastAsia"/>
          <w:lang w:val="bg-BG"/>
        </w:rPr>
        <w:t>с тези съображения съдът</w:t>
      </w:r>
      <w:r>
        <w:rPr>
          <w:rFonts w:eastAsiaTheme="minorEastAsia"/>
          <w:lang w:val="bg-BG"/>
        </w:rPr>
        <w:t xml:space="preserve"> </w:t>
      </w:r>
      <w:r w:rsidR="00A87861" w:rsidRPr="001F1323">
        <w:rPr>
          <w:rFonts w:ascii="Times New Roman" w:hAnsi="Times New Roman" w:cs="Times New Roman"/>
          <w:lang w:val="bg-BG"/>
        </w:rPr>
        <w:t>ЕДИНОДУШНО,</w:t>
      </w:r>
    </w:p>
    <w:bookmarkEnd w:id="1"/>
    <w:p w:rsidR="00696D89" w:rsidRPr="002D034B" w:rsidRDefault="00696D89" w:rsidP="00DB5F24">
      <w:pPr>
        <w:pStyle w:val="JuList"/>
        <w:numPr>
          <w:ilvl w:val="0"/>
          <w:numId w:val="0"/>
        </w:numPr>
        <w:rPr>
          <w:rFonts w:ascii="Times New Roman" w:hAnsi="Times New Roman" w:cs="Times New Roman"/>
          <w:i/>
          <w:lang w:val="bg-BG"/>
        </w:rPr>
      </w:pPr>
      <w:r w:rsidRPr="002D034B">
        <w:rPr>
          <w:rFonts w:ascii="Times New Roman" w:hAnsi="Times New Roman" w:cs="Times New Roman"/>
          <w:i/>
          <w:lang w:val="bg-BG"/>
        </w:rPr>
        <w:t xml:space="preserve">1. Обявява </w:t>
      </w:r>
      <w:r w:rsidRPr="001F1323">
        <w:rPr>
          <w:rFonts w:ascii="Times New Roman" w:hAnsi="Times New Roman" w:cs="Times New Roman"/>
          <w:lang w:val="bg-BG"/>
        </w:rPr>
        <w:t>жалбата за допустима;</w:t>
      </w:r>
    </w:p>
    <w:p w:rsidR="00696D89" w:rsidRPr="002D034B" w:rsidRDefault="00696D89" w:rsidP="00DB5F24">
      <w:pPr>
        <w:pStyle w:val="JuList"/>
        <w:numPr>
          <w:ilvl w:val="0"/>
          <w:numId w:val="0"/>
        </w:numPr>
        <w:rPr>
          <w:rFonts w:ascii="Times New Roman" w:hAnsi="Times New Roman" w:cs="Times New Roman"/>
          <w:lang w:val="bg-BG"/>
        </w:rPr>
      </w:pPr>
      <w:r w:rsidRPr="002D034B">
        <w:rPr>
          <w:rFonts w:ascii="Times New Roman" w:hAnsi="Times New Roman" w:cs="Times New Roman"/>
          <w:lang w:val="bg-BG"/>
        </w:rPr>
        <w:t xml:space="preserve">2. </w:t>
      </w:r>
      <w:r w:rsidRPr="001F1323">
        <w:rPr>
          <w:rFonts w:ascii="Times New Roman" w:hAnsi="Times New Roman" w:cs="Times New Roman"/>
          <w:i/>
          <w:lang w:val="bg-BG"/>
        </w:rPr>
        <w:t>Приема</w:t>
      </w:r>
      <w:r w:rsidRPr="002D034B">
        <w:rPr>
          <w:rFonts w:ascii="Times New Roman" w:hAnsi="Times New Roman" w:cs="Times New Roman"/>
          <w:lang w:val="bg-BG"/>
        </w:rPr>
        <w:t>, че е налице нарушение на член 8 от Конвенцията;</w:t>
      </w:r>
    </w:p>
    <w:p w:rsidR="00696D89" w:rsidRPr="002D034B" w:rsidRDefault="009B1126" w:rsidP="00DB5F24">
      <w:pPr>
        <w:pStyle w:val="JuList"/>
        <w:numPr>
          <w:ilvl w:val="0"/>
          <w:numId w:val="0"/>
        </w:numPr>
        <w:rPr>
          <w:rFonts w:ascii="Times New Roman" w:hAnsi="Times New Roman" w:cs="Times New Roman"/>
          <w:lang w:val="bg-BG"/>
        </w:rPr>
      </w:pPr>
      <w:r w:rsidRPr="002D034B">
        <w:rPr>
          <w:rFonts w:ascii="Times New Roman" w:hAnsi="Times New Roman" w:cs="Times New Roman"/>
          <w:lang w:val="bg-BG"/>
        </w:rPr>
        <w:t xml:space="preserve">3. </w:t>
      </w:r>
      <w:r w:rsidR="008E5101" w:rsidRPr="001F1323">
        <w:rPr>
          <w:rFonts w:ascii="Times New Roman" w:hAnsi="Times New Roman" w:cs="Times New Roman"/>
          <w:i/>
          <w:lang w:val="bg-BG"/>
        </w:rPr>
        <w:t>Приема</w:t>
      </w:r>
    </w:p>
    <w:p w:rsidR="001F1323" w:rsidRDefault="00696D89" w:rsidP="001F1323">
      <w:pPr>
        <w:pStyle w:val="JuList"/>
        <w:numPr>
          <w:ilvl w:val="1"/>
          <w:numId w:val="23"/>
        </w:numPr>
        <w:rPr>
          <w:rFonts w:ascii="Times New Roman" w:hAnsi="Times New Roman" w:cs="Times New Roman"/>
          <w:lang w:val="bg-BG"/>
        </w:rPr>
      </w:pPr>
      <w:r w:rsidRPr="002D034B">
        <w:rPr>
          <w:rFonts w:ascii="Times New Roman" w:hAnsi="Times New Roman" w:cs="Times New Roman"/>
          <w:lang w:val="bg-BG"/>
        </w:rPr>
        <w:t xml:space="preserve">(а) че държавата-ответник трябва да заплати на жалбоподателя в срок от три месеца следните суми, които да бъдат конвертирани в български левове по курса, приложим към датата на </w:t>
      </w:r>
      <w:r w:rsidR="00277278" w:rsidRPr="002D034B">
        <w:rPr>
          <w:rFonts w:ascii="Times New Roman" w:hAnsi="Times New Roman" w:cs="Times New Roman"/>
          <w:lang w:val="bg-BG"/>
        </w:rPr>
        <w:t>разпореждането</w:t>
      </w:r>
      <w:r w:rsidRPr="002D034B">
        <w:rPr>
          <w:rFonts w:ascii="Times New Roman" w:hAnsi="Times New Roman" w:cs="Times New Roman"/>
          <w:lang w:val="bg-BG"/>
        </w:rPr>
        <w:t>:</w:t>
      </w:r>
      <w:r w:rsidR="001F1323">
        <w:rPr>
          <w:rFonts w:ascii="Times New Roman" w:hAnsi="Times New Roman" w:cs="Times New Roman"/>
          <w:lang w:val="bg-BG"/>
        </w:rPr>
        <w:br/>
      </w:r>
      <w:r w:rsidR="00DD154F" w:rsidRPr="002D034B">
        <w:rPr>
          <w:rFonts w:ascii="Times New Roman" w:hAnsi="Times New Roman" w:cs="Times New Roman"/>
          <w:lang w:val="bg-BG"/>
        </w:rPr>
        <w:t>i.</w:t>
      </w:r>
      <w:r w:rsidRPr="002D034B">
        <w:rPr>
          <w:rFonts w:ascii="Times New Roman" w:hAnsi="Times New Roman" w:cs="Times New Roman"/>
          <w:lang w:val="bg-BG"/>
        </w:rPr>
        <w:t xml:space="preserve"> 4500 евро (четири хиляди и петстотин евро), плюс всяка сума, която може да бъде дължима върху тази сума като данък, за неимуществени вреди;</w:t>
      </w:r>
      <w:r w:rsidR="001F1323">
        <w:rPr>
          <w:rFonts w:ascii="Times New Roman" w:hAnsi="Times New Roman" w:cs="Times New Roman"/>
          <w:lang w:val="bg-BG"/>
        </w:rPr>
        <w:tab/>
      </w:r>
      <w:r w:rsidR="001F1323">
        <w:rPr>
          <w:rFonts w:ascii="Times New Roman" w:hAnsi="Times New Roman" w:cs="Times New Roman"/>
          <w:lang w:val="bg-BG"/>
        </w:rPr>
        <w:br/>
      </w:r>
      <w:r w:rsidRPr="002D034B">
        <w:rPr>
          <w:rFonts w:ascii="Times New Roman" w:hAnsi="Times New Roman" w:cs="Times New Roman"/>
          <w:lang w:val="bg-BG"/>
        </w:rPr>
        <w:t xml:space="preserve">ii. 1 264 </w:t>
      </w:r>
      <w:r w:rsidR="00846318" w:rsidRPr="002D034B">
        <w:rPr>
          <w:rFonts w:ascii="Times New Roman" w:hAnsi="Times New Roman" w:cs="Times New Roman"/>
          <w:lang w:val="bg-BG"/>
        </w:rPr>
        <w:t>евро</w:t>
      </w:r>
      <w:r w:rsidRPr="002D034B">
        <w:rPr>
          <w:rFonts w:ascii="Times New Roman" w:hAnsi="Times New Roman" w:cs="Times New Roman"/>
          <w:lang w:val="bg-BG"/>
        </w:rPr>
        <w:t xml:space="preserve"> (хиляда двеста шестдесет и четири евро), плюс всяка сума, която може да бъде дължима като данък, за разходи и разноски, включително 1 000 </w:t>
      </w:r>
      <w:r w:rsidR="0094649D" w:rsidRPr="002D034B">
        <w:rPr>
          <w:rFonts w:ascii="Times New Roman" w:hAnsi="Times New Roman" w:cs="Times New Roman"/>
          <w:lang w:val="bg-BG"/>
        </w:rPr>
        <w:t xml:space="preserve">евро </w:t>
      </w:r>
      <w:r w:rsidRPr="002D034B">
        <w:rPr>
          <w:rFonts w:ascii="Times New Roman" w:hAnsi="Times New Roman" w:cs="Times New Roman"/>
          <w:lang w:val="bg-BG"/>
        </w:rPr>
        <w:t xml:space="preserve">(хиляда евро), които трябва да бъдат платени </w:t>
      </w:r>
      <w:r w:rsidR="0094649D" w:rsidRPr="002D034B">
        <w:rPr>
          <w:rFonts w:ascii="Times New Roman" w:hAnsi="Times New Roman" w:cs="Times New Roman"/>
          <w:lang w:val="bg-BG"/>
        </w:rPr>
        <w:t>по банковата сметка от г-жа</w:t>
      </w:r>
      <w:r w:rsidRPr="002D034B">
        <w:rPr>
          <w:rFonts w:ascii="Times New Roman" w:hAnsi="Times New Roman" w:cs="Times New Roman"/>
          <w:lang w:val="bg-BG"/>
        </w:rPr>
        <w:t xml:space="preserve"> Бозукова-Пеева;</w:t>
      </w:r>
    </w:p>
    <w:p w:rsidR="00696D89" w:rsidRPr="002D034B" w:rsidRDefault="00696D89" w:rsidP="001F1323">
      <w:pPr>
        <w:pStyle w:val="JuList"/>
        <w:numPr>
          <w:ilvl w:val="0"/>
          <w:numId w:val="0"/>
        </w:numPr>
        <w:ind w:left="360"/>
        <w:rPr>
          <w:rFonts w:ascii="Times New Roman" w:hAnsi="Times New Roman" w:cs="Times New Roman"/>
          <w:lang w:val="bg-BG"/>
        </w:rPr>
      </w:pPr>
      <w:r w:rsidRPr="002D034B">
        <w:rPr>
          <w:rFonts w:ascii="Times New Roman" w:hAnsi="Times New Roman" w:cs="Times New Roman"/>
          <w:lang w:val="bg-BG"/>
        </w:rPr>
        <w:lastRenderedPageBreak/>
        <w:t>б) че от изтичането на посочения период и до плащането тези суми се увеличават с проста лихва в размер, равен на този на пределното кредитно улеснение на Европейската централна банка, приложимо през този период, увеличено с три процентни пункта;</w:t>
      </w:r>
    </w:p>
    <w:p w:rsidR="00696D89" w:rsidRPr="002D034B" w:rsidRDefault="00696D89" w:rsidP="00DB5F24">
      <w:pPr>
        <w:pStyle w:val="JuList"/>
        <w:numPr>
          <w:ilvl w:val="0"/>
          <w:numId w:val="0"/>
        </w:numPr>
        <w:rPr>
          <w:rFonts w:ascii="Times New Roman" w:hAnsi="Times New Roman" w:cs="Times New Roman"/>
          <w:lang w:val="bg-BG"/>
        </w:rPr>
      </w:pPr>
      <w:r w:rsidRPr="002D034B">
        <w:rPr>
          <w:rFonts w:ascii="Times New Roman" w:hAnsi="Times New Roman" w:cs="Times New Roman"/>
          <w:lang w:val="bg-BG"/>
        </w:rPr>
        <w:t xml:space="preserve">4. </w:t>
      </w:r>
      <w:r w:rsidRPr="002D034B">
        <w:rPr>
          <w:rFonts w:ascii="Times New Roman" w:hAnsi="Times New Roman" w:cs="Times New Roman"/>
          <w:i/>
          <w:lang w:val="bg-BG"/>
        </w:rPr>
        <w:t>Отхвърля</w:t>
      </w:r>
      <w:r w:rsidRPr="002D034B">
        <w:rPr>
          <w:rFonts w:ascii="Times New Roman" w:hAnsi="Times New Roman" w:cs="Times New Roman"/>
          <w:lang w:val="bg-BG"/>
        </w:rPr>
        <w:t xml:space="preserve"> останалата част от </w:t>
      </w:r>
      <w:r w:rsidR="001F1323">
        <w:rPr>
          <w:rFonts w:ascii="Times New Roman" w:hAnsi="Times New Roman" w:cs="Times New Roman"/>
          <w:lang w:val="bg-BG"/>
        </w:rPr>
        <w:t>претенцията</w:t>
      </w:r>
      <w:r w:rsidRPr="002D034B">
        <w:rPr>
          <w:rFonts w:ascii="Times New Roman" w:hAnsi="Times New Roman" w:cs="Times New Roman"/>
          <w:lang w:val="bg-BG"/>
        </w:rPr>
        <w:t xml:space="preserve"> за справедливо обезщетение.</w:t>
      </w:r>
    </w:p>
    <w:p w:rsidR="00696D89" w:rsidRPr="002D034B" w:rsidRDefault="006604E6" w:rsidP="00DB5F24">
      <w:pPr>
        <w:pStyle w:val="JuList"/>
        <w:numPr>
          <w:ilvl w:val="0"/>
          <w:numId w:val="0"/>
        </w:numPr>
        <w:rPr>
          <w:rFonts w:ascii="Times New Roman" w:hAnsi="Times New Roman" w:cs="Times New Roman"/>
          <w:lang w:val="bg-BG"/>
        </w:rPr>
      </w:pPr>
      <w:r w:rsidRPr="002D034B">
        <w:rPr>
          <w:rFonts w:ascii="Times New Roman" w:hAnsi="Times New Roman" w:cs="Times New Roman"/>
          <w:lang w:val="bg-BG"/>
        </w:rPr>
        <w:t>Изготвено</w:t>
      </w:r>
      <w:r w:rsidR="0084251A">
        <w:rPr>
          <w:rFonts w:ascii="Times New Roman" w:hAnsi="Times New Roman" w:cs="Times New Roman"/>
          <w:lang w:val="bg-BG"/>
        </w:rPr>
        <w:t xml:space="preserve"> на френски език</w:t>
      </w:r>
      <w:r w:rsidR="00696D89" w:rsidRPr="002D034B">
        <w:rPr>
          <w:rFonts w:ascii="Times New Roman" w:hAnsi="Times New Roman" w:cs="Times New Roman"/>
          <w:lang w:val="bg-BG"/>
        </w:rPr>
        <w:t xml:space="preserve"> </w:t>
      </w:r>
      <w:r w:rsidR="001F1323">
        <w:rPr>
          <w:rFonts w:ascii="Times New Roman" w:hAnsi="Times New Roman" w:cs="Times New Roman"/>
          <w:lang w:val="bg-BG"/>
        </w:rPr>
        <w:t>и съобщено писмено</w:t>
      </w:r>
      <w:r w:rsidR="00696D89" w:rsidRPr="002D034B">
        <w:rPr>
          <w:rFonts w:ascii="Times New Roman" w:hAnsi="Times New Roman" w:cs="Times New Roman"/>
          <w:lang w:val="bg-BG"/>
        </w:rPr>
        <w:t xml:space="preserve"> на 16</w:t>
      </w:r>
      <w:r w:rsidRPr="002D034B">
        <w:rPr>
          <w:rFonts w:ascii="Times New Roman" w:hAnsi="Times New Roman" w:cs="Times New Roman"/>
          <w:lang w:val="bg-BG"/>
        </w:rPr>
        <w:t>-ти</w:t>
      </w:r>
      <w:r w:rsidR="00696D89" w:rsidRPr="002D034B">
        <w:rPr>
          <w:rFonts w:ascii="Times New Roman" w:hAnsi="Times New Roman" w:cs="Times New Roman"/>
          <w:lang w:val="bg-BG"/>
        </w:rPr>
        <w:t xml:space="preserve"> ноември 2021 г., </w:t>
      </w:r>
      <w:r w:rsidR="001F1323">
        <w:rPr>
          <w:rFonts w:ascii="Times New Roman" w:hAnsi="Times New Roman" w:cs="Times New Roman"/>
          <w:lang w:val="bg-BG"/>
        </w:rPr>
        <w:t>съгласно правило 77 §§ 2 и 3 от П</w:t>
      </w:r>
      <w:r w:rsidR="00696D89" w:rsidRPr="002D034B">
        <w:rPr>
          <w:rFonts w:ascii="Times New Roman" w:hAnsi="Times New Roman" w:cs="Times New Roman"/>
          <w:lang w:val="bg-BG"/>
        </w:rPr>
        <w:t>равилника.</w:t>
      </w:r>
    </w:p>
    <w:p w:rsidR="009900A7" w:rsidRDefault="009900A7" w:rsidP="00DB5F24">
      <w:pPr>
        <w:pStyle w:val="JuPara"/>
        <w:rPr>
          <w:rFonts w:ascii="Times New Roman" w:hAnsi="Times New Roman" w:cs="Times New Roman"/>
          <w:lang w:val="bg-BG"/>
        </w:rPr>
      </w:pPr>
    </w:p>
    <w:p w:rsidR="009900A7" w:rsidRDefault="009900A7" w:rsidP="00DB5F24">
      <w:pPr>
        <w:pStyle w:val="JuPara"/>
        <w:rPr>
          <w:rFonts w:ascii="Times New Roman" w:hAnsi="Times New Roman" w:cs="Times New Roman"/>
          <w:lang w:val="bg-BG"/>
        </w:rPr>
      </w:pPr>
    </w:p>
    <w:p w:rsidR="00696D89" w:rsidRPr="002D034B" w:rsidRDefault="00696D89" w:rsidP="00DB5F24">
      <w:pPr>
        <w:pStyle w:val="JuPara"/>
        <w:rPr>
          <w:rFonts w:ascii="Times New Roman" w:hAnsi="Times New Roman" w:cs="Times New Roman"/>
          <w:lang w:val="bg-BG"/>
        </w:rPr>
      </w:pPr>
      <w:r w:rsidRPr="002D034B">
        <w:rPr>
          <w:rFonts w:ascii="Times New Roman" w:hAnsi="Times New Roman" w:cs="Times New Roman"/>
          <w:lang w:val="bg-BG"/>
        </w:rPr>
        <w:t xml:space="preserve">Илзе </w:t>
      </w:r>
      <w:proofErr w:type="spellStart"/>
      <w:r w:rsidRPr="002D034B">
        <w:rPr>
          <w:rFonts w:ascii="Times New Roman" w:hAnsi="Times New Roman" w:cs="Times New Roman"/>
          <w:lang w:val="bg-BG"/>
        </w:rPr>
        <w:t>Фрайвирт</w:t>
      </w:r>
      <w:proofErr w:type="spellEnd"/>
      <w:r w:rsidRPr="002D034B">
        <w:rPr>
          <w:rFonts w:ascii="Times New Roman" w:hAnsi="Times New Roman" w:cs="Times New Roman"/>
          <w:lang w:val="bg-BG"/>
        </w:rPr>
        <w:t xml:space="preserve"> </w:t>
      </w:r>
      <w:r w:rsidR="00644225" w:rsidRPr="002D034B">
        <w:rPr>
          <w:rFonts w:ascii="Times New Roman" w:hAnsi="Times New Roman" w:cs="Times New Roman"/>
          <w:lang w:val="bg-BG"/>
        </w:rPr>
        <w:tab/>
      </w:r>
      <w:r w:rsidR="00644225" w:rsidRPr="002D034B">
        <w:rPr>
          <w:rFonts w:ascii="Times New Roman" w:hAnsi="Times New Roman" w:cs="Times New Roman"/>
          <w:lang w:val="bg-BG"/>
        </w:rPr>
        <w:tab/>
      </w:r>
      <w:r w:rsidR="00644225" w:rsidRPr="002D034B">
        <w:rPr>
          <w:rFonts w:ascii="Times New Roman" w:hAnsi="Times New Roman" w:cs="Times New Roman"/>
          <w:lang w:val="bg-BG"/>
        </w:rPr>
        <w:tab/>
      </w:r>
      <w:r w:rsidR="00644225" w:rsidRPr="002D034B">
        <w:rPr>
          <w:rFonts w:ascii="Times New Roman" w:hAnsi="Times New Roman" w:cs="Times New Roman"/>
          <w:lang w:val="bg-BG"/>
        </w:rPr>
        <w:tab/>
      </w:r>
      <w:r w:rsidR="00644225" w:rsidRPr="002D034B">
        <w:rPr>
          <w:rFonts w:ascii="Times New Roman" w:hAnsi="Times New Roman" w:cs="Times New Roman"/>
          <w:lang w:val="bg-BG"/>
        </w:rPr>
        <w:tab/>
      </w:r>
      <w:r w:rsidR="00644225" w:rsidRPr="002D034B">
        <w:rPr>
          <w:rFonts w:ascii="Times New Roman" w:hAnsi="Times New Roman" w:cs="Times New Roman"/>
          <w:lang w:val="bg-BG"/>
        </w:rPr>
        <w:tab/>
      </w:r>
      <w:r w:rsidR="00DB5F24">
        <w:rPr>
          <w:rFonts w:ascii="Times New Roman" w:hAnsi="Times New Roman" w:cs="Times New Roman"/>
          <w:lang w:val="bg-BG"/>
        </w:rPr>
        <w:t xml:space="preserve">Тим </w:t>
      </w:r>
      <w:proofErr w:type="spellStart"/>
      <w:r w:rsidRPr="002D034B">
        <w:rPr>
          <w:rFonts w:ascii="Times New Roman" w:hAnsi="Times New Roman" w:cs="Times New Roman"/>
          <w:lang w:val="bg-BG"/>
        </w:rPr>
        <w:t>Айке</w:t>
      </w:r>
      <w:proofErr w:type="spellEnd"/>
    </w:p>
    <w:p w:rsidR="00E80B94" w:rsidRPr="002D034B" w:rsidRDefault="00696D89" w:rsidP="00644225">
      <w:pPr>
        <w:pStyle w:val="JuPara"/>
        <w:rPr>
          <w:rFonts w:ascii="Times New Roman" w:hAnsi="Times New Roman" w:cs="Times New Roman"/>
          <w:lang w:val="bg-BG"/>
        </w:rPr>
      </w:pPr>
      <w:r w:rsidRPr="002D034B">
        <w:rPr>
          <w:rFonts w:ascii="Times New Roman" w:hAnsi="Times New Roman" w:cs="Times New Roman"/>
          <w:lang w:val="bg-BG"/>
        </w:rPr>
        <w:t xml:space="preserve">Заместник секретар </w:t>
      </w:r>
      <w:r w:rsidR="00644225" w:rsidRPr="002D034B">
        <w:rPr>
          <w:rFonts w:ascii="Times New Roman" w:hAnsi="Times New Roman" w:cs="Times New Roman"/>
          <w:lang w:val="bg-BG"/>
        </w:rPr>
        <w:tab/>
      </w:r>
      <w:r w:rsidR="00644225" w:rsidRPr="002D034B">
        <w:rPr>
          <w:rFonts w:ascii="Times New Roman" w:hAnsi="Times New Roman" w:cs="Times New Roman"/>
          <w:lang w:val="bg-BG"/>
        </w:rPr>
        <w:tab/>
      </w:r>
      <w:r w:rsidR="00644225" w:rsidRPr="002D034B">
        <w:rPr>
          <w:rFonts w:ascii="Times New Roman" w:hAnsi="Times New Roman" w:cs="Times New Roman"/>
          <w:lang w:val="bg-BG"/>
        </w:rPr>
        <w:tab/>
      </w:r>
      <w:r w:rsidR="00644225" w:rsidRPr="002D034B">
        <w:rPr>
          <w:rFonts w:ascii="Times New Roman" w:hAnsi="Times New Roman" w:cs="Times New Roman"/>
          <w:lang w:val="bg-BG"/>
        </w:rPr>
        <w:tab/>
      </w:r>
      <w:r w:rsidR="00644225" w:rsidRPr="002D034B">
        <w:rPr>
          <w:rFonts w:ascii="Times New Roman" w:hAnsi="Times New Roman" w:cs="Times New Roman"/>
          <w:lang w:val="bg-BG"/>
        </w:rPr>
        <w:tab/>
        <w:t>Председател</w:t>
      </w:r>
    </w:p>
    <w:sectPr w:rsidR="00E80B94" w:rsidRPr="002D034B" w:rsidSect="008E5101">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code="9"/>
      <w:pgMar w:top="2274" w:right="2274" w:bottom="2274" w:left="2274" w:header="1701"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8BF" w:rsidRPr="00F25EFC" w:rsidRDefault="003658BF" w:rsidP="00516B59">
      <w:r w:rsidRPr="00F25EFC">
        <w:separator/>
      </w:r>
    </w:p>
  </w:endnote>
  <w:endnote w:type="continuationSeparator" w:id="0">
    <w:p w:rsidR="003658BF" w:rsidRPr="00F25EFC" w:rsidRDefault="003658BF" w:rsidP="00516B59">
      <w:r w:rsidRPr="00F25E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138826"/>
      <w:docPartObj>
        <w:docPartGallery w:val="Page Numbers (Bottom of Page)"/>
        <w:docPartUnique/>
      </w:docPartObj>
    </w:sdtPr>
    <w:sdtEndPr>
      <w:rPr>
        <w:noProof/>
      </w:rPr>
    </w:sdtEndPr>
    <w:sdtContent>
      <w:p w:rsidR="00A572DC" w:rsidRDefault="00A572DC">
        <w:pPr>
          <w:pStyle w:val="Footer0"/>
          <w:jc w:val="center"/>
        </w:pPr>
        <w:r>
          <w:fldChar w:fldCharType="begin"/>
        </w:r>
        <w:r>
          <w:instrText xml:space="preserve"> PAGE   \* MERGEFORMAT </w:instrText>
        </w:r>
        <w:r>
          <w:fldChar w:fldCharType="separate"/>
        </w:r>
        <w:r>
          <w:rPr>
            <w:noProof/>
          </w:rPr>
          <w:t>2</w:t>
        </w:r>
        <w:r>
          <w:rPr>
            <w:noProof/>
          </w:rPr>
          <w:fldChar w:fldCharType="end"/>
        </w:r>
      </w:p>
    </w:sdtContent>
  </w:sdt>
  <w:p w:rsidR="00A572DC" w:rsidRDefault="00A572DC">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709" w:rsidRPr="00D01935" w:rsidRDefault="00594709" w:rsidP="00662882">
    <w:pPr>
      <w:pStyle w:val="JuHeader"/>
    </w:pPr>
    <w:r>
      <w:fldChar w:fldCharType="begin"/>
    </w:r>
    <w:r>
      <w:instrText xml:space="preserve"> PAGE </w:instrText>
    </w:r>
    <w:r>
      <w:fldChar w:fldCharType="separate"/>
    </w:r>
    <w:r w:rsidR="00BB1F3F">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2DC" w:rsidRDefault="00A572DC" w:rsidP="00A572DC">
    <w:pPr>
      <w:pStyle w:val="Footer0"/>
      <w:jc w:val="center"/>
    </w:pPr>
    <w:r>
      <w:rPr>
        <w:noProof/>
        <w:lang w:val="bg-BG" w:eastAsia="bg-BG"/>
      </w:rPr>
      <w:drawing>
        <wp:inline distT="0" distB="0" distL="0" distR="0" wp14:anchorId="1BE715BB" wp14:editId="0B395937">
          <wp:extent cx="771525" cy="619125"/>
          <wp:effectExtent l="0" t="0" r="9525" b="9525"/>
          <wp:docPr id="1" name="Picture 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8BF" w:rsidRPr="00F25EFC" w:rsidRDefault="003658BF" w:rsidP="00516B59">
      <w:r w:rsidRPr="00F25EFC">
        <w:separator/>
      </w:r>
    </w:p>
  </w:footnote>
  <w:footnote w:type="continuationSeparator" w:id="0">
    <w:p w:rsidR="003658BF" w:rsidRPr="00F25EFC" w:rsidRDefault="003658BF" w:rsidP="00516B59">
      <w:r w:rsidRPr="00F25E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709" w:rsidRPr="00592C8D" w:rsidRDefault="00D07EFC" w:rsidP="00A21624">
    <w:pPr>
      <w:pStyle w:val="JuHeader"/>
      <w:rPr>
        <w:lang w:val="en-US"/>
      </w:rPr>
    </w:pPr>
    <w:r>
      <w:rPr>
        <w:lang w:val="bg-BG"/>
      </w:rPr>
      <w:t>РЕШЕНИЕ КЯЗИМ срещу БЪЛГАРИЯ</w:t>
    </w:r>
    <w:r w:rsidR="00594709" w:rsidRPr="00592C8D">
      <w:rPr>
        <w:noProof/>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101" w:rsidRPr="008E5101" w:rsidRDefault="008E5101" w:rsidP="008E5101">
    <w:pPr>
      <w:pStyle w:val="Header"/>
      <w:jc w:val="center"/>
      <w:rPr>
        <w:caps/>
        <w:sz w:val="18"/>
        <w:lang w:val="bg-BG"/>
      </w:rPr>
    </w:pPr>
    <w:r w:rsidRPr="008E5101">
      <w:rPr>
        <w:caps/>
        <w:sz w:val="18"/>
        <w:lang w:val="bg-BG"/>
      </w:rPr>
      <w:t>Дело Кязим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101" w:rsidRPr="00360B80" w:rsidRDefault="008E5101" w:rsidP="008E5101">
    <w:pPr>
      <w:jc w:val="center"/>
      <w:rPr>
        <w:rFonts w:ascii="Times New Roman" w:hAnsi="Times New Roman" w:cs="Times New Roman"/>
        <w:lang w:val="en-US"/>
      </w:rPr>
    </w:pPr>
    <w:r>
      <w:rPr>
        <w:noProof/>
        <w:lang w:val="bg-BG" w:eastAsia="bg-BG"/>
      </w:rPr>
      <w:drawing>
        <wp:inline distT="0" distB="0" distL="0" distR="0" wp14:anchorId="699B619F" wp14:editId="08FD02BB">
          <wp:extent cx="2962275" cy="1219200"/>
          <wp:effectExtent l="0" t="0" r="9525" b="0"/>
          <wp:docPr id="57" name="Picture 5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8E5101" w:rsidRPr="00A572DC" w:rsidRDefault="008E5101" w:rsidP="008E5101">
    <w:pPr>
      <w:jc w:val="center"/>
      <w:rPr>
        <w:rFonts w:ascii="Times New Roman" w:hAnsi="Times New Roman" w:cs="Times New Roman"/>
        <w:sz w:val="22"/>
        <w:lang w:val="bg-BG"/>
      </w:rPr>
    </w:pPr>
    <w:r w:rsidRPr="00A572DC">
      <w:rPr>
        <w:rFonts w:ascii="Times New Roman" w:hAnsi="Times New Roman" w:cs="Times New Roman"/>
        <w:sz w:val="22"/>
        <w:lang w:val="bg-BG"/>
      </w:rPr>
      <w:t>ЕВРОПЕЙСКИ СЪД ПО ПРАВАТА НА ЧОВЕКА</w:t>
    </w:r>
  </w:p>
  <w:p w:rsidR="008E5101" w:rsidRPr="008E5101" w:rsidRDefault="008E5101">
    <w:pPr>
      <w:pStyle w:val="Header"/>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D8668044"/>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60" w:hanging="340"/>
      </w:pPr>
      <w:rPr>
        <w:rFonts w:hint="default"/>
      </w:rPr>
    </w:lvl>
    <w:lvl w:ilvl="3">
      <w:start w:val="1"/>
      <w:numFmt w:val="decimal"/>
      <w:pStyle w:val="JuH1"/>
      <w:lvlText w:val="%4."/>
      <w:lvlJc w:val="left"/>
      <w:pPr>
        <w:ind w:left="4026"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1D2A32"/>
    <w:multiLevelType w:val="multilevel"/>
    <w:tmpl w:val="EC6A3E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2F1E1F"/>
    <w:multiLevelType w:val="hybridMultilevel"/>
    <w:tmpl w:val="DDBE4D76"/>
    <w:lvl w:ilvl="0" w:tplc="4E3CE96E">
      <w:start w:val="2"/>
      <w:numFmt w:val="decimal"/>
      <w:lvlText w:val="%1."/>
      <w:lvlJc w:val="left"/>
      <w:pPr>
        <w:ind w:left="4046" w:hanging="360"/>
      </w:pPr>
      <w:rPr>
        <w:rFonts w:hint="default"/>
      </w:rPr>
    </w:lvl>
    <w:lvl w:ilvl="1" w:tplc="04020019" w:tentative="1">
      <w:start w:val="1"/>
      <w:numFmt w:val="lowerLetter"/>
      <w:lvlText w:val="%2."/>
      <w:lvlJc w:val="left"/>
      <w:pPr>
        <w:ind w:left="4766" w:hanging="360"/>
      </w:pPr>
    </w:lvl>
    <w:lvl w:ilvl="2" w:tplc="0402001B" w:tentative="1">
      <w:start w:val="1"/>
      <w:numFmt w:val="lowerRoman"/>
      <w:lvlText w:val="%3."/>
      <w:lvlJc w:val="right"/>
      <w:pPr>
        <w:ind w:left="5486" w:hanging="180"/>
      </w:pPr>
    </w:lvl>
    <w:lvl w:ilvl="3" w:tplc="0402000F" w:tentative="1">
      <w:start w:val="1"/>
      <w:numFmt w:val="decimal"/>
      <w:lvlText w:val="%4."/>
      <w:lvlJc w:val="left"/>
      <w:pPr>
        <w:ind w:left="6206" w:hanging="360"/>
      </w:pPr>
    </w:lvl>
    <w:lvl w:ilvl="4" w:tplc="04020019" w:tentative="1">
      <w:start w:val="1"/>
      <w:numFmt w:val="lowerLetter"/>
      <w:lvlText w:val="%5."/>
      <w:lvlJc w:val="left"/>
      <w:pPr>
        <w:ind w:left="6926" w:hanging="360"/>
      </w:pPr>
    </w:lvl>
    <w:lvl w:ilvl="5" w:tplc="0402001B" w:tentative="1">
      <w:start w:val="1"/>
      <w:numFmt w:val="lowerRoman"/>
      <w:lvlText w:val="%6."/>
      <w:lvlJc w:val="right"/>
      <w:pPr>
        <w:ind w:left="7646" w:hanging="180"/>
      </w:pPr>
    </w:lvl>
    <w:lvl w:ilvl="6" w:tplc="0402000F" w:tentative="1">
      <w:start w:val="1"/>
      <w:numFmt w:val="decimal"/>
      <w:lvlText w:val="%7."/>
      <w:lvlJc w:val="left"/>
      <w:pPr>
        <w:ind w:left="8366" w:hanging="360"/>
      </w:pPr>
    </w:lvl>
    <w:lvl w:ilvl="7" w:tplc="04020019" w:tentative="1">
      <w:start w:val="1"/>
      <w:numFmt w:val="lowerLetter"/>
      <w:lvlText w:val="%8."/>
      <w:lvlJc w:val="left"/>
      <w:pPr>
        <w:ind w:left="9086" w:hanging="360"/>
      </w:pPr>
    </w:lvl>
    <w:lvl w:ilvl="8" w:tplc="0402001B" w:tentative="1">
      <w:start w:val="1"/>
      <w:numFmt w:val="lowerRoman"/>
      <w:lvlText w:val="%9."/>
      <w:lvlJc w:val="right"/>
      <w:pPr>
        <w:ind w:left="9806" w:hanging="180"/>
      </w:pPr>
    </w:lvl>
  </w:abstractNum>
  <w:abstractNum w:abstractNumId="16" w15:restartNumberingAfterBreak="0">
    <w:nsid w:val="44261C72"/>
    <w:multiLevelType w:val="multilevel"/>
    <w:tmpl w:val="04EA03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8"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9" w15:restartNumberingAfterBreak="0">
    <w:nsid w:val="56B9429C"/>
    <w:multiLevelType w:val="multilevel"/>
    <w:tmpl w:val="98544F5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20"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2"/>
  </w:num>
  <w:num w:numId="6">
    <w:abstractNumId w:val="10"/>
  </w:num>
  <w:num w:numId="7">
    <w:abstractNumId w:val="17"/>
  </w:num>
  <w:num w:numId="8">
    <w:abstractNumId w:val="13"/>
  </w:num>
  <w:num w:numId="9">
    <w:abstractNumId w:val="18"/>
  </w:num>
  <w:num w:numId="10">
    <w:abstractNumId w:val="2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9"/>
  </w:num>
  <w:num w:numId="21">
    <w:abstractNumId w:val="15"/>
  </w:num>
  <w:num w:numId="22">
    <w:abstractNumId w:val="16"/>
  </w:num>
  <w:num w:numId="2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hideSpelling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802F61"/>
    <w:rsid w:val="00000DD1"/>
    <w:rsid w:val="000041F8"/>
    <w:rsid w:val="000042A8"/>
    <w:rsid w:val="00004308"/>
    <w:rsid w:val="00005BF0"/>
    <w:rsid w:val="00007154"/>
    <w:rsid w:val="000103AE"/>
    <w:rsid w:val="00011D69"/>
    <w:rsid w:val="00012AD3"/>
    <w:rsid w:val="00015C2D"/>
    <w:rsid w:val="00015F00"/>
    <w:rsid w:val="00022C1D"/>
    <w:rsid w:val="000311A5"/>
    <w:rsid w:val="000333EE"/>
    <w:rsid w:val="00034987"/>
    <w:rsid w:val="000431F3"/>
    <w:rsid w:val="00051015"/>
    <w:rsid w:val="000602DF"/>
    <w:rsid w:val="00061B05"/>
    <w:rsid w:val="000632D5"/>
    <w:rsid w:val="00064076"/>
    <w:rsid w:val="000644EE"/>
    <w:rsid w:val="0006653D"/>
    <w:rsid w:val="00067003"/>
    <w:rsid w:val="0006745B"/>
    <w:rsid w:val="00080ECE"/>
    <w:rsid w:val="0009057B"/>
    <w:rsid w:val="000925AD"/>
    <w:rsid w:val="00096021"/>
    <w:rsid w:val="000A0BD1"/>
    <w:rsid w:val="000A1C71"/>
    <w:rsid w:val="000A20EB"/>
    <w:rsid w:val="000A24EB"/>
    <w:rsid w:val="000B5D17"/>
    <w:rsid w:val="000B6923"/>
    <w:rsid w:val="000C5F3C"/>
    <w:rsid w:val="000C6DCC"/>
    <w:rsid w:val="000D04C2"/>
    <w:rsid w:val="000D47AA"/>
    <w:rsid w:val="000D59B3"/>
    <w:rsid w:val="000D657C"/>
    <w:rsid w:val="000D721F"/>
    <w:rsid w:val="000E036D"/>
    <w:rsid w:val="000E069B"/>
    <w:rsid w:val="000E0E82"/>
    <w:rsid w:val="000E1DC5"/>
    <w:rsid w:val="000E223F"/>
    <w:rsid w:val="000E4349"/>
    <w:rsid w:val="000E4AC8"/>
    <w:rsid w:val="000E7D45"/>
    <w:rsid w:val="000F1305"/>
    <w:rsid w:val="000F19D8"/>
    <w:rsid w:val="000F6DAB"/>
    <w:rsid w:val="000F7851"/>
    <w:rsid w:val="001032E9"/>
    <w:rsid w:val="00104E23"/>
    <w:rsid w:val="00111B0C"/>
    <w:rsid w:val="0011274E"/>
    <w:rsid w:val="00113854"/>
    <w:rsid w:val="00117CD2"/>
    <w:rsid w:val="00120D6C"/>
    <w:rsid w:val="001257EC"/>
    <w:rsid w:val="001308A8"/>
    <w:rsid w:val="00133D33"/>
    <w:rsid w:val="00134D64"/>
    <w:rsid w:val="00135A30"/>
    <w:rsid w:val="0013612C"/>
    <w:rsid w:val="00136475"/>
    <w:rsid w:val="00137FF6"/>
    <w:rsid w:val="00141650"/>
    <w:rsid w:val="001508B2"/>
    <w:rsid w:val="00153A8A"/>
    <w:rsid w:val="001550F4"/>
    <w:rsid w:val="00155C27"/>
    <w:rsid w:val="001625AD"/>
    <w:rsid w:val="00162967"/>
    <w:rsid w:val="00162A12"/>
    <w:rsid w:val="00163612"/>
    <w:rsid w:val="0016373C"/>
    <w:rsid w:val="00163EAA"/>
    <w:rsid w:val="001655C1"/>
    <w:rsid w:val="00166530"/>
    <w:rsid w:val="00173C59"/>
    <w:rsid w:val="00174BB5"/>
    <w:rsid w:val="00181508"/>
    <w:rsid w:val="001832BD"/>
    <w:rsid w:val="001936A1"/>
    <w:rsid w:val="001943B5"/>
    <w:rsid w:val="00194C5B"/>
    <w:rsid w:val="00195134"/>
    <w:rsid w:val="001A145B"/>
    <w:rsid w:val="001A2684"/>
    <w:rsid w:val="001A674C"/>
    <w:rsid w:val="001B3B24"/>
    <w:rsid w:val="001C0F98"/>
    <w:rsid w:val="001C2A42"/>
    <w:rsid w:val="001C2B5C"/>
    <w:rsid w:val="001C7A7C"/>
    <w:rsid w:val="001D1EE5"/>
    <w:rsid w:val="001D42EC"/>
    <w:rsid w:val="001D46E4"/>
    <w:rsid w:val="001D63ED"/>
    <w:rsid w:val="001D7348"/>
    <w:rsid w:val="001D7815"/>
    <w:rsid w:val="001E035B"/>
    <w:rsid w:val="001E0961"/>
    <w:rsid w:val="001E3EAE"/>
    <w:rsid w:val="001E63B6"/>
    <w:rsid w:val="001E6F32"/>
    <w:rsid w:val="001F1323"/>
    <w:rsid w:val="001F2145"/>
    <w:rsid w:val="001F39F4"/>
    <w:rsid w:val="001F6262"/>
    <w:rsid w:val="001F67B0"/>
    <w:rsid w:val="001F7B3D"/>
    <w:rsid w:val="00204F24"/>
    <w:rsid w:val="00205F9F"/>
    <w:rsid w:val="0020676D"/>
    <w:rsid w:val="00210338"/>
    <w:rsid w:val="002115FC"/>
    <w:rsid w:val="00212184"/>
    <w:rsid w:val="0021423C"/>
    <w:rsid w:val="00230D00"/>
    <w:rsid w:val="00231364"/>
    <w:rsid w:val="00231DF7"/>
    <w:rsid w:val="00231FD1"/>
    <w:rsid w:val="00233577"/>
    <w:rsid w:val="002339E0"/>
    <w:rsid w:val="00233CF8"/>
    <w:rsid w:val="0023575D"/>
    <w:rsid w:val="00237148"/>
    <w:rsid w:val="0024222D"/>
    <w:rsid w:val="0024409D"/>
    <w:rsid w:val="00244B0E"/>
    <w:rsid w:val="00244F6C"/>
    <w:rsid w:val="0025079F"/>
    <w:rsid w:val="002532C5"/>
    <w:rsid w:val="00253417"/>
    <w:rsid w:val="002546AE"/>
    <w:rsid w:val="00256F45"/>
    <w:rsid w:val="00260C03"/>
    <w:rsid w:val="0026540E"/>
    <w:rsid w:val="00275123"/>
    <w:rsid w:val="00277278"/>
    <w:rsid w:val="00282240"/>
    <w:rsid w:val="002912D5"/>
    <w:rsid w:val="002948AD"/>
    <w:rsid w:val="0029739C"/>
    <w:rsid w:val="002A01CC"/>
    <w:rsid w:val="002A61B1"/>
    <w:rsid w:val="002A663C"/>
    <w:rsid w:val="002B0030"/>
    <w:rsid w:val="002B444B"/>
    <w:rsid w:val="002B5887"/>
    <w:rsid w:val="002B7E83"/>
    <w:rsid w:val="002C0E27"/>
    <w:rsid w:val="002C0FA8"/>
    <w:rsid w:val="002C3040"/>
    <w:rsid w:val="002D022D"/>
    <w:rsid w:val="002D034B"/>
    <w:rsid w:val="002D0A68"/>
    <w:rsid w:val="002D24BB"/>
    <w:rsid w:val="002D7410"/>
    <w:rsid w:val="002F29AA"/>
    <w:rsid w:val="002F2AF7"/>
    <w:rsid w:val="002F7E1C"/>
    <w:rsid w:val="00301A75"/>
    <w:rsid w:val="00302F70"/>
    <w:rsid w:val="0030336F"/>
    <w:rsid w:val="0030375E"/>
    <w:rsid w:val="003040A5"/>
    <w:rsid w:val="0030660C"/>
    <w:rsid w:val="00310AAC"/>
    <w:rsid w:val="00311DE2"/>
    <w:rsid w:val="00312A30"/>
    <w:rsid w:val="0031614E"/>
    <w:rsid w:val="00316323"/>
    <w:rsid w:val="00320F72"/>
    <w:rsid w:val="0032257D"/>
    <w:rsid w:val="0032463E"/>
    <w:rsid w:val="00326224"/>
    <w:rsid w:val="0033375E"/>
    <w:rsid w:val="00337EE4"/>
    <w:rsid w:val="00340E50"/>
    <w:rsid w:val="00340FFD"/>
    <w:rsid w:val="00343E64"/>
    <w:rsid w:val="003471AF"/>
    <w:rsid w:val="00347CA3"/>
    <w:rsid w:val="003506B1"/>
    <w:rsid w:val="00354E6E"/>
    <w:rsid w:val="00356AC7"/>
    <w:rsid w:val="003609FA"/>
    <w:rsid w:val="00360B80"/>
    <w:rsid w:val="00361D45"/>
    <w:rsid w:val="0036352C"/>
    <w:rsid w:val="003658BF"/>
    <w:rsid w:val="00367B4F"/>
    <w:rsid w:val="003710C8"/>
    <w:rsid w:val="003722CE"/>
    <w:rsid w:val="003750BE"/>
    <w:rsid w:val="00387B9D"/>
    <w:rsid w:val="0039364F"/>
    <w:rsid w:val="00396686"/>
    <w:rsid w:val="0039778E"/>
    <w:rsid w:val="00397951"/>
    <w:rsid w:val="003A37B8"/>
    <w:rsid w:val="003B4941"/>
    <w:rsid w:val="003B6A2E"/>
    <w:rsid w:val="003C5714"/>
    <w:rsid w:val="003C6B9F"/>
    <w:rsid w:val="003C6E2A"/>
    <w:rsid w:val="003D0299"/>
    <w:rsid w:val="003D2216"/>
    <w:rsid w:val="003D32BE"/>
    <w:rsid w:val="003E1E6C"/>
    <w:rsid w:val="003E3FE3"/>
    <w:rsid w:val="003E6D80"/>
    <w:rsid w:val="003E6ED6"/>
    <w:rsid w:val="003E7A9C"/>
    <w:rsid w:val="003F05FA"/>
    <w:rsid w:val="003F244A"/>
    <w:rsid w:val="003F30B8"/>
    <w:rsid w:val="003F40BE"/>
    <w:rsid w:val="003F4C45"/>
    <w:rsid w:val="003F5F7B"/>
    <w:rsid w:val="003F7D64"/>
    <w:rsid w:val="00401F7D"/>
    <w:rsid w:val="00410338"/>
    <w:rsid w:val="0041177B"/>
    <w:rsid w:val="0041339F"/>
    <w:rsid w:val="00414300"/>
    <w:rsid w:val="004164DB"/>
    <w:rsid w:val="00425C67"/>
    <w:rsid w:val="00427E7A"/>
    <w:rsid w:val="00431567"/>
    <w:rsid w:val="00431C07"/>
    <w:rsid w:val="004344E6"/>
    <w:rsid w:val="00436C49"/>
    <w:rsid w:val="00445366"/>
    <w:rsid w:val="00447F5B"/>
    <w:rsid w:val="00452000"/>
    <w:rsid w:val="00454D75"/>
    <w:rsid w:val="00456549"/>
    <w:rsid w:val="004604A0"/>
    <w:rsid w:val="00461DB0"/>
    <w:rsid w:val="00463926"/>
    <w:rsid w:val="00464C9A"/>
    <w:rsid w:val="00474F3D"/>
    <w:rsid w:val="004766D9"/>
    <w:rsid w:val="00477E3A"/>
    <w:rsid w:val="00483E5F"/>
    <w:rsid w:val="00485FF9"/>
    <w:rsid w:val="004907F0"/>
    <w:rsid w:val="0049140B"/>
    <w:rsid w:val="004923A5"/>
    <w:rsid w:val="00496197"/>
    <w:rsid w:val="00496BFB"/>
    <w:rsid w:val="004A15C7"/>
    <w:rsid w:val="004B013B"/>
    <w:rsid w:val="004B112B"/>
    <w:rsid w:val="004C01E4"/>
    <w:rsid w:val="004C086C"/>
    <w:rsid w:val="004C1A3F"/>
    <w:rsid w:val="004C1F56"/>
    <w:rsid w:val="004C27BC"/>
    <w:rsid w:val="004D15F3"/>
    <w:rsid w:val="004D5311"/>
    <w:rsid w:val="004D5DCC"/>
    <w:rsid w:val="004D5F25"/>
    <w:rsid w:val="004E214B"/>
    <w:rsid w:val="004E22F1"/>
    <w:rsid w:val="004E575A"/>
    <w:rsid w:val="004E7CB8"/>
    <w:rsid w:val="004F10AF"/>
    <w:rsid w:val="004F11A4"/>
    <w:rsid w:val="004F2389"/>
    <w:rsid w:val="004F304D"/>
    <w:rsid w:val="004F61BE"/>
    <w:rsid w:val="004F66B1"/>
    <w:rsid w:val="005000BE"/>
    <w:rsid w:val="00511C07"/>
    <w:rsid w:val="005144BD"/>
    <w:rsid w:val="00516B59"/>
    <w:rsid w:val="005173A6"/>
    <w:rsid w:val="00520BAA"/>
    <w:rsid w:val="00522ABA"/>
    <w:rsid w:val="00525208"/>
    <w:rsid w:val="005257A5"/>
    <w:rsid w:val="005264C0"/>
    <w:rsid w:val="00526A8A"/>
    <w:rsid w:val="00531DF2"/>
    <w:rsid w:val="005442EE"/>
    <w:rsid w:val="00547353"/>
    <w:rsid w:val="005474E7"/>
    <w:rsid w:val="005512A3"/>
    <w:rsid w:val="005578CE"/>
    <w:rsid w:val="00562781"/>
    <w:rsid w:val="00566E2B"/>
    <w:rsid w:val="0057271C"/>
    <w:rsid w:val="00572845"/>
    <w:rsid w:val="00576986"/>
    <w:rsid w:val="00592772"/>
    <w:rsid w:val="00592C8D"/>
    <w:rsid w:val="00594709"/>
    <w:rsid w:val="0059574A"/>
    <w:rsid w:val="005A1B9B"/>
    <w:rsid w:val="005A6751"/>
    <w:rsid w:val="005B092E"/>
    <w:rsid w:val="005B152C"/>
    <w:rsid w:val="005B1EE0"/>
    <w:rsid w:val="005B2B24"/>
    <w:rsid w:val="005B4425"/>
    <w:rsid w:val="005B4B94"/>
    <w:rsid w:val="005C353F"/>
    <w:rsid w:val="005C3EE8"/>
    <w:rsid w:val="005D34F9"/>
    <w:rsid w:val="005D4190"/>
    <w:rsid w:val="005D67A3"/>
    <w:rsid w:val="005E2988"/>
    <w:rsid w:val="005E3085"/>
    <w:rsid w:val="005F070A"/>
    <w:rsid w:val="005F51E1"/>
    <w:rsid w:val="00600C77"/>
    <w:rsid w:val="00607FB8"/>
    <w:rsid w:val="00611C80"/>
    <w:rsid w:val="00613B21"/>
    <w:rsid w:val="00620692"/>
    <w:rsid w:val="00623AB0"/>
    <w:rsid w:val="006242CA"/>
    <w:rsid w:val="00627507"/>
    <w:rsid w:val="00633717"/>
    <w:rsid w:val="006344E1"/>
    <w:rsid w:val="006361FD"/>
    <w:rsid w:val="00637842"/>
    <w:rsid w:val="00637D77"/>
    <w:rsid w:val="00640E43"/>
    <w:rsid w:val="00644225"/>
    <w:rsid w:val="0064789D"/>
    <w:rsid w:val="006545C4"/>
    <w:rsid w:val="00654B7E"/>
    <w:rsid w:val="0065504D"/>
    <w:rsid w:val="00657311"/>
    <w:rsid w:val="006604E6"/>
    <w:rsid w:val="00661971"/>
    <w:rsid w:val="00661CE8"/>
    <w:rsid w:val="006623D9"/>
    <w:rsid w:val="00662882"/>
    <w:rsid w:val="0066550C"/>
    <w:rsid w:val="006716F2"/>
    <w:rsid w:val="00682BF2"/>
    <w:rsid w:val="00684AC1"/>
    <w:rsid w:val="006859CE"/>
    <w:rsid w:val="00691270"/>
    <w:rsid w:val="00694BA8"/>
    <w:rsid w:val="00696D89"/>
    <w:rsid w:val="006A037C"/>
    <w:rsid w:val="006A2404"/>
    <w:rsid w:val="006A36F4"/>
    <w:rsid w:val="006A406F"/>
    <w:rsid w:val="006A5D3A"/>
    <w:rsid w:val="006B0EE5"/>
    <w:rsid w:val="006C23D4"/>
    <w:rsid w:val="006C475E"/>
    <w:rsid w:val="006C7ACF"/>
    <w:rsid w:val="006C7BB0"/>
    <w:rsid w:val="006D3237"/>
    <w:rsid w:val="006E2E37"/>
    <w:rsid w:val="006E3AA0"/>
    <w:rsid w:val="006E3CF1"/>
    <w:rsid w:val="006E62AE"/>
    <w:rsid w:val="006E7E80"/>
    <w:rsid w:val="006F0B50"/>
    <w:rsid w:val="006F44EC"/>
    <w:rsid w:val="006F48CA"/>
    <w:rsid w:val="006F64DD"/>
    <w:rsid w:val="006F7AEA"/>
    <w:rsid w:val="00711008"/>
    <w:rsid w:val="00715127"/>
    <w:rsid w:val="00715E8E"/>
    <w:rsid w:val="007172B0"/>
    <w:rsid w:val="00723580"/>
    <w:rsid w:val="00723755"/>
    <w:rsid w:val="00723D7D"/>
    <w:rsid w:val="00724AE2"/>
    <w:rsid w:val="00726528"/>
    <w:rsid w:val="00730B5C"/>
    <w:rsid w:val="0073136C"/>
    <w:rsid w:val="00731F0F"/>
    <w:rsid w:val="00733250"/>
    <w:rsid w:val="00733C77"/>
    <w:rsid w:val="00735951"/>
    <w:rsid w:val="00740DF2"/>
    <w:rsid w:val="00741404"/>
    <w:rsid w:val="00742E8E"/>
    <w:rsid w:val="007449E5"/>
    <w:rsid w:val="00747FF0"/>
    <w:rsid w:val="00754942"/>
    <w:rsid w:val="007612E2"/>
    <w:rsid w:val="00764D4E"/>
    <w:rsid w:val="00765A1F"/>
    <w:rsid w:val="007677F3"/>
    <w:rsid w:val="00770DAA"/>
    <w:rsid w:val="00771279"/>
    <w:rsid w:val="0077559F"/>
    <w:rsid w:val="00775B6D"/>
    <w:rsid w:val="00776D68"/>
    <w:rsid w:val="00784EC6"/>
    <w:rsid w:val="007850EE"/>
    <w:rsid w:val="00785B95"/>
    <w:rsid w:val="00790AAD"/>
    <w:rsid w:val="00790C7C"/>
    <w:rsid w:val="00790E96"/>
    <w:rsid w:val="007924E4"/>
    <w:rsid w:val="00793366"/>
    <w:rsid w:val="00793DDA"/>
    <w:rsid w:val="007971FF"/>
    <w:rsid w:val="007A4070"/>
    <w:rsid w:val="007A716F"/>
    <w:rsid w:val="007B270A"/>
    <w:rsid w:val="007B41ED"/>
    <w:rsid w:val="007C0695"/>
    <w:rsid w:val="007C3EC0"/>
    <w:rsid w:val="007C419A"/>
    <w:rsid w:val="007C4CC8"/>
    <w:rsid w:val="007C5426"/>
    <w:rsid w:val="007C5798"/>
    <w:rsid w:val="007D4832"/>
    <w:rsid w:val="007E21B2"/>
    <w:rsid w:val="007E2C4E"/>
    <w:rsid w:val="007F1905"/>
    <w:rsid w:val="007F57B4"/>
    <w:rsid w:val="00801300"/>
    <w:rsid w:val="00802C64"/>
    <w:rsid w:val="00802F61"/>
    <w:rsid w:val="0080523A"/>
    <w:rsid w:val="00805E52"/>
    <w:rsid w:val="008061D0"/>
    <w:rsid w:val="00810B38"/>
    <w:rsid w:val="008112BD"/>
    <w:rsid w:val="00812B2B"/>
    <w:rsid w:val="008204C7"/>
    <w:rsid w:val="00820992"/>
    <w:rsid w:val="00823602"/>
    <w:rsid w:val="008255F5"/>
    <w:rsid w:val="0083014E"/>
    <w:rsid w:val="0083214A"/>
    <w:rsid w:val="00834220"/>
    <w:rsid w:val="0084251A"/>
    <w:rsid w:val="00845723"/>
    <w:rsid w:val="00846318"/>
    <w:rsid w:val="008510B2"/>
    <w:rsid w:val="00851EF9"/>
    <w:rsid w:val="00852A21"/>
    <w:rsid w:val="008577FD"/>
    <w:rsid w:val="008607D1"/>
    <w:rsid w:val="00860B03"/>
    <w:rsid w:val="0086497A"/>
    <w:rsid w:val="00867A5B"/>
    <w:rsid w:val="008713A1"/>
    <w:rsid w:val="00873D9C"/>
    <w:rsid w:val="008748BE"/>
    <w:rsid w:val="008754AB"/>
    <w:rsid w:val="00876A02"/>
    <w:rsid w:val="00876F03"/>
    <w:rsid w:val="0088060C"/>
    <w:rsid w:val="00887444"/>
    <w:rsid w:val="00891107"/>
    <w:rsid w:val="00893576"/>
    <w:rsid w:val="00893E73"/>
    <w:rsid w:val="00893F30"/>
    <w:rsid w:val="008954B1"/>
    <w:rsid w:val="00895F5B"/>
    <w:rsid w:val="008B02DC"/>
    <w:rsid w:val="008B2698"/>
    <w:rsid w:val="008B57CE"/>
    <w:rsid w:val="008B7DB2"/>
    <w:rsid w:val="008C26DE"/>
    <w:rsid w:val="008C690C"/>
    <w:rsid w:val="008D2225"/>
    <w:rsid w:val="008D4752"/>
    <w:rsid w:val="008E0863"/>
    <w:rsid w:val="008E271C"/>
    <w:rsid w:val="008E418E"/>
    <w:rsid w:val="008E5101"/>
    <w:rsid w:val="008E5484"/>
    <w:rsid w:val="008E5BC6"/>
    <w:rsid w:val="008E6A25"/>
    <w:rsid w:val="008E7A1B"/>
    <w:rsid w:val="008F5193"/>
    <w:rsid w:val="009013A7"/>
    <w:rsid w:val="009017FB"/>
    <w:rsid w:val="009017FC"/>
    <w:rsid w:val="009020E3"/>
    <w:rsid w:val="00902601"/>
    <w:rsid w:val="0090506B"/>
    <w:rsid w:val="009050C9"/>
    <w:rsid w:val="00905372"/>
    <w:rsid w:val="00905CFF"/>
    <w:rsid w:val="009066FC"/>
    <w:rsid w:val="009140A3"/>
    <w:rsid w:val="009144A2"/>
    <w:rsid w:val="0091510C"/>
    <w:rsid w:val="009259AC"/>
    <w:rsid w:val="00926F38"/>
    <w:rsid w:val="00932909"/>
    <w:rsid w:val="00934301"/>
    <w:rsid w:val="00936CD1"/>
    <w:rsid w:val="009375A5"/>
    <w:rsid w:val="00941747"/>
    <w:rsid w:val="00941EFB"/>
    <w:rsid w:val="00944CEB"/>
    <w:rsid w:val="0094581E"/>
    <w:rsid w:val="0094649D"/>
    <w:rsid w:val="00947AFB"/>
    <w:rsid w:val="00951D7D"/>
    <w:rsid w:val="00954AD6"/>
    <w:rsid w:val="009561BF"/>
    <w:rsid w:val="009564AD"/>
    <w:rsid w:val="00960100"/>
    <w:rsid w:val="009630C7"/>
    <w:rsid w:val="00972B55"/>
    <w:rsid w:val="009743B7"/>
    <w:rsid w:val="00975039"/>
    <w:rsid w:val="00977227"/>
    <w:rsid w:val="00981C7D"/>
    <w:rsid w:val="0098228B"/>
    <w:rsid w:val="009828DA"/>
    <w:rsid w:val="00985BAB"/>
    <w:rsid w:val="00987961"/>
    <w:rsid w:val="009900A7"/>
    <w:rsid w:val="00992E86"/>
    <w:rsid w:val="009B1126"/>
    <w:rsid w:val="009B1B5F"/>
    <w:rsid w:val="009B6673"/>
    <w:rsid w:val="009C191B"/>
    <w:rsid w:val="009C2BD6"/>
    <w:rsid w:val="009C77E3"/>
    <w:rsid w:val="009D2F52"/>
    <w:rsid w:val="009E16D2"/>
    <w:rsid w:val="009E1F32"/>
    <w:rsid w:val="009E31F7"/>
    <w:rsid w:val="009E776C"/>
    <w:rsid w:val="009F2493"/>
    <w:rsid w:val="009F6FD4"/>
    <w:rsid w:val="00A00672"/>
    <w:rsid w:val="00A12446"/>
    <w:rsid w:val="00A132AD"/>
    <w:rsid w:val="00A1726E"/>
    <w:rsid w:val="00A204CF"/>
    <w:rsid w:val="00A21624"/>
    <w:rsid w:val="00A23D49"/>
    <w:rsid w:val="00A26CDE"/>
    <w:rsid w:val="00A27004"/>
    <w:rsid w:val="00A30C29"/>
    <w:rsid w:val="00A34DD6"/>
    <w:rsid w:val="00A36819"/>
    <w:rsid w:val="00A36989"/>
    <w:rsid w:val="00A43628"/>
    <w:rsid w:val="00A43AA3"/>
    <w:rsid w:val="00A4783F"/>
    <w:rsid w:val="00A54192"/>
    <w:rsid w:val="00A54EAE"/>
    <w:rsid w:val="00A572DC"/>
    <w:rsid w:val="00A6035E"/>
    <w:rsid w:val="00A6144C"/>
    <w:rsid w:val="00A66617"/>
    <w:rsid w:val="00A671F8"/>
    <w:rsid w:val="00A673A4"/>
    <w:rsid w:val="00A724AE"/>
    <w:rsid w:val="00A73329"/>
    <w:rsid w:val="00A75785"/>
    <w:rsid w:val="00A8094B"/>
    <w:rsid w:val="00A82359"/>
    <w:rsid w:val="00A85D7F"/>
    <w:rsid w:val="00A865D2"/>
    <w:rsid w:val="00A87861"/>
    <w:rsid w:val="00A94C20"/>
    <w:rsid w:val="00AA227F"/>
    <w:rsid w:val="00AA3BC7"/>
    <w:rsid w:val="00AA754A"/>
    <w:rsid w:val="00AB01C9"/>
    <w:rsid w:val="00AB099E"/>
    <w:rsid w:val="00AB4328"/>
    <w:rsid w:val="00AB5628"/>
    <w:rsid w:val="00AC00C2"/>
    <w:rsid w:val="00AC5872"/>
    <w:rsid w:val="00AD2473"/>
    <w:rsid w:val="00AE0A2E"/>
    <w:rsid w:val="00AE354C"/>
    <w:rsid w:val="00AF3C3F"/>
    <w:rsid w:val="00AF4B07"/>
    <w:rsid w:val="00AF6186"/>
    <w:rsid w:val="00AF7A3A"/>
    <w:rsid w:val="00B009F4"/>
    <w:rsid w:val="00B0497D"/>
    <w:rsid w:val="00B160DB"/>
    <w:rsid w:val="00B20836"/>
    <w:rsid w:val="00B235BB"/>
    <w:rsid w:val="00B239B4"/>
    <w:rsid w:val="00B25320"/>
    <w:rsid w:val="00B25943"/>
    <w:rsid w:val="00B25D3B"/>
    <w:rsid w:val="00B26521"/>
    <w:rsid w:val="00B27A44"/>
    <w:rsid w:val="00B30BBF"/>
    <w:rsid w:val="00B33C03"/>
    <w:rsid w:val="00B35A4F"/>
    <w:rsid w:val="00B41433"/>
    <w:rsid w:val="00B44E56"/>
    <w:rsid w:val="00B46543"/>
    <w:rsid w:val="00B47D33"/>
    <w:rsid w:val="00B52BE0"/>
    <w:rsid w:val="00B54133"/>
    <w:rsid w:val="00B616DC"/>
    <w:rsid w:val="00B701ED"/>
    <w:rsid w:val="00B751F4"/>
    <w:rsid w:val="00B80676"/>
    <w:rsid w:val="00B8086C"/>
    <w:rsid w:val="00B840F7"/>
    <w:rsid w:val="00B861B4"/>
    <w:rsid w:val="00B86DFE"/>
    <w:rsid w:val="00B87300"/>
    <w:rsid w:val="00B90990"/>
    <w:rsid w:val="00B922FF"/>
    <w:rsid w:val="00B9281E"/>
    <w:rsid w:val="00B93925"/>
    <w:rsid w:val="00B94EF7"/>
    <w:rsid w:val="00B95187"/>
    <w:rsid w:val="00BA2D55"/>
    <w:rsid w:val="00BA71B1"/>
    <w:rsid w:val="00BB0637"/>
    <w:rsid w:val="00BB1F3F"/>
    <w:rsid w:val="00BB345F"/>
    <w:rsid w:val="00BB5CA3"/>
    <w:rsid w:val="00BB68EA"/>
    <w:rsid w:val="00BC1C27"/>
    <w:rsid w:val="00BC1F03"/>
    <w:rsid w:val="00BC6343"/>
    <w:rsid w:val="00BC6B43"/>
    <w:rsid w:val="00BC6BBF"/>
    <w:rsid w:val="00BD1572"/>
    <w:rsid w:val="00BE14E3"/>
    <w:rsid w:val="00BE1E8C"/>
    <w:rsid w:val="00BE20B6"/>
    <w:rsid w:val="00BE3774"/>
    <w:rsid w:val="00BE41E5"/>
    <w:rsid w:val="00BF3B73"/>
    <w:rsid w:val="00BF4109"/>
    <w:rsid w:val="00BF4B9C"/>
    <w:rsid w:val="00BF4CC3"/>
    <w:rsid w:val="00C00E59"/>
    <w:rsid w:val="00C01920"/>
    <w:rsid w:val="00C054C7"/>
    <w:rsid w:val="00C057B5"/>
    <w:rsid w:val="00C12A68"/>
    <w:rsid w:val="00C149F0"/>
    <w:rsid w:val="00C22687"/>
    <w:rsid w:val="00C23C6C"/>
    <w:rsid w:val="00C25983"/>
    <w:rsid w:val="00C32E4D"/>
    <w:rsid w:val="00C333A0"/>
    <w:rsid w:val="00C36408"/>
    <w:rsid w:val="00C36A81"/>
    <w:rsid w:val="00C41974"/>
    <w:rsid w:val="00C43D0C"/>
    <w:rsid w:val="00C45616"/>
    <w:rsid w:val="00C520F4"/>
    <w:rsid w:val="00C53F4A"/>
    <w:rsid w:val="00C54125"/>
    <w:rsid w:val="00C55B54"/>
    <w:rsid w:val="00C6098E"/>
    <w:rsid w:val="00C6152C"/>
    <w:rsid w:val="00C6423C"/>
    <w:rsid w:val="00C66D63"/>
    <w:rsid w:val="00C74810"/>
    <w:rsid w:val="00C81ACF"/>
    <w:rsid w:val="00C849D3"/>
    <w:rsid w:val="00C90D68"/>
    <w:rsid w:val="00C91327"/>
    <w:rsid w:val="00C939FE"/>
    <w:rsid w:val="00C97EA5"/>
    <w:rsid w:val="00CA3302"/>
    <w:rsid w:val="00CA4BDA"/>
    <w:rsid w:val="00CA7C61"/>
    <w:rsid w:val="00CB1F66"/>
    <w:rsid w:val="00CB2951"/>
    <w:rsid w:val="00CB334F"/>
    <w:rsid w:val="00CB34E5"/>
    <w:rsid w:val="00CC01F1"/>
    <w:rsid w:val="00CC30C2"/>
    <w:rsid w:val="00CC7B14"/>
    <w:rsid w:val="00CD1D10"/>
    <w:rsid w:val="00CD282B"/>
    <w:rsid w:val="00CD4C35"/>
    <w:rsid w:val="00CD7369"/>
    <w:rsid w:val="00CE0B0E"/>
    <w:rsid w:val="00CE13E1"/>
    <w:rsid w:val="00CE3831"/>
    <w:rsid w:val="00CE3C71"/>
    <w:rsid w:val="00CE421F"/>
    <w:rsid w:val="00CF72FF"/>
    <w:rsid w:val="00CF7EB9"/>
    <w:rsid w:val="00D00ABB"/>
    <w:rsid w:val="00D01176"/>
    <w:rsid w:val="00D02781"/>
    <w:rsid w:val="00D02EEC"/>
    <w:rsid w:val="00D03551"/>
    <w:rsid w:val="00D05F81"/>
    <w:rsid w:val="00D06A63"/>
    <w:rsid w:val="00D07E0E"/>
    <w:rsid w:val="00D07EFC"/>
    <w:rsid w:val="00D11478"/>
    <w:rsid w:val="00D15ED0"/>
    <w:rsid w:val="00D21B3E"/>
    <w:rsid w:val="00D21C26"/>
    <w:rsid w:val="00D21FED"/>
    <w:rsid w:val="00D24251"/>
    <w:rsid w:val="00D343E2"/>
    <w:rsid w:val="00D361A2"/>
    <w:rsid w:val="00D36591"/>
    <w:rsid w:val="00D44C2E"/>
    <w:rsid w:val="00D45414"/>
    <w:rsid w:val="00D5078F"/>
    <w:rsid w:val="00D5117E"/>
    <w:rsid w:val="00D54FF1"/>
    <w:rsid w:val="00D55E2C"/>
    <w:rsid w:val="00D566BD"/>
    <w:rsid w:val="00D5719D"/>
    <w:rsid w:val="00D57A4D"/>
    <w:rsid w:val="00D60AA7"/>
    <w:rsid w:val="00D62A67"/>
    <w:rsid w:val="00D6435F"/>
    <w:rsid w:val="00D66637"/>
    <w:rsid w:val="00D75E28"/>
    <w:rsid w:val="00D76D78"/>
    <w:rsid w:val="00D772C2"/>
    <w:rsid w:val="00D8008E"/>
    <w:rsid w:val="00D82C45"/>
    <w:rsid w:val="00D86D8E"/>
    <w:rsid w:val="00D908A8"/>
    <w:rsid w:val="00D94761"/>
    <w:rsid w:val="00D977B6"/>
    <w:rsid w:val="00DA0C27"/>
    <w:rsid w:val="00DA3634"/>
    <w:rsid w:val="00DA4A31"/>
    <w:rsid w:val="00DA7B04"/>
    <w:rsid w:val="00DB36C2"/>
    <w:rsid w:val="00DB5CBD"/>
    <w:rsid w:val="00DB5F24"/>
    <w:rsid w:val="00DC169B"/>
    <w:rsid w:val="00DC2AB9"/>
    <w:rsid w:val="00DC63F0"/>
    <w:rsid w:val="00DC7525"/>
    <w:rsid w:val="00DD01E9"/>
    <w:rsid w:val="00DD154F"/>
    <w:rsid w:val="00DD5382"/>
    <w:rsid w:val="00DD6EE5"/>
    <w:rsid w:val="00DE0F5E"/>
    <w:rsid w:val="00DE1887"/>
    <w:rsid w:val="00DE2362"/>
    <w:rsid w:val="00DE386C"/>
    <w:rsid w:val="00DE4D35"/>
    <w:rsid w:val="00DF098B"/>
    <w:rsid w:val="00DF11C4"/>
    <w:rsid w:val="00DF210C"/>
    <w:rsid w:val="00DF4B6A"/>
    <w:rsid w:val="00E02C09"/>
    <w:rsid w:val="00E04D59"/>
    <w:rsid w:val="00E05080"/>
    <w:rsid w:val="00E05EAF"/>
    <w:rsid w:val="00E07DA1"/>
    <w:rsid w:val="00E123CB"/>
    <w:rsid w:val="00E20E13"/>
    <w:rsid w:val="00E21860"/>
    <w:rsid w:val="00E21DBC"/>
    <w:rsid w:val="00E23B4D"/>
    <w:rsid w:val="00E275D7"/>
    <w:rsid w:val="00E27DBE"/>
    <w:rsid w:val="00E314DA"/>
    <w:rsid w:val="00E32AB1"/>
    <w:rsid w:val="00E35AAE"/>
    <w:rsid w:val="00E36C71"/>
    <w:rsid w:val="00E40404"/>
    <w:rsid w:val="00E414E5"/>
    <w:rsid w:val="00E459C6"/>
    <w:rsid w:val="00E47589"/>
    <w:rsid w:val="00E64915"/>
    <w:rsid w:val="00E659E1"/>
    <w:rsid w:val="00E661D4"/>
    <w:rsid w:val="00E70091"/>
    <w:rsid w:val="00E720F5"/>
    <w:rsid w:val="00E7482B"/>
    <w:rsid w:val="00E763DD"/>
    <w:rsid w:val="00E76D47"/>
    <w:rsid w:val="00E80B94"/>
    <w:rsid w:val="00E81D31"/>
    <w:rsid w:val="00E849F7"/>
    <w:rsid w:val="00E902C1"/>
    <w:rsid w:val="00E90302"/>
    <w:rsid w:val="00E90BFE"/>
    <w:rsid w:val="00E90D6E"/>
    <w:rsid w:val="00E90EB6"/>
    <w:rsid w:val="00E97396"/>
    <w:rsid w:val="00EA185E"/>
    <w:rsid w:val="00EA592A"/>
    <w:rsid w:val="00EB0538"/>
    <w:rsid w:val="00EB14E4"/>
    <w:rsid w:val="00EB182B"/>
    <w:rsid w:val="00EB32A5"/>
    <w:rsid w:val="00EB34ED"/>
    <w:rsid w:val="00EB4A37"/>
    <w:rsid w:val="00EB71D9"/>
    <w:rsid w:val="00EB7BE0"/>
    <w:rsid w:val="00EC315E"/>
    <w:rsid w:val="00EC3A64"/>
    <w:rsid w:val="00EC58D1"/>
    <w:rsid w:val="00ED077C"/>
    <w:rsid w:val="00ED1190"/>
    <w:rsid w:val="00ED6544"/>
    <w:rsid w:val="00EE0277"/>
    <w:rsid w:val="00EE3E00"/>
    <w:rsid w:val="00EE5DD2"/>
    <w:rsid w:val="00EE7406"/>
    <w:rsid w:val="00F00A79"/>
    <w:rsid w:val="00F00E86"/>
    <w:rsid w:val="00F03C99"/>
    <w:rsid w:val="00F06348"/>
    <w:rsid w:val="00F07C1E"/>
    <w:rsid w:val="00F105DB"/>
    <w:rsid w:val="00F132BC"/>
    <w:rsid w:val="00F13D80"/>
    <w:rsid w:val="00F16AAA"/>
    <w:rsid w:val="00F21161"/>
    <w:rsid w:val="00F218EF"/>
    <w:rsid w:val="00F21BC7"/>
    <w:rsid w:val="00F25EFC"/>
    <w:rsid w:val="00F266A2"/>
    <w:rsid w:val="00F27D13"/>
    <w:rsid w:val="00F32269"/>
    <w:rsid w:val="00F56A6F"/>
    <w:rsid w:val="00F5709C"/>
    <w:rsid w:val="00F626DA"/>
    <w:rsid w:val="00F64EF1"/>
    <w:rsid w:val="00F659F3"/>
    <w:rsid w:val="00F74888"/>
    <w:rsid w:val="00F80714"/>
    <w:rsid w:val="00F83589"/>
    <w:rsid w:val="00F8765F"/>
    <w:rsid w:val="00F90767"/>
    <w:rsid w:val="00F912E4"/>
    <w:rsid w:val="00F94531"/>
    <w:rsid w:val="00F9588E"/>
    <w:rsid w:val="00F959AF"/>
    <w:rsid w:val="00FA685B"/>
    <w:rsid w:val="00FB0C01"/>
    <w:rsid w:val="00FB7D8D"/>
    <w:rsid w:val="00FC17D6"/>
    <w:rsid w:val="00FC18F2"/>
    <w:rsid w:val="00FC39E5"/>
    <w:rsid w:val="00FC3A78"/>
    <w:rsid w:val="00FD1005"/>
    <w:rsid w:val="00FD61AA"/>
    <w:rsid w:val="00FD6C75"/>
    <w:rsid w:val="00FD7649"/>
    <w:rsid w:val="00FE71B3"/>
    <w:rsid w:val="00FF0E4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31567"/>
    <w:rPr>
      <w:sz w:val="24"/>
      <w:szCs w:val="24"/>
      <w:lang w:val="fr-FR"/>
    </w:rPr>
  </w:style>
  <w:style w:type="paragraph" w:styleId="Heading1">
    <w:name w:val="heading 1"/>
    <w:basedOn w:val="Normal"/>
    <w:next w:val="Normal"/>
    <w:link w:val="Heading1Char"/>
    <w:uiPriority w:val="98"/>
    <w:semiHidden/>
    <w:rsid w:val="00431567"/>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431567"/>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431567"/>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431567"/>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431567"/>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431567"/>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431567"/>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431567"/>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431567"/>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431567"/>
    <w:rPr>
      <w:rFonts w:ascii="Tahoma" w:hAnsi="Tahoma" w:cs="Tahoma"/>
      <w:sz w:val="16"/>
      <w:szCs w:val="16"/>
    </w:rPr>
  </w:style>
  <w:style w:type="character" w:customStyle="1" w:styleId="BalloonTextChar">
    <w:name w:val="Balloon Text Char"/>
    <w:basedOn w:val="DefaultParagraphFont"/>
    <w:link w:val="BalloonText"/>
    <w:uiPriority w:val="98"/>
    <w:semiHidden/>
    <w:rsid w:val="00431567"/>
    <w:rPr>
      <w:rFonts w:ascii="Tahoma" w:hAnsi="Tahoma" w:cs="Tahoma"/>
      <w:sz w:val="16"/>
      <w:szCs w:val="16"/>
      <w:lang w:val="fr-FR"/>
    </w:rPr>
  </w:style>
  <w:style w:type="character" w:styleId="BookTitle">
    <w:name w:val="Book Title"/>
    <w:uiPriority w:val="98"/>
    <w:semiHidden/>
    <w:qFormat/>
    <w:rsid w:val="00431567"/>
    <w:rPr>
      <w:i/>
      <w:iCs/>
      <w:smallCaps/>
      <w:spacing w:val="5"/>
    </w:rPr>
  </w:style>
  <w:style w:type="paragraph" w:customStyle="1" w:styleId="JuHeader">
    <w:name w:val="Ju_Header"/>
    <w:aliases w:val="_Header"/>
    <w:basedOn w:val="Header"/>
    <w:uiPriority w:val="29"/>
    <w:qFormat/>
    <w:rsid w:val="00431567"/>
    <w:pPr>
      <w:tabs>
        <w:tab w:val="clear" w:pos="4536"/>
        <w:tab w:val="clear" w:pos="9072"/>
      </w:tabs>
      <w:jc w:val="center"/>
    </w:pPr>
    <w:rPr>
      <w:sz w:val="18"/>
    </w:rPr>
  </w:style>
  <w:style w:type="paragraph" w:customStyle="1" w:styleId="DummyStyle">
    <w:name w:val="Dummy_Style"/>
    <w:aliases w:val="_Dummy"/>
    <w:basedOn w:val="Normal"/>
    <w:semiHidden/>
    <w:qFormat/>
    <w:rsid w:val="00431567"/>
    <w:rPr>
      <w:color w:val="00B050"/>
      <w:sz w:val="22"/>
    </w:rPr>
  </w:style>
  <w:style w:type="character" w:styleId="Strong">
    <w:name w:val="Strong"/>
    <w:uiPriority w:val="98"/>
    <w:semiHidden/>
    <w:qFormat/>
    <w:rsid w:val="00431567"/>
    <w:rPr>
      <w:b/>
      <w:bCs/>
    </w:rPr>
  </w:style>
  <w:style w:type="paragraph" w:styleId="NoSpacing">
    <w:name w:val="No Spacing"/>
    <w:basedOn w:val="Normal"/>
    <w:link w:val="NoSpacingChar"/>
    <w:uiPriority w:val="98"/>
    <w:semiHidden/>
    <w:qFormat/>
    <w:rsid w:val="00431567"/>
  </w:style>
  <w:style w:type="character" w:customStyle="1" w:styleId="NoSpacingChar">
    <w:name w:val="No Spacing Char"/>
    <w:basedOn w:val="DefaultParagraphFont"/>
    <w:link w:val="NoSpacing"/>
    <w:uiPriority w:val="98"/>
    <w:semiHidden/>
    <w:rsid w:val="00431567"/>
    <w:rPr>
      <w:sz w:val="24"/>
      <w:szCs w:val="24"/>
      <w:lang w:val="fr-FR"/>
    </w:rPr>
  </w:style>
  <w:style w:type="paragraph" w:customStyle="1" w:styleId="JuQuot">
    <w:name w:val="Ju_Quot"/>
    <w:aliases w:val="_Quote"/>
    <w:basedOn w:val="NormalJustified"/>
    <w:uiPriority w:val="20"/>
    <w:qFormat/>
    <w:rsid w:val="00431567"/>
    <w:pPr>
      <w:spacing w:before="120" w:after="120"/>
      <w:ind w:left="425" w:firstLine="142"/>
    </w:pPr>
    <w:rPr>
      <w:sz w:val="20"/>
    </w:rPr>
  </w:style>
  <w:style w:type="paragraph" w:customStyle="1" w:styleId="JuList">
    <w:name w:val="Ju_List"/>
    <w:aliases w:val="_List_1"/>
    <w:basedOn w:val="NormalJustified"/>
    <w:uiPriority w:val="23"/>
    <w:qFormat/>
    <w:rsid w:val="00431567"/>
    <w:pPr>
      <w:numPr>
        <w:numId w:val="8"/>
      </w:numPr>
      <w:spacing w:before="280" w:after="60"/>
    </w:pPr>
  </w:style>
  <w:style w:type="paragraph" w:customStyle="1" w:styleId="JuLista">
    <w:name w:val="Ju_List_a"/>
    <w:aliases w:val="_List_2"/>
    <w:basedOn w:val="NormalJustified"/>
    <w:uiPriority w:val="23"/>
    <w:rsid w:val="00431567"/>
    <w:pPr>
      <w:numPr>
        <w:ilvl w:val="1"/>
        <w:numId w:val="8"/>
      </w:numPr>
    </w:pPr>
  </w:style>
  <w:style w:type="paragraph" w:customStyle="1" w:styleId="JuListi">
    <w:name w:val="Ju_List_i"/>
    <w:aliases w:val="_List_3"/>
    <w:basedOn w:val="NormalJustified"/>
    <w:uiPriority w:val="23"/>
    <w:rsid w:val="00431567"/>
    <w:pPr>
      <w:numPr>
        <w:ilvl w:val="2"/>
        <w:numId w:val="8"/>
      </w:numPr>
    </w:pPr>
  </w:style>
  <w:style w:type="paragraph" w:customStyle="1" w:styleId="DecHTitle">
    <w:name w:val="Dec_H_Title"/>
    <w:aliases w:val="_Title_1"/>
    <w:basedOn w:val="JuPara"/>
    <w:next w:val="JuPara"/>
    <w:uiPriority w:val="38"/>
    <w:qFormat/>
    <w:rsid w:val="00431567"/>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431567"/>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431567"/>
    <w:pPr>
      <w:keepNext/>
      <w:keepLines/>
      <w:tabs>
        <w:tab w:val="right" w:pos="7938"/>
      </w:tabs>
      <w:ind w:firstLine="0"/>
      <w:jc w:val="center"/>
    </w:pPr>
    <w:rPr>
      <w:i/>
    </w:rPr>
  </w:style>
  <w:style w:type="numbering" w:customStyle="1" w:styleId="ECHRA1StyleBulletedSquare">
    <w:name w:val="ECHR_A1_Style_Bulleted_Square"/>
    <w:basedOn w:val="NoList"/>
    <w:rsid w:val="00431567"/>
    <w:pPr>
      <w:numPr>
        <w:numId w:val="7"/>
      </w:numPr>
    </w:pPr>
  </w:style>
  <w:style w:type="paragraph" w:customStyle="1" w:styleId="JuHHead">
    <w:name w:val="Ju_H_Head"/>
    <w:aliases w:val="_Head_1"/>
    <w:basedOn w:val="Heading1"/>
    <w:next w:val="JuPara"/>
    <w:uiPriority w:val="17"/>
    <w:qFormat/>
    <w:rsid w:val="00431567"/>
    <w:pPr>
      <w:keepNext/>
      <w:keepLines/>
      <w:numPr>
        <w:numId w:val="3"/>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431567"/>
    <w:pPr>
      <w:numPr>
        <w:numId w:val="8"/>
      </w:numPr>
    </w:pPr>
  </w:style>
  <w:style w:type="paragraph" w:customStyle="1" w:styleId="JuSigned">
    <w:name w:val="Ju_Signed"/>
    <w:aliases w:val="_Signature"/>
    <w:basedOn w:val="Normal"/>
    <w:next w:val="JuPara"/>
    <w:uiPriority w:val="31"/>
    <w:qFormat/>
    <w:rsid w:val="00431567"/>
    <w:pPr>
      <w:tabs>
        <w:tab w:val="center" w:pos="851"/>
        <w:tab w:val="center" w:pos="6407"/>
      </w:tabs>
      <w:spacing w:before="720"/>
    </w:pPr>
  </w:style>
  <w:style w:type="paragraph" w:styleId="Title">
    <w:name w:val="Title"/>
    <w:basedOn w:val="Normal"/>
    <w:next w:val="Normal"/>
    <w:link w:val="TitleChar"/>
    <w:uiPriority w:val="98"/>
    <w:semiHidden/>
    <w:qFormat/>
    <w:rsid w:val="00431567"/>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431567"/>
    <w:rPr>
      <w:rFonts w:asciiTheme="majorHAnsi" w:eastAsiaTheme="majorEastAsia" w:hAnsiTheme="majorHAnsi" w:cstheme="majorBidi"/>
      <w:spacing w:val="5"/>
      <w:sz w:val="52"/>
      <w:szCs w:val="52"/>
      <w:lang w:val="fr-FR" w:bidi="en-US"/>
    </w:rPr>
  </w:style>
  <w:style w:type="numbering" w:customStyle="1" w:styleId="ECHRA1StyleNumberedList">
    <w:name w:val="ECHR_A1_Style_Numbered_List"/>
    <w:basedOn w:val="NoList"/>
    <w:rsid w:val="00431567"/>
    <w:pPr>
      <w:numPr>
        <w:numId w:val="9"/>
      </w:numPr>
    </w:pPr>
  </w:style>
  <w:style w:type="table" w:customStyle="1" w:styleId="ECHRTable2019">
    <w:name w:val="ECHR_Table_2019"/>
    <w:basedOn w:val="TableNormal"/>
    <w:uiPriority w:val="99"/>
    <w:rsid w:val="00431567"/>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431567"/>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431567"/>
    <w:pPr>
      <w:tabs>
        <w:tab w:val="center" w:pos="6407"/>
      </w:tabs>
      <w:spacing w:before="720"/>
      <w:jc w:val="right"/>
    </w:pPr>
  </w:style>
  <w:style w:type="paragraph" w:customStyle="1" w:styleId="JuHIRoman">
    <w:name w:val="Ju_H_I_Roman"/>
    <w:aliases w:val="_Head_2"/>
    <w:basedOn w:val="Heading2"/>
    <w:next w:val="JuPara"/>
    <w:uiPriority w:val="17"/>
    <w:qFormat/>
    <w:rsid w:val="00431567"/>
    <w:pPr>
      <w:keepNext/>
      <w:keepLines/>
      <w:numPr>
        <w:ilvl w:val="1"/>
        <w:numId w:val="3"/>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431567"/>
    <w:pPr>
      <w:keepNext/>
      <w:keepLines/>
      <w:numPr>
        <w:ilvl w:val="2"/>
        <w:numId w:val="3"/>
      </w:numPr>
      <w:spacing w:before="100" w:beforeAutospacing="1" w:after="240" w:line="240" w:lineRule="auto"/>
      <w:ind w:left="510"/>
      <w:jc w:val="both"/>
    </w:pPr>
    <w:rPr>
      <w:color w:val="auto"/>
      <w:sz w:val="24"/>
    </w:rPr>
  </w:style>
  <w:style w:type="paragraph" w:customStyle="1" w:styleId="JuH1">
    <w:name w:val="Ju_H_1."/>
    <w:aliases w:val="_Head_4"/>
    <w:basedOn w:val="Heading4"/>
    <w:next w:val="JuPara"/>
    <w:uiPriority w:val="17"/>
    <w:rsid w:val="00431567"/>
    <w:pPr>
      <w:keepNext/>
      <w:keepLines/>
      <w:numPr>
        <w:ilvl w:val="3"/>
        <w:numId w:val="3"/>
      </w:numPr>
      <w:spacing w:before="100" w:beforeAutospacing="1" w:after="120"/>
      <w:ind w:left="680"/>
      <w:jc w:val="both"/>
    </w:pPr>
    <w:rPr>
      <w:b w:val="0"/>
      <w:color w:val="auto"/>
      <w:sz w:val="24"/>
    </w:rPr>
  </w:style>
  <w:style w:type="paragraph" w:styleId="Header">
    <w:name w:val="header"/>
    <w:basedOn w:val="Normal"/>
    <w:link w:val="HeaderChar"/>
    <w:uiPriority w:val="98"/>
    <w:semiHidden/>
    <w:rsid w:val="00431567"/>
    <w:pPr>
      <w:tabs>
        <w:tab w:val="center" w:pos="4536"/>
        <w:tab w:val="right" w:pos="9072"/>
      </w:tabs>
    </w:pPr>
  </w:style>
  <w:style w:type="character" w:customStyle="1" w:styleId="HeaderChar">
    <w:name w:val="Header Char"/>
    <w:basedOn w:val="DefaultParagraphFont"/>
    <w:link w:val="Header"/>
    <w:uiPriority w:val="98"/>
    <w:semiHidden/>
    <w:rsid w:val="00431567"/>
    <w:rPr>
      <w:sz w:val="24"/>
      <w:szCs w:val="24"/>
      <w:lang w:val="fr-FR"/>
    </w:rPr>
  </w:style>
  <w:style w:type="character" w:customStyle="1" w:styleId="Heading1Char">
    <w:name w:val="Heading 1 Char"/>
    <w:basedOn w:val="DefaultParagraphFont"/>
    <w:link w:val="Heading1"/>
    <w:uiPriority w:val="98"/>
    <w:semiHidden/>
    <w:rsid w:val="00431567"/>
    <w:rPr>
      <w:rFonts w:asciiTheme="majorHAnsi" w:eastAsiaTheme="majorEastAsia" w:hAnsiTheme="majorHAnsi" w:cstheme="majorBidi"/>
      <w:b/>
      <w:bCs/>
      <w:color w:val="333333"/>
      <w:sz w:val="28"/>
      <w:szCs w:val="28"/>
      <w:lang w:val="fr-FR"/>
    </w:rPr>
  </w:style>
  <w:style w:type="paragraph" w:customStyle="1" w:styleId="JuHa0">
    <w:name w:val="Ju_H_a"/>
    <w:aliases w:val="_Head_5"/>
    <w:basedOn w:val="Heading5"/>
    <w:next w:val="JuPara"/>
    <w:link w:val="JuHaChar"/>
    <w:uiPriority w:val="17"/>
    <w:rsid w:val="00431567"/>
    <w:pPr>
      <w:keepNext/>
      <w:keepLines/>
      <w:numPr>
        <w:ilvl w:val="4"/>
        <w:numId w:val="3"/>
      </w:numPr>
      <w:spacing w:before="100" w:beforeAutospacing="1" w:after="120"/>
      <w:jc w:val="both"/>
    </w:pPr>
    <w:rPr>
      <w:color w:val="auto"/>
      <w:sz w:val="20"/>
    </w:rPr>
  </w:style>
  <w:style w:type="paragraph" w:customStyle="1" w:styleId="JuHi">
    <w:name w:val="Ju_H_i"/>
    <w:aliases w:val="_Head_6"/>
    <w:basedOn w:val="Heading6"/>
    <w:next w:val="JuPara"/>
    <w:uiPriority w:val="17"/>
    <w:rsid w:val="00431567"/>
    <w:pPr>
      <w:keepNext/>
      <w:keepLines/>
      <w:numPr>
        <w:ilvl w:val="5"/>
        <w:numId w:val="3"/>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431567"/>
    <w:rPr>
      <w:rFonts w:asciiTheme="majorHAnsi" w:eastAsiaTheme="majorEastAsia" w:hAnsiTheme="majorHAnsi" w:cstheme="majorBidi"/>
      <w:b/>
      <w:bCs/>
      <w:color w:val="4D4D4D"/>
      <w:sz w:val="26"/>
      <w:szCs w:val="26"/>
      <w:lang w:val="fr-FR"/>
    </w:rPr>
  </w:style>
  <w:style w:type="paragraph" w:customStyle="1" w:styleId="JuHalpha">
    <w:name w:val="Ju_H_alpha"/>
    <w:aliases w:val="_Head_7"/>
    <w:basedOn w:val="Heading7"/>
    <w:next w:val="JuPara"/>
    <w:uiPriority w:val="17"/>
    <w:rsid w:val="00431567"/>
    <w:pPr>
      <w:keepNext/>
      <w:keepLines/>
      <w:numPr>
        <w:ilvl w:val="6"/>
        <w:numId w:val="3"/>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431567"/>
    <w:pPr>
      <w:keepNext/>
      <w:keepLines/>
      <w:numPr>
        <w:ilvl w:val="7"/>
        <w:numId w:val="3"/>
      </w:numPr>
      <w:spacing w:before="100" w:beforeAutospacing="1" w:after="120"/>
      <w:jc w:val="both"/>
    </w:pPr>
    <w:rPr>
      <w:i/>
    </w:rPr>
  </w:style>
  <w:style w:type="character" w:customStyle="1" w:styleId="Heading3Char">
    <w:name w:val="Heading 3 Char"/>
    <w:basedOn w:val="DefaultParagraphFont"/>
    <w:link w:val="Heading3"/>
    <w:uiPriority w:val="98"/>
    <w:semiHidden/>
    <w:rsid w:val="00431567"/>
    <w:rPr>
      <w:rFonts w:asciiTheme="majorHAnsi" w:eastAsiaTheme="majorEastAsia" w:hAnsiTheme="majorHAnsi" w:cstheme="majorBidi"/>
      <w:b/>
      <w:bCs/>
      <w:color w:val="5F5F5F"/>
      <w:lang w:val="fr-FR"/>
    </w:rPr>
  </w:style>
  <w:style w:type="paragraph" w:customStyle="1" w:styleId="JuParaLast">
    <w:name w:val="Ju_Para_Last"/>
    <w:aliases w:val="_Para_Spaced"/>
    <w:basedOn w:val="NormalJustified"/>
    <w:uiPriority w:val="5"/>
    <w:qFormat/>
    <w:rsid w:val="00431567"/>
    <w:pPr>
      <w:keepNext/>
      <w:keepLines/>
      <w:spacing w:before="240" w:after="240"/>
      <w:ind w:firstLine="284"/>
    </w:pPr>
  </w:style>
  <w:style w:type="paragraph" w:customStyle="1" w:styleId="JuJudges">
    <w:name w:val="Ju_Judges"/>
    <w:aliases w:val="_Judges"/>
    <w:basedOn w:val="Normal"/>
    <w:uiPriority w:val="32"/>
    <w:qFormat/>
    <w:rsid w:val="00431567"/>
    <w:pPr>
      <w:tabs>
        <w:tab w:val="left" w:pos="567"/>
        <w:tab w:val="left" w:pos="1134"/>
      </w:tabs>
    </w:pPr>
  </w:style>
  <w:style w:type="character" w:customStyle="1" w:styleId="Heading4Char">
    <w:name w:val="Heading 4 Char"/>
    <w:basedOn w:val="DefaultParagraphFont"/>
    <w:link w:val="Heading4"/>
    <w:uiPriority w:val="98"/>
    <w:semiHidden/>
    <w:rsid w:val="00431567"/>
    <w:rPr>
      <w:rFonts w:asciiTheme="majorHAnsi" w:eastAsiaTheme="majorEastAsia" w:hAnsiTheme="majorHAnsi" w:cstheme="majorBidi"/>
      <w:b/>
      <w:bCs/>
      <w:i/>
      <w:iCs/>
      <w:color w:val="777777"/>
      <w:lang w:val="fr-FR"/>
    </w:rPr>
  </w:style>
  <w:style w:type="character" w:customStyle="1" w:styleId="JuITMark">
    <w:name w:val="Ju_ITMark"/>
    <w:aliases w:val="_ITMark"/>
    <w:basedOn w:val="DefaultParagraphFont"/>
    <w:uiPriority w:val="54"/>
    <w:qFormat/>
    <w:rsid w:val="00431567"/>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431567"/>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431567"/>
    <w:rPr>
      <w:caps w:val="0"/>
      <w:smallCaps/>
    </w:rPr>
  </w:style>
  <w:style w:type="paragraph" w:customStyle="1" w:styleId="NormalJustified">
    <w:name w:val="Normal_Justified"/>
    <w:basedOn w:val="Normal"/>
    <w:semiHidden/>
    <w:rsid w:val="00431567"/>
    <w:pPr>
      <w:jc w:val="both"/>
    </w:pPr>
  </w:style>
  <w:style w:type="character" w:styleId="SubtleEmphasis">
    <w:name w:val="Subtle Emphasis"/>
    <w:uiPriority w:val="98"/>
    <w:semiHidden/>
    <w:qFormat/>
    <w:rsid w:val="00431567"/>
    <w:rPr>
      <w:i/>
      <w:iCs/>
    </w:rPr>
  </w:style>
  <w:style w:type="table" w:customStyle="1" w:styleId="ECHRTable">
    <w:name w:val="ECHR_Table"/>
    <w:basedOn w:val="TableNormal"/>
    <w:rsid w:val="00431567"/>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31567"/>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431567"/>
    <w:rPr>
      <w:b/>
      <w:bCs/>
      <w:i/>
      <w:iCs/>
      <w:spacing w:val="10"/>
      <w:bdr w:val="none" w:sz="0" w:space="0" w:color="auto"/>
      <w:shd w:val="clear" w:color="auto" w:fill="auto"/>
    </w:rPr>
  </w:style>
  <w:style w:type="paragraph" w:styleId="Footer0">
    <w:name w:val="footer"/>
    <w:basedOn w:val="Normal"/>
    <w:link w:val="FooterChar"/>
    <w:uiPriority w:val="99"/>
    <w:rsid w:val="00431567"/>
    <w:pPr>
      <w:tabs>
        <w:tab w:val="center" w:pos="3686"/>
        <w:tab w:val="right" w:pos="7371"/>
      </w:tabs>
    </w:pPr>
  </w:style>
  <w:style w:type="character" w:customStyle="1" w:styleId="FooterChar">
    <w:name w:val="Footer Char"/>
    <w:basedOn w:val="DefaultParagraphFont"/>
    <w:link w:val="Footer0"/>
    <w:uiPriority w:val="99"/>
    <w:rsid w:val="00431567"/>
    <w:rPr>
      <w:sz w:val="24"/>
      <w:szCs w:val="24"/>
      <w:lang w:val="fr-FR"/>
    </w:rPr>
  </w:style>
  <w:style w:type="character" w:styleId="FootnoteReference">
    <w:name w:val="footnote reference"/>
    <w:basedOn w:val="DefaultParagraphFont"/>
    <w:uiPriority w:val="98"/>
    <w:semiHidden/>
    <w:rsid w:val="00431567"/>
    <w:rPr>
      <w:vertAlign w:val="superscript"/>
    </w:rPr>
  </w:style>
  <w:style w:type="paragraph" w:styleId="FootnoteText">
    <w:name w:val="footnote text"/>
    <w:basedOn w:val="Normal"/>
    <w:link w:val="FootnoteTextChar"/>
    <w:uiPriority w:val="98"/>
    <w:semiHidden/>
    <w:rsid w:val="00431567"/>
    <w:rPr>
      <w:sz w:val="20"/>
      <w:szCs w:val="20"/>
    </w:rPr>
  </w:style>
  <w:style w:type="character" w:customStyle="1" w:styleId="FootnoteTextChar">
    <w:name w:val="Footnote Text Char"/>
    <w:basedOn w:val="DefaultParagraphFont"/>
    <w:link w:val="FootnoteText"/>
    <w:uiPriority w:val="98"/>
    <w:semiHidden/>
    <w:rsid w:val="00431567"/>
    <w:rPr>
      <w:sz w:val="20"/>
      <w:szCs w:val="20"/>
      <w:lang w:val="fr-FR"/>
    </w:rPr>
  </w:style>
  <w:style w:type="character" w:customStyle="1" w:styleId="Heading6Char">
    <w:name w:val="Heading 6 Char"/>
    <w:basedOn w:val="DefaultParagraphFont"/>
    <w:link w:val="Heading6"/>
    <w:uiPriority w:val="98"/>
    <w:semiHidden/>
    <w:rsid w:val="00431567"/>
    <w:rPr>
      <w:rFonts w:asciiTheme="majorHAnsi" w:eastAsiaTheme="majorEastAsia" w:hAnsiTheme="majorHAnsi" w:cstheme="majorBidi"/>
      <w:b/>
      <w:bCs/>
      <w:i/>
      <w:iCs/>
      <w:color w:val="7F7F7F" w:themeColor="text1" w:themeTint="80"/>
      <w:lang w:val="fr-FR" w:bidi="en-US"/>
    </w:rPr>
  </w:style>
  <w:style w:type="character" w:customStyle="1" w:styleId="Heading7Char">
    <w:name w:val="Heading 7 Char"/>
    <w:basedOn w:val="DefaultParagraphFont"/>
    <w:link w:val="Heading7"/>
    <w:uiPriority w:val="98"/>
    <w:semiHidden/>
    <w:rsid w:val="00431567"/>
    <w:rPr>
      <w:rFonts w:asciiTheme="majorHAnsi" w:eastAsiaTheme="majorEastAsia" w:hAnsiTheme="majorHAnsi" w:cstheme="majorBidi"/>
      <w:i/>
      <w:iCs/>
      <w:lang w:val="fr-FR" w:bidi="en-US"/>
    </w:rPr>
  </w:style>
  <w:style w:type="character" w:customStyle="1" w:styleId="Heading8Char">
    <w:name w:val="Heading 8 Char"/>
    <w:basedOn w:val="DefaultParagraphFont"/>
    <w:link w:val="Heading8"/>
    <w:uiPriority w:val="98"/>
    <w:semiHidden/>
    <w:rsid w:val="00431567"/>
    <w:rPr>
      <w:rFonts w:asciiTheme="majorHAnsi" w:eastAsiaTheme="majorEastAsia" w:hAnsiTheme="majorHAnsi" w:cstheme="majorBidi"/>
      <w:sz w:val="20"/>
      <w:szCs w:val="20"/>
      <w:lang w:val="fr-FR" w:bidi="en-US"/>
    </w:rPr>
  </w:style>
  <w:style w:type="character" w:customStyle="1" w:styleId="Heading9Char">
    <w:name w:val="Heading 9 Char"/>
    <w:basedOn w:val="DefaultParagraphFont"/>
    <w:link w:val="Heading9"/>
    <w:uiPriority w:val="98"/>
    <w:semiHidden/>
    <w:rsid w:val="00431567"/>
    <w:rPr>
      <w:rFonts w:asciiTheme="majorHAnsi" w:eastAsiaTheme="majorEastAsia" w:hAnsiTheme="majorHAnsi" w:cstheme="majorBidi"/>
      <w:i/>
      <w:iCs/>
      <w:spacing w:val="5"/>
      <w:sz w:val="20"/>
      <w:szCs w:val="20"/>
      <w:lang w:val="fr-FR" w:bidi="en-US"/>
    </w:rPr>
  </w:style>
  <w:style w:type="character" w:styleId="Hyperlink">
    <w:name w:val="Hyperlink"/>
    <w:basedOn w:val="DefaultParagraphFont"/>
    <w:uiPriority w:val="98"/>
    <w:semiHidden/>
    <w:rsid w:val="00431567"/>
    <w:rPr>
      <w:color w:val="0072BC" w:themeColor="hyperlink"/>
      <w:u w:val="single"/>
    </w:rPr>
  </w:style>
  <w:style w:type="character" w:styleId="IntenseEmphasis">
    <w:name w:val="Intense Emphasis"/>
    <w:uiPriority w:val="98"/>
    <w:semiHidden/>
    <w:qFormat/>
    <w:rsid w:val="00431567"/>
    <w:rPr>
      <w:b/>
      <w:bCs/>
    </w:rPr>
  </w:style>
  <w:style w:type="paragraph" w:styleId="IntenseQuote">
    <w:name w:val="Intense Quote"/>
    <w:basedOn w:val="Normal"/>
    <w:next w:val="Normal"/>
    <w:link w:val="IntenseQuoteChar"/>
    <w:uiPriority w:val="98"/>
    <w:semiHidden/>
    <w:qFormat/>
    <w:rsid w:val="00431567"/>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431567"/>
    <w:rPr>
      <w:b/>
      <w:bCs/>
      <w:i/>
      <w:iCs/>
      <w:sz w:val="24"/>
      <w:szCs w:val="24"/>
      <w:lang w:val="fr-FR" w:bidi="en-US"/>
    </w:rPr>
  </w:style>
  <w:style w:type="character" w:styleId="IntenseReference">
    <w:name w:val="Intense Reference"/>
    <w:uiPriority w:val="98"/>
    <w:semiHidden/>
    <w:qFormat/>
    <w:rsid w:val="00431567"/>
    <w:rPr>
      <w:smallCaps/>
      <w:spacing w:val="5"/>
      <w:u w:val="single"/>
    </w:rPr>
  </w:style>
  <w:style w:type="paragraph" w:styleId="ListParagraph">
    <w:name w:val="List Paragraph"/>
    <w:basedOn w:val="Normal"/>
    <w:uiPriority w:val="98"/>
    <w:semiHidden/>
    <w:qFormat/>
    <w:rsid w:val="00431567"/>
    <w:pPr>
      <w:ind w:left="720"/>
      <w:contextualSpacing/>
    </w:pPr>
  </w:style>
  <w:style w:type="table" w:customStyle="1" w:styleId="LtrTableAddress">
    <w:name w:val="Ltr_Table_Address"/>
    <w:aliases w:val="ECHR_Ltr_Table_Address"/>
    <w:basedOn w:val="TableNormal"/>
    <w:uiPriority w:val="99"/>
    <w:rsid w:val="00431567"/>
    <w:rPr>
      <w:sz w:val="24"/>
      <w:szCs w:val="24"/>
    </w:rPr>
    <w:tblPr>
      <w:tblInd w:w="5103" w:type="dxa"/>
    </w:tblPr>
  </w:style>
  <w:style w:type="paragraph" w:styleId="Quote">
    <w:name w:val="Quote"/>
    <w:basedOn w:val="Normal"/>
    <w:next w:val="Normal"/>
    <w:link w:val="QuoteChar"/>
    <w:uiPriority w:val="98"/>
    <w:semiHidden/>
    <w:qFormat/>
    <w:rsid w:val="00431567"/>
    <w:pPr>
      <w:spacing w:before="200"/>
      <w:ind w:left="360" w:right="360"/>
    </w:pPr>
    <w:rPr>
      <w:i/>
      <w:iCs/>
      <w:lang w:bidi="en-US"/>
    </w:rPr>
  </w:style>
  <w:style w:type="character" w:customStyle="1" w:styleId="QuoteChar">
    <w:name w:val="Quote Char"/>
    <w:basedOn w:val="DefaultParagraphFont"/>
    <w:link w:val="Quote"/>
    <w:uiPriority w:val="98"/>
    <w:semiHidden/>
    <w:rsid w:val="00431567"/>
    <w:rPr>
      <w:i/>
      <w:iCs/>
      <w:sz w:val="24"/>
      <w:szCs w:val="24"/>
      <w:lang w:val="fr-FR" w:bidi="en-US"/>
    </w:rPr>
  </w:style>
  <w:style w:type="character" w:styleId="SubtleReference">
    <w:name w:val="Subtle Reference"/>
    <w:uiPriority w:val="98"/>
    <w:semiHidden/>
    <w:qFormat/>
    <w:rsid w:val="00431567"/>
    <w:rPr>
      <w:smallCaps/>
    </w:rPr>
  </w:style>
  <w:style w:type="table" w:styleId="TableGrid">
    <w:name w:val="Table Grid"/>
    <w:basedOn w:val="TableNormal"/>
    <w:uiPriority w:val="59"/>
    <w:semiHidden/>
    <w:rsid w:val="00431567"/>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431567"/>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431567"/>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431567"/>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431567"/>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431567"/>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431567"/>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431567"/>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431567"/>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431567"/>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431567"/>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431567"/>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431567"/>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431567"/>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431567"/>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431567"/>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431567"/>
    <w:pPr>
      <w:numPr>
        <w:numId w:val="4"/>
      </w:numPr>
    </w:pPr>
  </w:style>
  <w:style w:type="paragraph" w:customStyle="1" w:styleId="JuPara">
    <w:name w:val="Ju_Para"/>
    <w:aliases w:val="_Para"/>
    <w:basedOn w:val="NormalJustified"/>
    <w:link w:val="JuParaChar"/>
    <w:uiPriority w:val="4"/>
    <w:qFormat/>
    <w:rsid w:val="00431567"/>
    <w:pPr>
      <w:ind w:firstLine="284"/>
    </w:pPr>
  </w:style>
  <w:style w:type="numbering" w:styleId="1ai">
    <w:name w:val="Outline List 1"/>
    <w:basedOn w:val="NoList"/>
    <w:uiPriority w:val="99"/>
    <w:semiHidden/>
    <w:unhideWhenUsed/>
    <w:rsid w:val="00431567"/>
    <w:pPr>
      <w:numPr>
        <w:numId w:val="5"/>
      </w:numPr>
    </w:pPr>
  </w:style>
  <w:style w:type="table" w:customStyle="1" w:styleId="ECHRTableSimpleBox">
    <w:name w:val="ECHR_Table_Simple_Box"/>
    <w:basedOn w:val="TableNormal"/>
    <w:uiPriority w:val="99"/>
    <w:rsid w:val="00431567"/>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431567"/>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431567"/>
    <w:pPr>
      <w:numPr>
        <w:numId w:val="6"/>
      </w:numPr>
    </w:pPr>
  </w:style>
  <w:style w:type="table" w:customStyle="1" w:styleId="ECHRTableForInternalUse">
    <w:name w:val="ECHR_Table_For_Internal_Use"/>
    <w:basedOn w:val="TableNormal"/>
    <w:uiPriority w:val="99"/>
    <w:rsid w:val="00431567"/>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431567"/>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431567"/>
  </w:style>
  <w:style w:type="paragraph" w:styleId="BlockText">
    <w:name w:val="Block Text"/>
    <w:basedOn w:val="Normal"/>
    <w:uiPriority w:val="98"/>
    <w:semiHidden/>
    <w:rsid w:val="00431567"/>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431567"/>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431567"/>
    <w:pPr>
      <w:spacing w:after="120"/>
    </w:pPr>
  </w:style>
  <w:style w:type="character" w:customStyle="1" w:styleId="BodyTextChar">
    <w:name w:val="Body Text Char"/>
    <w:basedOn w:val="DefaultParagraphFont"/>
    <w:link w:val="BodyText"/>
    <w:uiPriority w:val="98"/>
    <w:semiHidden/>
    <w:rsid w:val="00431567"/>
    <w:rPr>
      <w:sz w:val="24"/>
      <w:szCs w:val="24"/>
      <w:lang w:val="fr-FR"/>
    </w:rPr>
  </w:style>
  <w:style w:type="table" w:customStyle="1" w:styleId="ECHRTableOddBanded">
    <w:name w:val="ECHR_Table_Odd_Banded"/>
    <w:basedOn w:val="TableNormal"/>
    <w:uiPriority w:val="99"/>
    <w:rsid w:val="00431567"/>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431567"/>
    <w:pPr>
      <w:spacing w:after="120" w:line="480" w:lineRule="auto"/>
    </w:pPr>
  </w:style>
  <w:style w:type="table" w:customStyle="1" w:styleId="ECHRHeaderTableReduced">
    <w:name w:val="ECHR_Header_Table_Reduced"/>
    <w:basedOn w:val="TableNormal"/>
    <w:uiPriority w:val="99"/>
    <w:rsid w:val="00431567"/>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431567"/>
    <w:pPr>
      <w:ind w:firstLine="284"/>
      <w:jc w:val="both"/>
    </w:pPr>
    <w:rPr>
      <w:b/>
    </w:rPr>
  </w:style>
  <w:style w:type="character" w:styleId="PageNumber">
    <w:name w:val="page number"/>
    <w:uiPriority w:val="98"/>
    <w:semiHidden/>
    <w:rsid w:val="00431567"/>
    <w:rPr>
      <w:sz w:val="18"/>
    </w:rPr>
  </w:style>
  <w:style w:type="paragraph" w:styleId="ListBullet2">
    <w:name w:val="List Bullet 2"/>
    <w:basedOn w:val="Normal"/>
    <w:uiPriority w:val="98"/>
    <w:semiHidden/>
    <w:rsid w:val="00431567"/>
    <w:pPr>
      <w:numPr>
        <w:numId w:val="11"/>
      </w:numPr>
      <w:contextualSpacing/>
    </w:pPr>
  </w:style>
  <w:style w:type="character" w:customStyle="1" w:styleId="BodyText2Char">
    <w:name w:val="Body Text 2 Char"/>
    <w:basedOn w:val="DefaultParagraphFont"/>
    <w:link w:val="BodyText2"/>
    <w:uiPriority w:val="98"/>
    <w:semiHidden/>
    <w:rsid w:val="00431567"/>
    <w:rPr>
      <w:sz w:val="24"/>
      <w:szCs w:val="24"/>
      <w:lang w:val="fr-FR"/>
    </w:rPr>
  </w:style>
  <w:style w:type="paragraph" w:styleId="BodyText3">
    <w:name w:val="Body Text 3"/>
    <w:basedOn w:val="Normal"/>
    <w:link w:val="BodyText3Char"/>
    <w:uiPriority w:val="98"/>
    <w:semiHidden/>
    <w:rsid w:val="00431567"/>
    <w:pPr>
      <w:spacing w:after="120"/>
    </w:pPr>
    <w:rPr>
      <w:sz w:val="16"/>
      <w:szCs w:val="16"/>
    </w:rPr>
  </w:style>
  <w:style w:type="character" w:customStyle="1" w:styleId="BodyText3Char">
    <w:name w:val="Body Text 3 Char"/>
    <w:basedOn w:val="DefaultParagraphFont"/>
    <w:link w:val="BodyText3"/>
    <w:uiPriority w:val="98"/>
    <w:semiHidden/>
    <w:rsid w:val="00431567"/>
    <w:rPr>
      <w:sz w:val="16"/>
      <w:szCs w:val="16"/>
      <w:lang w:val="fr-FR"/>
    </w:rPr>
  </w:style>
  <w:style w:type="paragraph" w:styleId="BodyTextFirstIndent">
    <w:name w:val="Body Text First Indent"/>
    <w:basedOn w:val="BodyText"/>
    <w:link w:val="BodyTextFirstIndentChar"/>
    <w:uiPriority w:val="98"/>
    <w:semiHidden/>
    <w:rsid w:val="00431567"/>
    <w:pPr>
      <w:spacing w:after="0"/>
      <w:ind w:firstLine="360"/>
    </w:pPr>
  </w:style>
  <w:style w:type="character" w:customStyle="1" w:styleId="BodyTextFirstIndentChar">
    <w:name w:val="Body Text First Indent Char"/>
    <w:basedOn w:val="BodyTextChar"/>
    <w:link w:val="BodyTextFirstIndent"/>
    <w:uiPriority w:val="98"/>
    <w:semiHidden/>
    <w:rsid w:val="00431567"/>
    <w:rPr>
      <w:sz w:val="24"/>
      <w:szCs w:val="24"/>
      <w:lang w:val="fr-FR"/>
    </w:rPr>
  </w:style>
  <w:style w:type="paragraph" w:styleId="BodyTextIndent">
    <w:name w:val="Body Text Indent"/>
    <w:basedOn w:val="Normal"/>
    <w:link w:val="BodyTextIndentChar"/>
    <w:uiPriority w:val="98"/>
    <w:semiHidden/>
    <w:rsid w:val="00431567"/>
    <w:pPr>
      <w:spacing w:after="120"/>
      <w:ind w:left="283"/>
    </w:pPr>
  </w:style>
  <w:style w:type="character" w:customStyle="1" w:styleId="BodyTextIndentChar">
    <w:name w:val="Body Text Indent Char"/>
    <w:basedOn w:val="DefaultParagraphFont"/>
    <w:link w:val="BodyTextIndent"/>
    <w:uiPriority w:val="98"/>
    <w:semiHidden/>
    <w:rsid w:val="00431567"/>
    <w:rPr>
      <w:sz w:val="24"/>
      <w:szCs w:val="24"/>
      <w:lang w:val="fr-FR"/>
    </w:rPr>
  </w:style>
  <w:style w:type="paragraph" w:styleId="BodyTextFirstIndent2">
    <w:name w:val="Body Text First Indent 2"/>
    <w:basedOn w:val="BodyTextIndent"/>
    <w:link w:val="BodyTextFirstIndent2Char"/>
    <w:uiPriority w:val="98"/>
    <w:semiHidden/>
    <w:rsid w:val="00431567"/>
    <w:pPr>
      <w:spacing w:after="0"/>
      <w:ind w:left="360" w:firstLine="360"/>
    </w:pPr>
  </w:style>
  <w:style w:type="character" w:customStyle="1" w:styleId="BodyTextFirstIndent2Char">
    <w:name w:val="Body Text First Indent 2 Char"/>
    <w:basedOn w:val="BodyTextIndentChar"/>
    <w:link w:val="BodyTextFirstIndent2"/>
    <w:uiPriority w:val="98"/>
    <w:semiHidden/>
    <w:rsid w:val="00431567"/>
    <w:rPr>
      <w:sz w:val="24"/>
      <w:szCs w:val="24"/>
      <w:lang w:val="fr-FR"/>
    </w:rPr>
  </w:style>
  <w:style w:type="paragraph" w:styleId="BodyTextIndent2">
    <w:name w:val="Body Text Indent 2"/>
    <w:basedOn w:val="Normal"/>
    <w:link w:val="BodyTextIndent2Char"/>
    <w:uiPriority w:val="98"/>
    <w:semiHidden/>
    <w:rsid w:val="00431567"/>
    <w:pPr>
      <w:spacing w:after="120" w:line="480" w:lineRule="auto"/>
      <w:ind w:left="283"/>
    </w:pPr>
  </w:style>
  <w:style w:type="character" w:customStyle="1" w:styleId="BodyTextIndent2Char">
    <w:name w:val="Body Text Indent 2 Char"/>
    <w:basedOn w:val="DefaultParagraphFont"/>
    <w:link w:val="BodyTextIndent2"/>
    <w:uiPriority w:val="98"/>
    <w:semiHidden/>
    <w:rsid w:val="00431567"/>
    <w:rPr>
      <w:sz w:val="24"/>
      <w:szCs w:val="24"/>
      <w:lang w:val="fr-FR"/>
    </w:rPr>
  </w:style>
  <w:style w:type="paragraph" w:styleId="BodyTextIndent3">
    <w:name w:val="Body Text Indent 3"/>
    <w:basedOn w:val="Normal"/>
    <w:link w:val="BodyTextIndent3Char"/>
    <w:uiPriority w:val="98"/>
    <w:semiHidden/>
    <w:rsid w:val="00431567"/>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431567"/>
    <w:rPr>
      <w:sz w:val="16"/>
      <w:szCs w:val="16"/>
      <w:lang w:val="fr-FR"/>
    </w:rPr>
  </w:style>
  <w:style w:type="paragraph" w:styleId="Caption">
    <w:name w:val="caption"/>
    <w:basedOn w:val="Normal"/>
    <w:next w:val="Normal"/>
    <w:uiPriority w:val="98"/>
    <w:semiHidden/>
    <w:qFormat/>
    <w:rsid w:val="00431567"/>
    <w:pPr>
      <w:spacing w:after="200"/>
    </w:pPr>
    <w:rPr>
      <w:b/>
      <w:bCs/>
      <w:color w:val="0072BC" w:themeColor="accent1"/>
      <w:sz w:val="18"/>
      <w:szCs w:val="18"/>
    </w:rPr>
  </w:style>
  <w:style w:type="paragraph" w:styleId="Closing">
    <w:name w:val="Closing"/>
    <w:basedOn w:val="Normal"/>
    <w:link w:val="ClosingChar"/>
    <w:uiPriority w:val="98"/>
    <w:semiHidden/>
    <w:rsid w:val="00431567"/>
    <w:pPr>
      <w:ind w:left="4252"/>
    </w:pPr>
  </w:style>
  <w:style w:type="character" w:customStyle="1" w:styleId="ClosingChar">
    <w:name w:val="Closing Char"/>
    <w:basedOn w:val="DefaultParagraphFont"/>
    <w:link w:val="Closing"/>
    <w:uiPriority w:val="98"/>
    <w:semiHidden/>
    <w:rsid w:val="00431567"/>
    <w:rPr>
      <w:sz w:val="24"/>
      <w:szCs w:val="24"/>
      <w:lang w:val="fr-FR"/>
    </w:rPr>
  </w:style>
  <w:style w:type="table" w:styleId="ColorfulGrid">
    <w:name w:val="Colorful Grid"/>
    <w:basedOn w:val="TableNormal"/>
    <w:uiPriority w:val="73"/>
    <w:semiHidden/>
    <w:rsid w:val="00431567"/>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431567"/>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431567"/>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431567"/>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431567"/>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431567"/>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431567"/>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431567"/>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31567"/>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431567"/>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431567"/>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431567"/>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431567"/>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431567"/>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431567"/>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31567"/>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31567"/>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31567"/>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431567"/>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31567"/>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31567"/>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431567"/>
    <w:rPr>
      <w:sz w:val="16"/>
      <w:szCs w:val="16"/>
    </w:rPr>
  </w:style>
  <w:style w:type="paragraph" w:styleId="CommentText">
    <w:name w:val="annotation text"/>
    <w:basedOn w:val="Normal"/>
    <w:link w:val="CommentTextChar"/>
    <w:uiPriority w:val="98"/>
    <w:semiHidden/>
    <w:rsid w:val="00431567"/>
    <w:rPr>
      <w:sz w:val="20"/>
      <w:szCs w:val="20"/>
    </w:rPr>
  </w:style>
  <w:style w:type="character" w:customStyle="1" w:styleId="CommentTextChar">
    <w:name w:val="Comment Text Char"/>
    <w:basedOn w:val="DefaultParagraphFont"/>
    <w:link w:val="CommentText"/>
    <w:uiPriority w:val="98"/>
    <w:semiHidden/>
    <w:rsid w:val="00431567"/>
    <w:rPr>
      <w:sz w:val="20"/>
      <w:szCs w:val="20"/>
      <w:lang w:val="fr-FR"/>
    </w:rPr>
  </w:style>
  <w:style w:type="paragraph" w:styleId="CommentSubject">
    <w:name w:val="annotation subject"/>
    <w:basedOn w:val="CommentText"/>
    <w:next w:val="CommentText"/>
    <w:link w:val="CommentSubjectChar"/>
    <w:uiPriority w:val="98"/>
    <w:semiHidden/>
    <w:rsid w:val="00431567"/>
    <w:rPr>
      <w:b/>
      <w:bCs/>
    </w:rPr>
  </w:style>
  <w:style w:type="character" w:customStyle="1" w:styleId="CommentSubjectChar">
    <w:name w:val="Comment Subject Char"/>
    <w:basedOn w:val="CommentTextChar"/>
    <w:link w:val="CommentSubject"/>
    <w:uiPriority w:val="98"/>
    <w:semiHidden/>
    <w:rsid w:val="00431567"/>
    <w:rPr>
      <w:b/>
      <w:bCs/>
      <w:sz w:val="20"/>
      <w:szCs w:val="20"/>
      <w:lang w:val="fr-FR"/>
    </w:rPr>
  </w:style>
  <w:style w:type="table" w:styleId="DarkList">
    <w:name w:val="Dark List"/>
    <w:basedOn w:val="TableNormal"/>
    <w:uiPriority w:val="70"/>
    <w:semiHidden/>
    <w:rsid w:val="00431567"/>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31567"/>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431567"/>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431567"/>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431567"/>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431567"/>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431567"/>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431567"/>
  </w:style>
  <w:style w:type="character" w:customStyle="1" w:styleId="DateChar">
    <w:name w:val="Date Char"/>
    <w:basedOn w:val="DefaultParagraphFont"/>
    <w:link w:val="Date"/>
    <w:uiPriority w:val="98"/>
    <w:semiHidden/>
    <w:rsid w:val="00431567"/>
    <w:rPr>
      <w:sz w:val="24"/>
      <w:szCs w:val="24"/>
      <w:lang w:val="fr-FR"/>
    </w:rPr>
  </w:style>
  <w:style w:type="paragraph" w:styleId="DocumentMap">
    <w:name w:val="Document Map"/>
    <w:basedOn w:val="Normal"/>
    <w:link w:val="DocumentMapChar"/>
    <w:uiPriority w:val="98"/>
    <w:semiHidden/>
    <w:rsid w:val="00431567"/>
    <w:rPr>
      <w:rFonts w:ascii="Tahoma" w:hAnsi="Tahoma" w:cs="Tahoma"/>
      <w:sz w:val="16"/>
      <w:szCs w:val="16"/>
    </w:rPr>
  </w:style>
  <w:style w:type="character" w:customStyle="1" w:styleId="DocumentMapChar">
    <w:name w:val="Document Map Char"/>
    <w:basedOn w:val="DefaultParagraphFont"/>
    <w:link w:val="DocumentMap"/>
    <w:uiPriority w:val="98"/>
    <w:semiHidden/>
    <w:rsid w:val="00431567"/>
    <w:rPr>
      <w:rFonts w:ascii="Tahoma" w:hAnsi="Tahoma" w:cs="Tahoma"/>
      <w:sz w:val="16"/>
      <w:szCs w:val="16"/>
      <w:lang w:val="fr-FR"/>
    </w:rPr>
  </w:style>
  <w:style w:type="paragraph" w:styleId="E-mailSignature">
    <w:name w:val="E-mail Signature"/>
    <w:basedOn w:val="Normal"/>
    <w:link w:val="E-mailSignatureChar"/>
    <w:uiPriority w:val="98"/>
    <w:semiHidden/>
    <w:rsid w:val="00431567"/>
  </w:style>
  <w:style w:type="character" w:customStyle="1" w:styleId="E-mailSignatureChar">
    <w:name w:val="E-mail Signature Char"/>
    <w:basedOn w:val="DefaultParagraphFont"/>
    <w:link w:val="E-mailSignature"/>
    <w:uiPriority w:val="98"/>
    <w:semiHidden/>
    <w:rsid w:val="00431567"/>
    <w:rPr>
      <w:sz w:val="24"/>
      <w:szCs w:val="24"/>
      <w:lang w:val="fr-FR"/>
    </w:rPr>
  </w:style>
  <w:style w:type="character" w:styleId="EndnoteReference">
    <w:name w:val="endnote reference"/>
    <w:basedOn w:val="DefaultParagraphFont"/>
    <w:uiPriority w:val="98"/>
    <w:semiHidden/>
    <w:rsid w:val="00431567"/>
    <w:rPr>
      <w:vertAlign w:val="superscript"/>
    </w:rPr>
  </w:style>
  <w:style w:type="paragraph" w:styleId="EndnoteText">
    <w:name w:val="endnote text"/>
    <w:basedOn w:val="Normal"/>
    <w:link w:val="EndnoteTextChar"/>
    <w:uiPriority w:val="98"/>
    <w:semiHidden/>
    <w:rsid w:val="00431567"/>
    <w:rPr>
      <w:sz w:val="20"/>
      <w:szCs w:val="20"/>
    </w:rPr>
  </w:style>
  <w:style w:type="character" w:customStyle="1" w:styleId="EndnoteTextChar">
    <w:name w:val="Endnote Text Char"/>
    <w:basedOn w:val="DefaultParagraphFont"/>
    <w:link w:val="EndnoteText"/>
    <w:uiPriority w:val="98"/>
    <w:semiHidden/>
    <w:rsid w:val="00431567"/>
    <w:rPr>
      <w:sz w:val="20"/>
      <w:szCs w:val="20"/>
      <w:lang w:val="fr-FR"/>
    </w:rPr>
  </w:style>
  <w:style w:type="paragraph" w:styleId="EnvelopeAddress">
    <w:name w:val="envelope address"/>
    <w:basedOn w:val="Normal"/>
    <w:uiPriority w:val="98"/>
    <w:semiHidden/>
    <w:rsid w:val="00431567"/>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431567"/>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431567"/>
    <w:rPr>
      <w:color w:val="7030A0" w:themeColor="followedHyperlink"/>
      <w:u w:val="single"/>
    </w:rPr>
  </w:style>
  <w:style w:type="character" w:styleId="HTMLAcronym">
    <w:name w:val="HTML Acronym"/>
    <w:basedOn w:val="DefaultParagraphFont"/>
    <w:uiPriority w:val="98"/>
    <w:semiHidden/>
    <w:rsid w:val="00431567"/>
  </w:style>
  <w:style w:type="paragraph" w:styleId="HTMLAddress">
    <w:name w:val="HTML Address"/>
    <w:basedOn w:val="Normal"/>
    <w:link w:val="HTMLAddressChar"/>
    <w:uiPriority w:val="98"/>
    <w:semiHidden/>
    <w:rsid w:val="00431567"/>
    <w:rPr>
      <w:i/>
      <w:iCs/>
    </w:rPr>
  </w:style>
  <w:style w:type="character" w:customStyle="1" w:styleId="HTMLAddressChar">
    <w:name w:val="HTML Address Char"/>
    <w:basedOn w:val="DefaultParagraphFont"/>
    <w:link w:val="HTMLAddress"/>
    <w:uiPriority w:val="98"/>
    <w:semiHidden/>
    <w:rsid w:val="00431567"/>
    <w:rPr>
      <w:i/>
      <w:iCs/>
      <w:sz w:val="24"/>
      <w:szCs w:val="24"/>
      <w:lang w:val="fr-FR"/>
    </w:rPr>
  </w:style>
  <w:style w:type="character" w:styleId="HTMLCite">
    <w:name w:val="HTML Cite"/>
    <w:basedOn w:val="DefaultParagraphFont"/>
    <w:uiPriority w:val="98"/>
    <w:semiHidden/>
    <w:rsid w:val="00431567"/>
    <w:rPr>
      <w:i/>
      <w:iCs/>
    </w:rPr>
  </w:style>
  <w:style w:type="character" w:styleId="HTMLCode">
    <w:name w:val="HTML Code"/>
    <w:basedOn w:val="DefaultParagraphFont"/>
    <w:uiPriority w:val="98"/>
    <w:semiHidden/>
    <w:rsid w:val="00431567"/>
    <w:rPr>
      <w:rFonts w:ascii="Consolas" w:hAnsi="Consolas" w:cs="Consolas"/>
      <w:sz w:val="20"/>
      <w:szCs w:val="20"/>
    </w:rPr>
  </w:style>
  <w:style w:type="character" w:styleId="HTMLDefinition">
    <w:name w:val="HTML Definition"/>
    <w:basedOn w:val="DefaultParagraphFont"/>
    <w:uiPriority w:val="98"/>
    <w:semiHidden/>
    <w:rsid w:val="00431567"/>
    <w:rPr>
      <w:i/>
      <w:iCs/>
    </w:rPr>
  </w:style>
  <w:style w:type="character" w:styleId="HTMLKeyboard">
    <w:name w:val="HTML Keyboard"/>
    <w:basedOn w:val="DefaultParagraphFont"/>
    <w:uiPriority w:val="98"/>
    <w:semiHidden/>
    <w:rsid w:val="00431567"/>
    <w:rPr>
      <w:rFonts w:ascii="Consolas" w:hAnsi="Consolas" w:cs="Consolas"/>
      <w:sz w:val="20"/>
      <w:szCs w:val="20"/>
    </w:rPr>
  </w:style>
  <w:style w:type="paragraph" w:styleId="HTMLPreformatted">
    <w:name w:val="HTML Preformatted"/>
    <w:basedOn w:val="Normal"/>
    <w:link w:val="HTMLPreformattedChar"/>
    <w:uiPriority w:val="98"/>
    <w:semiHidden/>
    <w:rsid w:val="00431567"/>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431567"/>
    <w:rPr>
      <w:rFonts w:ascii="Consolas" w:hAnsi="Consolas" w:cs="Consolas"/>
      <w:sz w:val="20"/>
      <w:szCs w:val="20"/>
      <w:lang w:val="fr-FR"/>
    </w:rPr>
  </w:style>
  <w:style w:type="character" w:styleId="HTMLSample">
    <w:name w:val="HTML Sample"/>
    <w:basedOn w:val="DefaultParagraphFont"/>
    <w:uiPriority w:val="98"/>
    <w:semiHidden/>
    <w:rsid w:val="00431567"/>
    <w:rPr>
      <w:rFonts w:ascii="Consolas" w:hAnsi="Consolas" w:cs="Consolas"/>
      <w:sz w:val="24"/>
      <w:szCs w:val="24"/>
    </w:rPr>
  </w:style>
  <w:style w:type="character" w:styleId="HTMLTypewriter">
    <w:name w:val="HTML Typewriter"/>
    <w:basedOn w:val="DefaultParagraphFont"/>
    <w:uiPriority w:val="98"/>
    <w:semiHidden/>
    <w:rsid w:val="00431567"/>
    <w:rPr>
      <w:rFonts w:ascii="Consolas" w:hAnsi="Consolas" w:cs="Consolas"/>
      <w:sz w:val="20"/>
      <w:szCs w:val="20"/>
    </w:rPr>
  </w:style>
  <w:style w:type="character" w:styleId="HTMLVariable">
    <w:name w:val="HTML Variable"/>
    <w:basedOn w:val="DefaultParagraphFont"/>
    <w:uiPriority w:val="98"/>
    <w:semiHidden/>
    <w:rsid w:val="00431567"/>
    <w:rPr>
      <w:i/>
      <w:iCs/>
    </w:rPr>
  </w:style>
  <w:style w:type="paragraph" w:styleId="Index1">
    <w:name w:val="index 1"/>
    <w:basedOn w:val="Normal"/>
    <w:next w:val="Normal"/>
    <w:autoRedefine/>
    <w:uiPriority w:val="98"/>
    <w:semiHidden/>
    <w:rsid w:val="00431567"/>
    <w:pPr>
      <w:ind w:left="240" w:hanging="240"/>
    </w:pPr>
  </w:style>
  <w:style w:type="paragraph" w:styleId="Index2">
    <w:name w:val="index 2"/>
    <w:basedOn w:val="Normal"/>
    <w:next w:val="Normal"/>
    <w:autoRedefine/>
    <w:uiPriority w:val="98"/>
    <w:semiHidden/>
    <w:rsid w:val="00431567"/>
    <w:pPr>
      <w:ind w:left="480" w:hanging="240"/>
    </w:pPr>
  </w:style>
  <w:style w:type="paragraph" w:styleId="Index3">
    <w:name w:val="index 3"/>
    <w:basedOn w:val="Normal"/>
    <w:next w:val="Normal"/>
    <w:autoRedefine/>
    <w:uiPriority w:val="98"/>
    <w:semiHidden/>
    <w:rsid w:val="00431567"/>
    <w:pPr>
      <w:ind w:left="720" w:hanging="240"/>
    </w:pPr>
  </w:style>
  <w:style w:type="paragraph" w:styleId="Index4">
    <w:name w:val="index 4"/>
    <w:basedOn w:val="Normal"/>
    <w:next w:val="Normal"/>
    <w:autoRedefine/>
    <w:uiPriority w:val="98"/>
    <w:semiHidden/>
    <w:rsid w:val="00431567"/>
    <w:pPr>
      <w:ind w:left="960" w:hanging="240"/>
    </w:pPr>
  </w:style>
  <w:style w:type="paragraph" w:styleId="Index5">
    <w:name w:val="index 5"/>
    <w:basedOn w:val="Normal"/>
    <w:next w:val="Normal"/>
    <w:autoRedefine/>
    <w:uiPriority w:val="98"/>
    <w:semiHidden/>
    <w:rsid w:val="00431567"/>
    <w:pPr>
      <w:ind w:left="1200" w:hanging="240"/>
    </w:pPr>
  </w:style>
  <w:style w:type="paragraph" w:styleId="Index6">
    <w:name w:val="index 6"/>
    <w:basedOn w:val="Normal"/>
    <w:next w:val="Normal"/>
    <w:autoRedefine/>
    <w:uiPriority w:val="98"/>
    <w:semiHidden/>
    <w:rsid w:val="00431567"/>
    <w:pPr>
      <w:ind w:left="1440" w:hanging="240"/>
    </w:pPr>
  </w:style>
  <w:style w:type="paragraph" w:styleId="Index7">
    <w:name w:val="index 7"/>
    <w:basedOn w:val="Normal"/>
    <w:next w:val="Normal"/>
    <w:autoRedefine/>
    <w:uiPriority w:val="98"/>
    <w:semiHidden/>
    <w:rsid w:val="00431567"/>
    <w:pPr>
      <w:ind w:left="1680" w:hanging="240"/>
    </w:pPr>
  </w:style>
  <w:style w:type="paragraph" w:styleId="Index8">
    <w:name w:val="index 8"/>
    <w:basedOn w:val="Normal"/>
    <w:next w:val="Normal"/>
    <w:autoRedefine/>
    <w:uiPriority w:val="98"/>
    <w:semiHidden/>
    <w:rsid w:val="00431567"/>
    <w:pPr>
      <w:ind w:left="1920" w:hanging="240"/>
    </w:pPr>
  </w:style>
  <w:style w:type="paragraph" w:styleId="Index9">
    <w:name w:val="index 9"/>
    <w:basedOn w:val="Normal"/>
    <w:next w:val="Normal"/>
    <w:autoRedefine/>
    <w:uiPriority w:val="98"/>
    <w:semiHidden/>
    <w:rsid w:val="00431567"/>
    <w:pPr>
      <w:ind w:left="2160" w:hanging="240"/>
    </w:pPr>
  </w:style>
  <w:style w:type="paragraph" w:styleId="IndexHeading">
    <w:name w:val="index heading"/>
    <w:basedOn w:val="Normal"/>
    <w:next w:val="Index1"/>
    <w:uiPriority w:val="98"/>
    <w:semiHidden/>
    <w:rsid w:val="00431567"/>
    <w:rPr>
      <w:rFonts w:asciiTheme="majorHAnsi" w:eastAsiaTheme="majorEastAsia" w:hAnsiTheme="majorHAnsi" w:cstheme="majorBidi"/>
      <w:b/>
      <w:bCs/>
    </w:rPr>
  </w:style>
  <w:style w:type="table" w:styleId="LightGrid">
    <w:name w:val="Light Grid"/>
    <w:basedOn w:val="TableNormal"/>
    <w:uiPriority w:val="62"/>
    <w:semiHidden/>
    <w:rsid w:val="00431567"/>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31567"/>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431567"/>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431567"/>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431567"/>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431567"/>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431567"/>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431567"/>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31567"/>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431567"/>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431567"/>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431567"/>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431567"/>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431567"/>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431567"/>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31567"/>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431567"/>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431567"/>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431567"/>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431567"/>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431567"/>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431567"/>
  </w:style>
  <w:style w:type="paragraph" w:styleId="List">
    <w:name w:val="List"/>
    <w:basedOn w:val="Normal"/>
    <w:uiPriority w:val="98"/>
    <w:semiHidden/>
    <w:rsid w:val="00431567"/>
    <w:pPr>
      <w:ind w:left="283" w:hanging="283"/>
      <w:contextualSpacing/>
    </w:pPr>
  </w:style>
  <w:style w:type="paragraph" w:styleId="List2">
    <w:name w:val="List 2"/>
    <w:basedOn w:val="Normal"/>
    <w:uiPriority w:val="98"/>
    <w:semiHidden/>
    <w:rsid w:val="00431567"/>
    <w:pPr>
      <w:ind w:left="566" w:hanging="283"/>
      <w:contextualSpacing/>
    </w:pPr>
  </w:style>
  <w:style w:type="paragraph" w:styleId="List3">
    <w:name w:val="List 3"/>
    <w:basedOn w:val="Normal"/>
    <w:uiPriority w:val="98"/>
    <w:semiHidden/>
    <w:rsid w:val="00431567"/>
    <w:pPr>
      <w:ind w:left="849" w:hanging="283"/>
      <w:contextualSpacing/>
    </w:pPr>
  </w:style>
  <w:style w:type="paragraph" w:styleId="List4">
    <w:name w:val="List 4"/>
    <w:basedOn w:val="Normal"/>
    <w:uiPriority w:val="98"/>
    <w:semiHidden/>
    <w:rsid w:val="00431567"/>
    <w:pPr>
      <w:ind w:left="1132" w:hanging="283"/>
      <w:contextualSpacing/>
    </w:pPr>
  </w:style>
  <w:style w:type="paragraph" w:styleId="List5">
    <w:name w:val="List 5"/>
    <w:basedOn w:val="Normal"/>
    <w:uiPriority w:val="98"/>
    <w:semiHidden/>
    <w:rsid w:val="00431567"/>
    <w:pPr>
      <w:ind w:left="1415" w:hanging="283"/>
      <w:contextualSpacing/>
    </w:pPr>
  </w:style>
  <w:style w:type="paragraph" w:styleId="ListBullet">
    <w:name w:val="List Bullet"/>
    <w:basedOn w:val="Normal"/>
    <w:uiPriority w:val="98"/>
    <w:semiHidden/>
    <w:rsid w:val="00431567"/>
    <w:pPr>
      <w:numPr>
        <w:numId w:val="10"/>
      </w:numPr>
    </w:pPr>
  </w:style>
  <w:style w:type="paragraph" w:styleId="ListBullet3">
    <w:name w:val="List Bullet 3"/>
    <w:basedOn w:val="Normal"/>
    <w:uiPriority w:val="98"/>
    <w:semiHidden/>
    <w:rsid w:val="00431567"/>
    <w:pPr>
      <w:numPr>
        <w:numId w:val="12"/>
      </w:numPr>
      <w:contextualSpacing/>
    </w:pPr>
  </w:style>
  <w:style w:type="paragraph" w:styleId="ListBullet4">
    <w:name w:val="List Bullet 4"/>
    <w:basedOn w:val="Normal"/>
    <w:uiPriority w:val="98"/>
    <w:semiHidden/>
    <w:rsid w:val="00431567"/>
    <w:pPr>
      <w:numPr>
        <w:numId w:val="13"/>
      </w:numPr>
      <w:contextualSpacing/>
    </w:pPr>
  </w:style>
  <w:style w:type="paragraph" w:styleId="ListBullet5">
    <w:name w:val="List Bullet 5"/>
    <w:basedOn w:val="Normal"/>
    <w:uiPriority w:val="98"/>
    <w:semiHidden/>
    <w:rsid w:val="00431567"/>
    <w:pPr>
      <w:numPr>
        <w:numId w:val="14"/>
      </w:numPr>
      <w:contextualSpacing/>
    </w:pPr>
  </w:style>
  <w:style w:type="paragraph" w:styleId="ListContinue">
    <w:name w:val="List Continue"/>
    <w:basedOn w:val="Normal"/>
    <w:uiPriority w:val="98"/>
    <w:semiHidden/>
    <w:rsid w:val="00431567"/>
    <w:pPr>
      <w:spacing w:after="120"/>
      <w:ind w:left="283"/>
      <w:contextualSpacing/>
    </w:pPr>
  </w:style>
  <w:style w:type="paragraph" w:styleId="ListContinue2">
    <w:name w:val="List Continue 2"/>
    <w:basedOn w:val="Normal"/>
    <w:uiPriority w:val="98"/>
    <w:semiHidden/>
    <w:rsid w:val="00431567"/>
    <w:pPr>
      <w:spacing w:after="120"/>
      <w:ind w:left="566"/>
      <w:contextualSpacing/>
    </w:pPr>
  </w:style>
  <w:style w:type="paragraph" w:styleId="ListContinue3">
    <w:name w:val="List Continue 3"/>
    <w:basedOn w:val="Normal"/>
    <w:uiPriority w:val="98"/>
    <w:semiHidden/>
    <w:rsid w:val="00431567"/>
    <w:pPr>
      <w:spacing w:after="120"/>
      <w:ind w:left="849"/>
      <w:contextualSpacing/>
    </w:pPr>
  </w:style>
  <w:style w:type="paragraph" w:styleId="ListContinue4">
    <w:name w:val="List Continue 4"/>
    <w:basedOn w:val="Normal"/>
    <w:uiPriority w:val="98"/>
    <w:semiHidden/>
    <w:rsid w:val="00431567"/>
    <w:pPr>
      <w:spacing w:after="120"/>
      <w:ind w:left="1132"/>
      <w:contextualSpacing/>
    </w:pPr>
  </w:style>
  <w:style w:type="paragraph" w:styleId="ListContinue5">
    <w:name w:val="List Continue 5"/>
    <w:basedOn w:val="Normal"/>
    <w:uiPriority w:val="98"/>
    <w:semiHidden/>
    <w:rsid w:val="00431567"/>
    <w:pPr>
      <w:spacing w:after="120"/>
      <w:ind w:left="1415"/>
      <w:contextualSpacing/>
    </w:pPr>
  </w:style>
  <w:style w:type="paragraph" w:styleId="ListNumber">
    <w:name w:val="List Number"/>
    <w:basedOn w:val="Normal"/>
    <w:uiPriority w:val="98"/>
    <w:semiHidden/>
    <w:rsid w:val="00431567"/>
    <w:pPr>
      <w:numPr>
        <w:numId w:val="15"/>
      </w:numPr>
      <w:contextualSpacing/>
    </w:pPr>
  </w:style>
  <w:style w:type="paragraph" w:styleId="ListNumber2">
    <w:name w:val="List Number 2"/>
    <w:basedOn w:val="Normal"/>
    <w:uiPriority w:val="98"/>
    <w:semiHidden/>
    <w:rsid w:val="00431567"/>
    <w:pPr>
      <w:numPr>
        <w:numId w:val="16"/>
      </w:numPr>
      <w:contextualSpacing/>
    </w:pPr>
  </w:style>
  <w:style w:type="paragraph" w:styleId="ListNumber3">
    <w:name w:val="List Number 3"/>
    <w:basedOn w:val="Normal"/>
    <w:uiPriority w:val="98"/>
    <w:semiHidden/>
    <w:rsid w:val="00431567"/>
    <w:pPr>
      <w:numPr>
        <w:numId w:val="17"/>
      </w:numPr>
      <w:contextualSpacing/>
    </w:pPr>
  </w:style>
  <w:style w:type="paragraph" w:styleId="ListNumber4">
    <w:name w:val="List Number 4"/>
    <w:basedOn w:val="Normal"/>
    <w:uiPriority w:val="98"/>
    <w:semiHidden/>
    <w:rsid w:val="00431567"/>
    <w:pPr>
      <w:numPr>
        <w:numId w:val="18"/>
      </w:numPr>
      <w:contextualSpacing/>
    </w:pPr>
  </w:style>
  <w:style w:type="paragraph" w:styleId="ListNumber5">
    <w:name w:val="List Number 5"/>
    <w:basedOn w:val="Normal"/>
    <w:uiPriority w:val="98"/>
    <w:semiHidden/>
    <w:rsid w:val="00431567"/>
    <w:pPr>
      <w:numPr>
        <w:numId w:val="19"/>
      </w:numPr>
      <w:contextualSpacing/>
    </w:pPr>
  </w:style>
  <w:style w:type="paragraph" w:styleId="MacroText">
    <w:name w:val="macro"/>
    <w:link w:val="MacroTextChar"/>
    <w:uiPriority w:val="98"/>
    <w:semiHidden/>
    <w:rsid w:val="0043156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431567"/>
    <w:rPr>
      <w:rFonts w:ascii="Consolas" w:eastAsiaTheme="minorEastAsia" w:hAnsi="Consolas" w:cs="Consolas"/>
      <w:sz w:val="20"/>
      <w:szCs w:val="20"/>
    </w:rPr>
  </w:style>
  <w:style w:type="table" w:styleId="MediumGrid1">
    <w:name w:val="Medium Grid 1"/>
    <w:basedOn w:val="TableNormal"/>
    <w:uiPriority w:val="67"/>
    <w:semiHidden/>
    <w:rsid w:val="00431567"/>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31567"/>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431567"/>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431567"/>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431567"/>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431567"/>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431567"/>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4315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4315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4315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4315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4315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4315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4315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431567"/>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31567"/>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431567"/>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431567"/>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431567"/>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431567"/>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431567"/>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31567"/>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431567"/>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31567"/>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31567"/>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31567"/>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31567"/>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31567"/>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31567"/>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315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315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315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315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315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315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315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43156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431567"/>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431567"/>
    <w:rPr>
      <w:rFonts w:ascii="Times New Roman" w:hAnsi="Times New Roman" w:cs="Times New Roman"/>
    </w:rPr>
  </w:style>
  <w:style w:type="paragraph" w:styleId="NormalIndent">
    <w:name w:val="Normal Indent"/>
    <w:basedOn w:val="Normal"/>
    <w:uiPriority w:val="98"/>
    <w:semiHidden/>
    <w:rsid w:val="00431567"/>
    <w:pPr>
      <w:ind w:left="720"/>
    </w:pPr>
  </w:style>
  <w:style w:type="paragraph" w:styleId="NoteHeading">
    <w:name w:val="Note Heading"/>
    <w:basedOn w:val="Normal"/>
    <w:next w:val="Normal"/>
    <w:link w:val="NoteHeadingChar"/>
    <w:uiPriority w:val="98"/>
    <w:semiHidden/>
    <w:rsid w:val="00431567"/>
  </w:style>
  <w:style w:type="character" w:customStyle="1" w:styleId="NoteHeadingChar">
    <w:name w:val="Note Heading Char"/>
    <w:basedOn w:val="DefaultParagraphFont"/>
    <w:link w:val="NoteHeading"/>
    <w:uiPriority w:val="98"/>
    <w:semiHidden/>
    <w:rsid w:val="00431567"/>
    <w:rPr>
      <w:sz w:val="24"/>
      <w:szCs w:val="24"/>
      <w:lang w:val="fr-FR"/>
    </w:rPr>
  </w:style>
  <w:style w:type="character" w:styleId="PlaceholderText">
    <w:name w:val="Placeholder Text"/>
    <w:basedOn w:val="DefaultParagraphFont"/>
    <w:uiPriority w:val="98"/>
    <w:semiHidden/>
    <w:rsid w:val="00431567"/>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431567"/>
    <w:rPr>
      <w:rFonts w:ascii="Consolas" w:hAnsi="Consolas" w:cs="Consolas"/>
      <w:sz w:val="21"/>
      <w:szCs w:val="21"/>
    </w:rPr>
  </w:style>
  <w:style w:type="character" w:customStyle="1" w:styleId="PlainTextChar">
    <w:name w:val="Plain Text Char"/>
    <w:basedOn w:val="DefaultParagraphFont"/>
    <w:link w:val="PlainText"/>
    <w:uiPriority w:val="98"/>
    <w:semiHidden/>
    <w:rsid w:val="00431567"/>
    <w:rPr>
      <w:rFonts w:ascii="Consolas" w:hAnsi="Consolas" w:cs="Consolas"/>
      <w:sz w:val="21"/>
      <w:szCs w:val="21"/>
      <w:lang w:val="fr-FR"/>
    </w:rPr>
  </w:style>
  <w:style w:type="paragraph" w:styleId="Salutation">
    <w:name w:val="Salutation"/>
    <w:basedOn w:val="Normal"/>
    <w:next w:val="Normal"/>
    <w:link w:val="SalutationChar"/>
    <w:uiPriority w:val="98"/>
    <w:semiHidden/>
    <w:rsid w:val="00431567"/>
  </w:style>
  <w:style w:type="character" w:customStyle="1" w:styleId="SalutationChar">
    <w:name w:val="Salutation Char"/>
    <w:basedOn w:val="DefaultParagraphFont"/>
    <w:link w:val="Salutation"/>
    <w:uiPriority w:val="98"/>
    <w:semiHidden/>
    <w:rsid w:val="00431567"/>
    <w:rPr>
      <w:sz w:val="24"/>
      <w:szCs w:val="24"/>
      <w:lang w:val="fr-FR"/>
    </w:rPr>
  </w:style>
  <w:style w:type="paragraph" w:styleId="Signature">
    <w:name w:val="Signature"/>
    <w:basedOn w:val="Normal"/>
    <w:link w:val="SignatureChar"/>
    <w:uiPriority w:val="98"/>
    <w:semiHidden/>
    <w:rsid w:val="00431567"/>
    <w:pPr>
      <w:ind w:left="4252"/>
    </w:pPr>
  </w:style>
  <w:style w:type="character" w:customStyle="1" w:styleId="SignatureChar">
    <w:name w:val="Signature Char"/>
    <w:basedOn w:val="DefaultParagraphFont"/>
    <w:link w:val="Signature"/>
    <w:uiPriority w:val="98"/>
    <w:semiHidden/>
    <w:rsid w:val="00431567"/>
    <w:rPr>
      <w:sz w:val="24"/>
      <w:szCs w:val="24"/>
      <w:lang w:val="fr-FR"/>
    </w:rPr>
  </w:style>
  <w:style w:type="table" w:styleId="Table3Deffects1">
    <w:name w:val="Table 3D effects 1"/>
    <w:basedOn w:val="TableNormal"/>
    <w:uiPriority w:val="99"/>
    <w:semiHidden/>
    <w:unhideWhenUsed/>
    <w:rsid w:val="00431567"/>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1567"/>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1567"/>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1567"/>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1567"/>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1567"/>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1567"/>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1567"/>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1567"/>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1567"/>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1567"/>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1567"/>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1567"/>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1567"/>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1567"/>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1567"/>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1567"/>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156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1567"/>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1567"/>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1567"/>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156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1567"/>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1567"/>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1567"/>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31567"/>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1567"/>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1567"/>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156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156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156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1567"/>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156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431567"/>
    <w:pPr>
      <w:ind w:left="240" w:hanging="240"/>
    </w:pPr>
  </w:style>
  <w:style w:type="paragraph" w:styleId="TableofFigures">
    <w:name w:val="table of figures"/>
    <w:basedOn w:val="Normal"/>
    <w:next w:val="Normal"/>
    <w:uiPriority w:val="98"/>
    <w:semiHidden/>
    <w:rsid w:val="00431567"/>
  </w:style>
  <w:style w:type="table" w:styleId="TableProfessional">
    <w:name w:val="Table Professional"/>
    <w:basedOn w:val="TableNormal"/>
    <w:uiPriority w:val="99"/>
    <w:semiHidden/>
    <w:unhideWhenUsed/>
    <w:rsid w:val="0043156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1567"/>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1567"/>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1567"/>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1567"/>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1567"/>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1567"/>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1567"/>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1567"/>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1567"/>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431567"/>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431567"/>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431567"/>
    <w:pPr>
      <w:spacing w:after="100"/>
      <w:ind w:left="1680"/>
    </w:pPr>
  </w:style>
  <w:style w:type="paragraph" w:styleId="TOC9">
    <w:name w:val="toc 9"/>
    <w:basedOn w:val="Normal"/>
    <w:next w:val="Normal"/>
    <w:autoRedefine/>
    <w:uiPriority w:val="98"/>
    <w:semiHidden/>
    <w:rsid w:val="00431567"/>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431567"/>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431567"/>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431567"/>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431567"/>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431567"/>
    <w:pPr>
      <w:numPr>
        <w:numId w:val="7"/>
      </w:numPr>
      <w:spacing w:before="60" w:after="60"/>
    </w:pPr>
  </w:style>
  <w:style w:type="paragraph" w:customStyle="1" w:styleId="ECHRBullet2">
    <w:name w:val="ECHR_Bullet_2"/>
    <w:aliases w:val="_Bul_2"/>
    <w:basedOn w:val="ECHRBullet1"/>
    <w:uiPriority w:val="23"/>
    <w:semiHidden/>
    <w:rsid w:val="00431567"/>
    <w:pPr>
      <w:numPr>
        <w:ilvl w:val="1"/>
      </w:numPr>
    </w:pPr>
  </w:style>
  <w:style w:type="paragraph" w:customStyle="1" w:styleId="ECHRBullet3">
    <w:name w:val="ECHR_Bullet_3"/>
    <w:aliases w:val="_Bul_3"/>
    <w:basedOn w:val="ECHRBullet2"/>
    <w:uiPriority w:val="23"/>
    <w:semiHidden/>
    <w:rsid w:val="00431567"/>
    <w:pPr>
      <w:numPr>
        <w:ilvl w:val="2"/>
      </w:numPr>
    </w:pPr>
  </w:style>
  <w:style w:type="paragraph" w:customStyle="1" w:styleId="ECHRBullet4">
    <w:name w:val="ECHR_Bullet_4"/>
    <w:aliases w:val="_Bul_4"/>
    <w:basedOn w:val="ECHRBullet3"/>
    <w:uiPriority w:val="23"/>
    <w:semiHidden/>
    <w:rsid w:val="00431567"/>
    <w:pPr>
      <w:numPr>
        <w:ilvl w:val="3"/>
      </w:numPr>
    </w:pPr>
  </w:style>
  <w:style w:type="paragraph" w:customStyle="1" w:styleId="ECHRConfidential">
    <w:name w:val="ECHR_Confidential"/>
    <w:aliases w:val="_Confidential"/>
    <w:basedOn w:val="Normal"/>
    <w:next w:val="Normal"/>
    <w:uiPriority w:val="42"/>
    <w:semiHidden/>
    <w:qFormat/>
    <w:rsid w:val="00431567"/>
    <w:pPr>
      <w:jc w:val="right"/>
    </w:pPr>
    <w:rPr>
      <w:color w:val="C00000"/>
      <w:sz w:val="20"/>
    </w:rPr>
  </w:style>
  <w:style w:type="paragraph" w:customStyle="1" w:styleId="ECHRDecisionBody">
    <w:name w:val="ECHR_Decision_Body"/>
    <w:aliases w:val="_Decision_Body"/>
    <w:basedOn w:val="NormalJustified"/>
    <w:uiPriority w:val="54"/>
    <w:semiHidden/>
    <w:rsid w:val="00431567"/>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431567"/>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431567"/>
    <w:rPr>
      <w:rFonts w:ascii="Arial" w:hAnsi="Arial"/>
      <w:i/>
      <w:color w:val="002856"/>
      <w:sz w:val="32"/>
      <w:szCs w:val="24"/>
      <w:lang w:val="fr-FR"/>
    </w:rPr>
  </w:style>
  <w:style w:type="paragraph" w:customStyle="1" w:styleId="ECHRFooterLineLandscape">
    <w:name w:val="ECHR_Footer_Line_Landscape"/>
    <w:aliases w:val="_Footer_Line_Landscape"/>
    <w:basedOn w:val="Normal"/>
    <w:uiPriority w:val="29"/>
    <w:semiHidden/>
    <w:rsid w:val="00431567"/>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431567"/>
    <w:pPr>
      <w:jc w:val="right"/>
    </w:pPr>
    <w:rPr>
      <w:sz w:val="20"/>
    </w:rPr>
  </w:style>
  <w:style w:type="paragraph" w:customStyle="1" w:styleId="ECHRHeaderRefIt">
    <w:name w:val="ECHR_Header_Ref_It"/>
    <w:aliases w:val="_Ref_Ital"/>
    <w:basedOn w:val="Normal"/>
    <w:next w:val="ECHRHeaderDate"/>
    <w:uiPriority w:val="43"/>
    <w:qFormat/>
    <w:rsid w:val="00431567"/>
    <w:pPr>
      <w:jc w:val="right"/>
    </w:pPr>
    <w:rPr>
      <w:i/>
      <w:sz w:val="20"/>
    </w:rPr>
  </w:style>
  <w:style w:type="paragraph" w:customStyle="1" w:styleId="ECHRHeading9">
    <w:name w:val="ECHR_Heading_9"/>
    <w:aliases w:val="_Head_9"/>
    <w:basedOn w:val="Heading9"/>
    <w:uiPriority w:val="19"/>
    <w:semiHidden/>
    <w:rsid w:val="00431567"/>
    <w:pPr>
      <w:keepNext/>
      <w:keepLines/>
      <w:numPr>
        <w:ilvl w:val="8"/>
        <w:numId w:val="3"/>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431567"/>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431567"/>
    <w:pPr>
      <w:numPr>
        <w:numId w:val="9"/>
      </w:numPr>
      <w:spacing w:before="60" w:after="60"/>
    </w:pPr>
  </w:style>
  <w:style w:type="paragraph" w:customStyle="1" w:styleId="ECHRNumberedList2">
    <w:name w:val="ECHR_Numbered_List_2"/>
    <w:aliases w:val="_Num_2"/>
    <w:basedOn w:val="ECHRNumberedList1"/>
    <w:uiPriority w:val="23"/>
    <w:semiHidden/>
    <w:rsid w:val="00431567"/>
    <w:pPr>
      <w:numPr>
        <w:ilvl w:val="1"/>
      </w:numPr>
    </w:pPr>
  </w:style>
  <w:style w:type="paragraph" w:customStyle="1" w:styleId="ECHRNumberedList3">
    <w:name w:val="ECHR_Numbered_List_3"/>
    <w:aliases w:val="_Num_3"/>
    <w:basedOn w:val="ECHRNumberedList2"/>
    <w:uiPriority w:val="23"/>
    <w:semiHidden/>
    <w:rsid w:val="00431567"/>
    <w:pPr>
      <w:numPr>
        <w:ilvl w:val="2"/>
      </w:numPr>
    </w:pPr>
  </w:style>
  <w:style w:type="paragraph" w:customStyle="1" w:styleId="ECHRParaHanging">
    <w:name w:val="ECHR_Para_Hanging"/>
    <w:aliases w:val="_Hanging"/>
    <w:basedOn w:val="Normal"/>
    <w:uiPriority w:val="8"/>
    <w:semiHidden/>
    <w:qFormat/>
    <w:rsid w:val="00431567"/>
    <w:pPr>
      <w:ind w:left="567" w:hanging="567"/>
      <w:jc w:val="both"/>
    </w:pPr>
  </w:style>
  <w:style w:type="paragraph" w:customStyle="1" w:styleId="ECHRParaIndent">
    <w:name w:val="ECHR_Para_Indent"/>
    <w:aliases w:val="_Indent"/>
    <w:basedOn w:val="Normal"/>
    <w:uiPriority w:val="7"/>
    <w:semiHidden/>
    <w:qFormat/>
    <w:rsid w:val="00431567"/>
    <w:pPr>
      <w:spacing w:before="120" w:after="120"/>
      <w:ind w:left="567"/>
      <w:jc w:val="both"/>
    </w:pPr>
  </w:style>
  <w:style w:type="character" w:customStyle="1" w:styleId="ECHRRed">
    <w:name w:val="ECHR_Red"/>
    <w:aliases w:val="_Red"/>
    <w:basedOn w:val="DefaultParagraphFont"/>
    <w:uiPriority w:val="15"/>
    <w:semiHidden/>
    <w:qFormat/>
    <w:rsid w:val="00431567"/>
    <w:rPr>
      <w:color w:val="C00000" w:themeColor="accent2"/>
    </w:rPr>
  </w:style>
  <w:style w:type="paragraph" w:customStyle="1" w:styleId="DecList">
    <w:name w:val="Dec_List"/>
    <w:aliases w:val="_List"/>
    <w:basedOn w:val="JuList"/>
    <w:uiPriority w:val="22"/>
    <w:rsid w:val="00431567"/>
    <w:pPr>
      <w:numPr>
        <w:numId w:val="0"/>
      </w:numPr>
      <w:ind w:left="284"/>
    </w:pPr>
  </w:style>
  <w:style w:type="table" w:customStyle="1" w:styleId="ECHRTable2">
    <w:name w:val="ECHR_Table_2"/>
    <w:basedOn w:val="TableNormal"/>
    <w:uiPriority w:val="99"/>
    <w:rsid w:val="00431567"/>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431567"/>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431567"/>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431567"/>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431567"/>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431567"/>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431567"/>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431567"/>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431567"/>
    <w:pPr>
      <w:outlineLvl w:val="0"/>
    </w:pPr>
  </w:style>
  <w:style w:type="paragraph" w:customStyle="1" w:styleId="ECHRTitleTOC1">
    <w:name w:val="ECHR_Title_TOC_1"/>
    <w:aliases w:val="_Title_L_TOC"/>
    <w:basedOn w:val="ECHRTitle1"/>
    <w:next w:val="Normal"/>
    <w:uiPriority w:val="27"/>
    <w:semiHidden/>
    <w:qFormat/>
    <w:rsid w:val="00431567"/>
    <w:pPr>
      <w:outlineLvl w:val="0"/>
    </w:pPr>
  </w:style>
  <w:style w:type="paragraph" w:customStyle="1" w:styleId="ECHRPlaceholder">
    <w:name w:val="ECHR_Placeholder"/>
    <w:aliases w:val="_Placeholder"/>
    <w:basedOn w:val="JuSigned"/>
    <w:uiPriority w:val="31"/>
    <w:rsid w:val="00431567"/>
    <w:rPr>
      <w:color w:val="FFFFFF"/>
    </w:rPr>
  </w:style>
  <w:style w:type="paragraph" w:customStyle="1" w:styleId="ECHRSpacer">
    <w:name w:val="ECHR_Spacer"/>
    <w:aliases w:val="_Spacer"/>
    <w:basedOn w:val="Normal"/>
    <w:uiPriority w:val="45"/>
    <w:semiHidden/>
    <w:rsid w:val="00431567"/>
    <w:rPr>
      <w:sz w:val="4"/>
    </w:rPr>
  </w:style>
  <w:style w:type="table" w:customStyle="1" w:styleId="ECHRTableGrey">
    <w:name w:val="ECHR_Table_Grey"/>
    <w:basedOn w:val="TableNormal"/>
    <w:uiPriority w:val="99"/>
    <w:rsid w:val="00431567"/>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802F61"/>
    <w:rPr>
      <w:sz w:val="24"/>
      <w:szCs w:val="24"/>
      <w:lang w:val="fr-FR"/>
    </w:rPr>
  </w:style>
  <w:style w:type="character" w:customStyle="1" w:styleId="JuNames0">
    <w:name w:val="Ju_Names"/>
    <w:rsid w:val="00802F61"/>
    <w:rPr>
      <w:smallCaps/>
    </w:rPr>
  </w:style>
  <w:style w:type="paragraph" w:customStyle="1" w:styleId="JuList4">
    <w:name w:val="Ju_List_4"/>
    <w:aliases w:val="N_Bul_4"/>
    <w:basedOn w:val="JuListi"/>
    <w:uiPriority w:val="19"/>
    <w:rsid w:val="00802F61"/>
    <w:pPr>
      <w:numPr>
        <w:ilvl w:val="0"/>
        <w:numId w:val="0"/>
      </w:numPr>
      <w:tabs>
        <w:tab w:val="num" w:pos="1701"/>
      </w:tabs>
      <w:spacing w:before="60" w:after="60" w:line="240" w:lineRule="exact"/>
      <w:ind w:left="1703" w:hanging="284"/>
      <w:contextualSpacing/>
    </w:pPr>
    <w:rPr>
      <w:sz w:val="22"/>
      <w:lang w:eastAsia="fr-FR"/>
    </w:rPr>
  </w:style>
  <w:style w:type="character" w:customStyle="1" w:styleId="JuParaCar">
    <w:name w:val="Ju_Para Car"/>
    <w:basedOn w:val="DefaultParagraphFont"/>
    <w:uiPriority w:val="12"/>
    <w:rsid w:val="00802F61"/>
    <w:rPr>
      <w:rFonts w:ascii="Times New Roman" w:eastAsia="Times New Roman" w:hAnsi="Times New Roman" w:cs="Times New Roman"/>
      <w:sz w:val="24"/>
      <w:szCs w:val="20"/>
      <w:lang w:val="fr-FR" w:eastAsia="fr-FR"/>
    </w:rPr>
  </w:style>
  <w:style w:type="table" w:styleId="GridTable1Light">
    <w:name w:val="Grid Table 1 Light"/>
    <w:basedOn w:val="TableNormal"/>
    <w:uiPriority w:val="46"/>
    <w:semiHidden/>
    <w:rsid w:val="00802F6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802F61"/>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802F61"/>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802F61"/>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802F61"/>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802F61"/>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802F61"/>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802F6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802F61"/>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802F61"/>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802F61"/>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802F61"/>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802F61"/>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802F61"/>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802F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802F61"/>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802F61"/>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802F61"/>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802F61"/>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802F61"/>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802F6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802F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802F61"/>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802F61"/>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802F61"/>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802F61"/>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802F61"/>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802F6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802F6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802F6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802F6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802F6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802F6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802F6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802F61"/>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802F6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802F61"/>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802F61"/>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802F61"/>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802F61"/>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802F61"/>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802F61"/>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802F6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802F61"/>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802F61"/>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802F61"/>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802F61"/>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802F61"/>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802F61"/>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802F61"/>
    <w:rPr>
      <w:color w:val="2B579A"/>
      <w:shd w:val="clear" w:color="auto" w:fill="E1DFDD"/>
    </w:rPr>
  </w:style>
  <w:style w:type="table" w:styleId="ListTable1Light">
    <w:name w:val="List Table 1 Light"/>
    <w:basedOn w:val="TableNormal"/>
    <w:uiPriority w:val="46"/>
    <w:semiHidden/>
    <w:rsid w:val="00802F6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802F61"/>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802F61"/>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802F61"/>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802F61"/>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802F61"/>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802F61"/>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802F6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802F61"/>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802F61"/>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802F61"/>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802F61"/>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802F61"/>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802F61"/>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802F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802F61"/>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802F61"/>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802F61"/>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802F61"/>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802F61"/>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802F61"/>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802F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802F61"/>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802F61"/>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802F61"/>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802F61"/>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802F61"/>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802F6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802F61"/>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802F61"/>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802F61"/>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802F61"/>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802F61"/>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802F61"/>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802F61"/>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802F6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802F61"/>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802F61"/>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802F61"/>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802F61"/>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802F61"/>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802F61"/>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802F6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802F61"/>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802F61"/>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802F61"/>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802F61"/>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802F61"/>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802F61"/>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802F61"/>
    <w:rPr>
      <w:color w:val="2B579A"/>
      <w:shd w:val="clear" w:color="auto" w:fill="E1DFDD"/>
    </w:rPr>
  </w:style>
  <w:style w:type="table" w:styleId="PlainTable1">
    <w:name w:val="Plain Table 1"/>
    <w:basedOn w:val="TableNormal"/>
    <w:uiPriority w:val="41"/>
    <w:semiHidden/>
    <w:rsid w:val="00802F61"/>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802F6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802F6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802F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802F6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802F61"/>
    <w:rPr>
      <w:u w:val="dotted"/>
    </w:rPr>
  </w:style>
  <w:style w:type="character" w:customStyle="1" w:styleId="SmartLink">
    <w:name w:val="Smart Link"/>
    <w:basedOn w:val="DefaultParagraphFont"/>
    <w:uiPriority w:val="99"/>
    <w:semiHidden/>
    <w:unhideWhenUsed/>
    <w:rsid w:val="00802F61"/>
    <w:rPr>
      <w:color w:val="0000FF"/>
      <w:u w:val="single"/>
      <w:shd w:val="clear" w:color="auto" w:fill="F3F2F1"/>
    </w:rPr>
  </w:style>
  <w:style w:type="table" w:styleId="TableGridLight">
    <w:name w:val="Grid Table Light"/>
    <w:basedOn w:val="TableNormal"/>
    <w:uiPriority w:val="40"/>
    <w:semiHidden/>
    <w:rsid w:val="00802F61"/>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
    <w:name w:val="Unresolved Mention"/>
    <w:basedOn w:val="DefaultParagraphFont"/>
    <w:uiPriority w:val="99"/>
    <w:semiHidden/>
    <w:unhideWhenUsed/>
    <w:rsid w:val="00802F61"/>
    <w:rPr>
      <w:color w:val="605E5C"/>
      <w:shd w:val="clear" w:color="auto" w:fill="E1DFDD"/>
    </w:rPr>
  </w:style>
  <w:style w:type="character" w:customStyle="1" w:styleId="JuHaChar">
    <w:name w:val="Ju_H_a Char"/>
    <w:aliases w:val="_Head_5 Char"/>
    <w:basedOn w:val="Heading5Char"/>
    <w:link w:val="JuHa0"/>
    <w:uiPriority w:val="17"/>
    <w:rsid w:val="00802F61"/>
    <w:rPr>
      <w:rFonts w:asciiTheme="majorHAnsi" w:eastAsiaTheme="majorEastAsia" w:hAnsiTheme="majorHAnsi" w:cstheme="majorBidi"/>
      <w:b/>
      <w:bCs/>
      <w:color w:val="808080"/>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4502">
      <w:bodyDiv w:val="1"/>
      <w:marLeft w:val="0"/>
      <w:marRight w:val="0"/>
      <w:marTop w:val="0"/>
      <w:marBottom w:val="0"/>
      <w:divBdr>
        <w:top w:val="none" w:sz="0" w:space="0" w:color="auto"/>
        <w:left w:val="none" w:sz="0" w:space="0" w:color="auto"/>
        <w:bottom w:val="none" w:sz="0" w:space="0" w:color="auto"/>
        <w:right w:val="none" w:sz="0" w:space="0" w:color="auto"/>
      </w:divBdr>
      <w:divsChild>
        <w:div w:id="287443419">
          <w:marLeft w:val="0"/>
          <w:marRight w:val="0"/>
          <w:marTop w:val="0"/>
          <w:marBottom w:val="0"/>
          <w:divBdr>
            <w:top w:val="none" w:sz="0" w:space="0" w:color="auto"/>
            <w:left w:val="none" w:sz="0" w:space="0" w:color="auto"/>
            <w:bottom w:val="none" w:sz="0" w:space="0" w:color="auto"/>
            <w:right w:val="none" w:sz="0" w:space="0" w:color="auto"/>
          </w:divBdr>
          <w:divsChild>
            <w:div w:id="1728256282">
              <w:marLeft w:val="0"/>
              <w:marRight w:val="0"/>
              <w:marTop w:val="0"/>
              <w:marBottom w:val="0"/>
              <w:divBdr>
                <w:top w:val="none" w:sz="0" w:space="0" w:color="auto"/>
                <w:left w:val="none" w:sz="0" w:space="0" w:color="auto"/>
                <w:bottom w:val="single" w:sz="6" w:space="5" w:color="F2F4F7"/>
                <w:right w:val="none" w:sz="0" w:space="0" w:color="auto"/>
              </w:divBdr>
              <w:divsChild>
                <w:div w:id="759910405">
                  <w:marLeft w:val="0"/>
                  <w:marRight w:val="-75"/>
                  <w:marTop w:val="0"/>
                  <w:marBottom w:val="0"/>
                  <w:divBdr>
                    <w:top w:val="none" w:sz="0" w:space="0" w:color="auto"/>
                    <w:left w:val="none" w:sz="0" w:space="0" w:color="auto"/>
                    <w:bottom w:val="none" w:sz="0" w:space="0" w:color="auto"/>
                    <w:right w:val="none" w:sz="0" w:space="0" w:color="auto"/>
                  </w:divBdr>
                </w:div>
              </w:divsChild>
            </w:div>
            <w:div w:id="360058057">
              <w:marLeft w:val="0"/>
              <w:marRight w:val="0"/>
              <w:marTop w:val="0"/>
              <w:marBottom w:val="0"/>
              <w:divBdr>
                <w:top w:val="none" w:sz="0" w:space="0" w:color="auto"/>
                <w:left w:val="none" w:sz="0" w:space="0" w:color="auto"/>
                <w:bottom w:val="none" w:sz="0" w:space="0" w:color="auto"/>
                <w:right w:val="none" w:sz="0" w:space="0" w:color="auto"/>
              </w:divBdr>
              <w:divsChild>
                <w:div w:id="20944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99694656">
      <w:bodyDiv w:val="1"/>
      <w:marLeft w:val="0"/>
      <w:marRight w:val="0"/>
      <w:marTop w:val="0"/>
      <w:marBottom w:val="0"/>
      <w:divBdr>
        <w:top w:val="none" w:sz="0" w:space="0" w:color="auto"/>
        <w:left w:val="none" w:sz="0" w:space="0" w:color="auto"/>
        <w:bottom w:val="none" w:sz="0" w:space="0" w:color="auto"/>
        <w:right w:val="none" w:sz="0" w:space="0" w:color="auto"/>
      </w:divBdr>
      <w:divsChild>
        <w:div w:id="93866122">
          <w:marLeft w:val="0"/>
          <w:marRight w:val="0"/>
          <w:marTop w:val="0"/>
          <w:marBottom w:val="0"/>
          <w:divBdr>
            <w:top w:val="none" w:sz="0" w:space="0" w:color="auto"/>
            <w:left w:val="none" w:sz="0" w:space="0" w:color="auto"/>
            <w:bottom w:val="none" w:sz="0" w:space="0" w:color="auto"/>
            <w:right w:val="none" w:sz="0" w:space="0" w:color="auto"/>
          </w:divBdr>
          <w:divsChild>
            <w:div w:id="1429619720">
              <w:marLeft w:val="0"/>
              <w:marRight w:val="0"/>
              <w:marTop w:val="0"/>
              <w:marBottom w:val="0"/>
              <w:divBdr>
                <w:top w:val="none" w:sz="0" w:space="0" w:color="auto"/>
                <w:left w:val="none" w:sz="0" w:space="0" w:color="auto"/>
                <w:bottom w:val="single" w:sz="6" w:space="5" w:color="F2F4F7"/>
                <w:right w:val="none" w:sz="0" w:space="0" w:color="auto"/>
              </w:divBdr>
              <w:divsChild>
                <w:div w:id="655568197">
                  <w:marLeft w:val="0"/>
                  <w:marRight w:val="-75"/>
                  <w:marTop w:val="0"/>
                  <w:marBottom w:val="0"/>
                  <w:divBdr>
                    <w:top w:val="none" w:sz="0" w:space="0" w:color="auto"/>
                    <w:left w:val="none" w:sz="0" w:space="0" w:color="auto"/>
                    <w:bottom w:val="none" w:sz="0" w:space="0" w:color="auto"/>
                    <w:right w:val="none" w:sz="0" w:space="0" w:color="auto"/>
                  </w:divBdr>
                </w:div>
              </w:divsChild>
            </w:div>
            <w:div w:id="492722145">
              <w:marLeft w:val="0"/>
              <w:marRight w:val="0"/>
              <w:marTop w:val="0"/>
              <w:marBottom w:val="0"/>
              <w:divBdr>
                <w:top w:val="none" w:sz="0" w:space="0" w:color="auto"/>
                <w:left w:val="none" w:sz="0" w:space="0" w:color="auto"/>
                <w:bottom w:val="none" w:sz="0" w:space="0" w:color="auto"/>
                <w:right w:val="none" w:sz="0" w:space="0" w:color="auto"/>
              </w:divBdr>
              <w:divsChild>
                <w:div w:id="3320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2022-02-14T14:00:00Z</dcterms:created>
  <dcterms:modified xsi:type="dcterms:W3CDTF">2022-02-14T16:03:00Z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