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3D" w:rsidRPr="005F3B3D" w:rsidRDefault="005F3B3D" w:rsidP="005F3B3D">
      <w:pPr>
        <w:shd w:val="clear" w:color="auto" w:fill="FFFFFF"/>
        <w:spacing w:after="150"/>
        <w:rPr>
          <w:i/>
          <w:iCs/>
          <w:noProof/>
          <w:lang w:val="bg-BG"/>
        </w:rPr>
      </w:pPr>
      <w:r w:rsidRPr="005F3B3D">
        <w:rPr>
          <w:i/>
          <w:iCs/>
          <w:noProof/>
          <w:lang w:val="bg-BG"/>
        </w:rPr>
        <w:t>Превод от френски език</w:t>
      </w:r>
      <w:bookmarkStart w:id="0" w:name="_GoBack"/>
      <w:bookmarkEnd w:id="0"/>
    </w:p>
    <w:p w:rsidR="005F3B3D" w:rsidRDefault="005F3B3D" w:rsidP="00BF4D5D">
      <w:pPr>
        <w:shd w:val="clear" w:color="auto" w:fill="FFFFFF"/>
        <w:spacing w:after="150"/>
        <w:jc w:val="center"/>
        <w:rPr>
          <w:b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11BA26F7" wp14:editId="2D759D69">
            <wp:extent cx="2962275" cy="1219200"/>
            <wp:effectExtent l="0" t="0" r="9525" b="0"/>
            <wp:docPr id="4" name="Picture 4" descr="R:\1_Graphics&amp;Web\Court_Graphic_Charter\2013\ECHR_Stationery\Documents_and_Letters\Cover_Pages_And_Docs\White_600_dpi\ECHR_CoverpageCS61_ECHR_Coverpage_Header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_Graphics&amp;Web\Court_Graphic_Charter\2013\ECHR_Stationery\Documents_and_Letters\Cover_Pages_And_Docs\White_600_dpi\ECHR_CoverpageCS61_ECHR_Coverpage_Header_Bla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D5D" w:rsidRPr="00C862C1" w:rsidRDefault="00BF4D5D" w:rsidP="00BF4D5D">
      <w:pPr>
        <w:shd w:val="clear" w:color="auto" w:fill="FFFFFF"/>
        <w:spacing w:after="150"/>
        <w:jc w:val="center"/>
        <w:rPr>
          <w:b/>
          <w:lang w:val="bg-BG"/>
        </w:rPr>
      </w:pPr>
      <w:r w:rsidRPr="00C862C1">
        <w:rPr>
          <w:b/>
          <w:lang w:val="bg-BG"/>
        </w:rPr>
        <w:t>ЕВРОПЕЙСКИ СЪД ПО ПРАВАТА НА ЧОВЕКА</w:t>
      </w:r>
    </w:p>
    <w:p w:rsidR="00BF4D5D" w:rsidRPr="00C862C1" w:rsidRDefault="00BF4D5D" w:rsidP="00BF4D5D">
      <w:pPr>
        <w:shd w:val="clear" w:color="auto" w:fill="FFFFFF"/>
        <w:spacing w:after="150"/>
        <w:jc w:val="center"/>
        <w:rPr>
          <w:rFonts w:ascii="Helvetica" w:eastAsia="Times New Roman" w:hAnsi="Helvetica" w:cs="Times New Roman"/>
          <w:color w:val="555555"/>
          <w:sz w:val="21"/>
          <w:szCs w:val="21"/>
          <w:lang w:val="bg-BG"/>
        </w:rPr>
      </w:pPr>
      <w:r w:rsidRPr="00C862C1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val="bg-BG"/>
        </w:rPr>
        <w:t> </w:t>
      </w:r>
    </w:p>
    <w:p w:rsidR="00BF4D5D" w:rsidRPr="00C862C1" w:rsidRDefault="00BF4D5D" w:rsidP="00BF4D5D">
      <w:pPr>
        <w:tabs>
          <w:tab w:val="left" w:pos="5529"/>
        </w:tabs>
        <w:jc w:val="center"/>
        <w:rPr>
          <w:lang w:val="bg-BG"/>
        </w:rPr>
      </w:pPr>
      <w:r w:rsidRPr="00C862C1">
        <w:rPr>
          <w:lang w:val="bg-BG"/>
        </w:rPr>
        <w:t>ПЕТИ СЪСТАВ</w:t>
      </w:r>
    </w:p>
    <w:p w:rsidR="00942CEF" w:rsidRPr="00C862C1" w:rsidRDefault="00942CEF" w:rsidP="00C71D6B">
      <w:pPr>
        <w:pStyle w:val="ECHRDecisionBody"/>
        <w:jc w:val="center"/>
        <w:rPr>
          <w:rFonts w:ascii="Times New Roman" w:hAnsi="Times New Roman" w:cs="Times New Roman"/>
          <w:lang w:val="bg-BG"/>
        </w:rPr>
      </w:pPr>
    </w:p>
    <w:p w:rsidR="00753F71" w:rsidRPr="00C862C1" w:rsidRDefault="00753F71" w:rsidP="00C71D6B">
      <w:pPr>
        <w:jc w:val="center"/>
        <w:rPr>
          <w:lang w:val="bg-BG"/>
        </w:rPr>
      </w:pPr>
    </w:p>
    <w:p w:rsidR="00BF4D5D" w:rsidRPr="00C862C1" w:rsidRDefault="00BF4D5D" w:rsidP="00C71D6B">
      <w:pPr>
        <w:jc w:val="center"/>
        <w:outlineLvl w:val="0"/>
        <w:rPr>
          <w:b/>
          <w:lang w:val="bg-BG"/>
        </w:rPr>
      </w:pPr>
    </w:p>
    <w:p w:rsidR="00753F71" w:rsidRPr="00C862C1" w:rsidRDefault="00802B8C" w:rsidP="00C71D6B">
      <w:pPr>
        <w:jc w:val="center"/>
        <w:outlineLvl w:val="0"/>
        <w:rPr>
          <w:b/>
          <w:lang w:val="bg-BG"/>
        </w:rPr>
      </w:pPr>
      <w:r w:rsidRPr="00C862C1">
        <w:rPr>
          <w:b/>
          <w:lang w:val="bg-BG"/>
        </w:rPr>
        <w:t>ДЕЛО</w:t>
      </w:r>
      <w:r w:rsidR="007A534F" w:rsidRPr="00C862C1">
        <w:rPr>
          <w:b/>
          <w:lang w:val="bg-BG"/>
        </w:rPr>
        <w:t xml:space="preserve"> </w:t>
      </w:r>
      <w:r w:rsidR="00942CEF" w:rsidRPr="00C862C1">
        <w:rPr>
          <w:b/>
          <w:lang w:val="bg-BG"/>
        </w:rPr>
        <w:t xml:space="preserve">O.D. </w:t>
      </w:r>
      <w:r w:rsidRPr="00C862C1">
        <w:rPr>
          <w:b/>
          <w:lang w:val="bg-BG"/>
        </w:rPr>
        <w:t>срещу България</w:t>
      </w:r>
    </w:p>
    <w:p w:rsidR="00753F71" w:rsidRPr="00C862C1" w:rsidRDefault="00753F71" w:rsidP="00C71D6B">
      <w:pPr>
        <w:jc w:val="center"/>
        <w:rPr>
          <w:lang w:val="bg-BG"/>
        </w:rPr>
      </w:pPr>
    </w:p>
    <w:p w:rsidR="00753F71" w:rsidRPr="00C862C1" w:rsidRDefault="007A534F" w:rsidP="00C71D6B">
      <w:pPr>
        <w:jc w:val="center"/>
        <w:rPr>
          <w:i/>
          <w:lang w:val="bg-BG"/>
        </w:rPr>
      </w:pPr>
      <w:r w:rsidRPr="00C862C1">
        <w:rPr>
          <w:i/>
          <w:lang w:val="bg-BG"/>
        </w:rPr>
        <w:t>(</w:t>
      </w:r>
      <w:r w:rsidR="00802B8C" w:rsidRPr="00C862C1">
        <w:rPr>
          <w:i/>
          <w:lang w:val="bg-BG"/>
        </w:rPr>
        <w:t>Жалба №</w:t>
      </w:r>
      <w:r w:rsidRPr="00C862C1">
        <w:rPr>
          <w:i/>
          <w:lang w:val="bg-BG"/>
        </w:rPr>
        <w:t xml:space="preserve"> </w:t>
      </w:r>
      <w:r w:rsidR="00942CEF" w:rsidRPr="00C862C1">
        <w:rPr>
          <w:i/>
          <w:lang w:val="bg-BG"/>
        </w:rPr>
        <w:t>34016/18</w:t>
      </w:r>
      <w:r w:rsidRPr="00C862C1">
        <w:rPr>
          <w:i/>
          <w:lang w:val="bg-BG"/>
        </w:rPr>
        <w:t>)</w:t>
      </w:r>
    </w:p>
    <w:p w:rsidR="00753F71" w:rsidRPr="00C862C1" w:rsidRDefault="00753F71" w:rsidP="00C71D6B">
      <w:pPr>
        <w:jc w:val="center"/>
        <w:rPr>
          <w:lang w:val="bg-BG"/>
        </w:rPr>
      </w:pPr>
    </w:p>
    <w:p w:rsidR="00753F71" w:rsidRPr="00C862C1" w:rsidRDefault="00753F71" w:rsidP="005F3B3D">
      <w:pPr>
        <w:rPr>
          <w:lang w:val="bg-BG"/>
        </w:rPr>
      </w:pPr>
    </w:p>
    <w:p w:rsidR="00753F71" w:rsidRPr="00C862C1" w:rsidRDefault="00753F71" w:rsidP="00C71D6B">
      <w:pPr>
        <w:jc w:val="center"/>
        <w:rPr>
          <w:lang w:val="bg-BG"/>
        </w:rPr>
      </w:pPr>
    </w:p>
    <w:p w:rsidR="008A7CB6" w:rsidRPr="00C862C1" w:rsidRDefault="008A7CB6" w:rsidP="00C71D6B">
      <w:pPr>
        <w:jc w:val="center"/>
        <w:rPr>
          <w:lang w:val="bg-BG"/>
        </w:rPr>
      </w:pPr>
    </w:p>
    <w:p w:rsidR="00753F71" w:rsidRPr="00C862C1" w:rsidRDefault="00753F71" w:rsidP="00C71D6B">
      <w:pPr>
        <w:jc w:val="center"/>
        <w:rPr>
          <w:lang w:val="bg-BG"/>
        </w:rPr>
      </w:pPr>
    </w:p>
    <w:p w:rsidR="00753F71" w:rsidRPr="00C862C1" w:rsidRDefault="00802B8C" w:rsidP="00C71D6B">
      <w:pPr>
        <w:jc w:val="center"/>
        <w:outlineLvl w:val="0"/>
        <w:rPr>
          <w:lang w:val="bg-BG"/>
        </w:rPr>
      </w:pPr>
      <w:r w:rsidRPr="00C862C1">
        <w:rPr>
          <w:lang w:val="bg-BG"/>
        </w:rPr>
        <w:t>РЕШЕНИЕ</w:t>
      </w:r>
    </w:p>
    <w:p w:rsidR="00753F71" w:rsidRPr="00C862C1" w:rsidRDefault="00753F71" w:rsidP="00C71D6B">
      <w:pPr>
        <w:jc w:val="center"/>
        <w:rPr>
          <w:i/>
          <w:lang w:val="bg-BG"/>
        </w:rPr>
      </w:pPr>
    </w:p>
    <w:p w:rsidR="00753F71" w:rsidRPr="00C862C1" w:rsidRDefault="00753F71" w:rsidP="00C71D6B">
      <w:pPr>
        <w:jc w:val="center"/>
        <w:rPr>
          <w:lang w:val="bg-BG"/>
        </w:rPr>
      </w:pPr>
    </w:p>
    <w:p w:rsidR="00753F71" w:rsidRPr="00C862C1" w:rsidRDefault="00802B8C" w:rsidP="00C71D6B">
      <w:pPr>
        <w:jc w:val="center"/>
        <w:outlineLvl w:val="0"/>
        <w:rPr>
          <w:lang w:val="bg-BG"/>
        </w:rPr>
      </w:pPr>
      <w:r w:rsidRPr="00C862C1">
        <w:rPr>
          <w:lang w:val="bg-BG"/>
        </w:rPr>
        <w:t>СТРАСБУРГ</w:t>
      </w:r>
    </w:p>
    <w:p w:rsidR="00753F71" w:rsidRPr="00C862C1" w:rsidRDefault="00753F71" w:rsidP="00C71D6B">
      <w:pPr>
        <w:jc w:val="center"/>
        <w:rPr>
          <w:lang w:val="bg-BG"/>
        </w:rPr>
      </w:pPr>
    </w:p>
    <w:p w:rsidR="00753F71" w:rsidRPr="00C862C1" w:rsidRDefault="00942CEF" w:rsidP="00C71D6B">
      <w:pPr>
        <w:jc w:val="center"/>
        <w:rPr>
          <w:lang w:val="bg-BG"/>
        </w:rPr>
      </w:pPr>
      <w:r w:rsidRPr="00C862C1">
        <w:rPr>
          <w:szCs w:val="24"/>
          <w:lang w:val="bg-BG"/>
        </w:rPr>
        <w:t xml:space="preserve">10 </w:t>
      </w:r>
      <w:r w:rsidR="00802B8C" w:rsidRPr="00C862C1">
        <w:rPr>
          <w:szCs w:val="24"/>
          <w:lang w:val="bg-BG"/>
        </w:rPr>
        <w:t>октомври</w:t>
      </w:r>
      <w:r w:rsidRPr="00C862C1">
        <w:rPr>
          <w:szCs w:val="24"/>
          <w:lang w:val="bg-BG"/>
        </w:rPr>
        <w:t xml:space="preserve"> 2019</w:t>
      </w:r>
      <w:r w:rsidR="00802B8C" w:rsidRPr="00C862C1">
        <w:rPr>
          <w:szCs w:val="24"/>
          <w:lang w:val="bg-BG"/>
        </w:rPr>
        <w:t xml:space="preserve"> г.</w:t>
      </w:r>
    </w:p>
    <w:p w:rsidR="00753F71" w:rsidRPr="00C862C1" w:rsidRDefault="00753F71" w:rsidP="00C71D6B">
      <w:pPr>
        <w:jc w:val="center"/>
        <w:rPr>
          <w:lang w:val="bg-BG"/>
        </w:rPr>
      </w:pPr>
    </w:p>
    <w:p w:rsidR="00890EDC" w:rsidRPr="00C862C1" w:rsidRDefault="00890EDC" w:rsidP="00C71D6B">
      <w:pPr>
        <w:jc w:val="center"/>
        <w:rPr>
          <w:lang w:val="bg-BG"/>
        </w:rPr>
      </w:pPr>
    </w:p>
    <w:p w:rsidR="00890EDC" w:rsidRPr="00C862C1" w:rsidRDefault="00BB77A5" w:rsidP="00C71D6B">
      <w:pPr>
        <w:jc w:val="center"/>
        <w:rPr>
          <w:lang w:val="bg-BG"/>
        </w:rPr>
      </w:pPr>
      <w:r>
        <w:rPr>
          <w:lang w:val="bg-BG"/>
        </w:rPr>
        <w:t>ОКОНЧАТЕЛНО</w:t>
      </w:r>
    </w:p>
    <w:p w:rsidR="00890EDC" w:rsidRPr="00C862C1" w:rsidRDefault="00BB77A5" w:rsidP="00C71D6B">
      <w:pPr>
        <w:jc w:val="center"/>
        <w:rPr>
          <w:lang w:val="bg-BG"/>
        </w:rPr>
      </w:pPr>
      <w:r>
        <w:rPr>
          <w:lang w:val="bg-BG"/>
        </w:rPr>
        <w:t>20.01.2020 г.</w:t>
      </w:r>
    </w:p>
    <w:p w:rsidR="00890EDC" w:rsidRPr="00C862C1" w:rsidRDefault="00890EDC" w:rsidP="00C71D6B">
      <w:pPr>
        <w:jc w:val="center"/>
        <w:rPr>
          <w:lang w:val="bg-BG"/>
        </w:rPr>
      </w:pPr>
    </w:p>
    <w:p w:rsidR="00753F71" w:rsidRPr="00C862C1" w:rsidRDefault="00652242" w:rsidP="00EB5486">
      <w:pPr>
        <w:rPr>
          <w:i/>
          <w:lang w:val="bg-BG"/>
        </w:rPr>
      </w:pPr>
      <w:r w:rsidRPr="00C862C1">
        <w:rPr>
          <w:rFonts w:ascii="Times New Roman" w:eastAsiaTheme="minorHAnsi" w:hAnsi="Times New Roman" w:cs="Times New Roman"/>
          <w:i/>
          <w:color w:val="000000"/>
          <w:sz w:val="22"/>
          <w:szCs w:val="24"/>
          <w:lang w:val="bg-BG"/>
        </w:rPr>
        <w:t>Това решение ще стане окончателно при условията на чл. 44 § 2 от Конвенцията. Може да бъде предмет на редакционни промени</w:t>
      </w:r>
      <w:r w:rsidR="00EB5486" w:rsidRPr="00C862C1">
        <w:rPr>
          <w:i/>
          <w:sz w:val="22"/>
          <w:lang w:val="bg-BG"/>
        </w:rPr>
        <w:t>.</w:t>
      </w:r>
    </w:p>
    <w:p w:rsidR="00753F71" w:rsidRPr="00C862C1" w:rsidRDefault="00753F71" w:rsidP="00C71D6B">
      <w:pPr>
        <w:rPr>
          <w:lang w:val="bg-BG"/>
        </w:rPr>
      </w:pPr>
    </w:p>
    <w:p w:rsidR="008A7CB6" w:rsidRPr="00C862C1" w:rsidRDefault="008A7CB6" w:rsidP="00C71D6B">
      <w:pPr>
        <w:rPr>
          <w:lang w:val="bg-BG"/>
        </w:rPr>
        <w:sectPr w:rsidR="008A7CB6" w:rsidRPr="00C862C1" w:rsidSect="005F3B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  <w:docGrid w:linePitch="326"/>
        </w:sectPr>
      </w:pPr>
    </w:p>
    <w:p w:rsidR="00BF4D5D" w:rsidRPr="00C862C1" w:rsidRDefault="00BF4D5D" w:rsidP="00BF4D5D">
      <w:pPr>
        <w:shd w:val="clear" w:color="auto" w:fill="FFFFFF"/>
        <w:spacing w:after="150"/>
        <w:ind w:firstLine="285"/>
        <w:rPr>
          <w:b/>
          <w:lang w:val="bg-BG"/>
        </w:rPr>
      </w:pPr>
      <w:r w:rsidRPr="00C862C1">
        <w:rPr>
          <w:b/>
          <w:lang w:val="bg-BG"/>
        </w:rPr>
        <w:lastRenderedPageBreak/>
        <w:t>По делото O.D. срещу България,</w:t>
      </w:r>
    </w:p>
    <w:p w:rsidR="00BF4D5D" w:rsidRPr="00C862C1" w:rsidRDefault="00BF4D5D" w:rsidP="00BF4D5D">
      <w:pPr>
        <w:shd w:val="clear" w:color="auto" w:fill="FFFFFF"/>
        <w:spacing w:after="150"/>
        <w:ind w:firstLine="285"/>
        <w:rPr>
          <w:lang w:val="bg-BG"/>
        </w:rPr>
      </w:pPr>
      <w:r w:rsidRPr="00C862C1">
        <w:rPr>
          <w:lang w:val="bg-BG"/>
        </w:rPr>
        <w:t>Европейският съд по правата на човека (Пето отделение) на заседание</w:t>
      </w:r>
      <w:r w:rsidRPr="00C862C1">
        <w:rPr>
          <w:rFonts w:ascii="Helvetica" w:eastAsia="Times New Roman" w:hAnsi="Helvetica" w:cs="Times New Roman"/>
          <w:color w:val="555555"/>
          <w:sz w:val="21"/>
          <w:szCs w:val="21"/>
          <w:lang w:val="bg-BG"/>
        </w:rPr>
        <w:t xml:space="preserve"> </w:t>
      </w:r>
      <w:r w:rsidRPr="00C862C1">
        <w:rPr>
          <w:lang w:val="bg-BG"/>
        </w:rPr>
        <w:t>в състав: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Анжелика Нусбергер</w:t>
      </w:r>
      <w:r w:rsidR="0042088F" w:rsidRPr="00C862C1">
        <w:rPr>
          <w:lang w:val="bg-BG"/>
        </w:rPr>
        <w:t xml:space="preserve"> (Angelika Nußberger)</w:t>
      </w:r>
      <w:r w:rsidRPr="00C862C1">
        <w:rPr>
          <w:lang w:val="bg-BG"/>
        </w:rPr>
        <w:t>, председател,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Ганна Юдкивска</w:t>
      </w:r>
      <w:r w:rsidR="0042088F" w:rsidRPr="00C862C1">
        <w:rPr>
          <w:lang w:val="bg-BG"/>
        </w:rPr>
        <w:t xml:space="preserve"> (Ganna Yudkivska)</w:t>
      </w:r>
      <w:r w:rsidRPr="00C862C1">
        <w:rPr>
          <w:lang w:val="bg-BG"/>
        </w:rPr>
        <w:t>,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Йонко Грозев</w:t>
      </w:r>
      <w:r w:rsidR="00CC14F4" w:rsidRPr="00C862C1">
        <w:rPr>
          <w:lang w:val="bg-BG"/>
        </w:rPr>
        <w:t xml:space="preserve"> (Yonko Grozev)</w:t>
      </w:r>
      <w:r w:rsidRPr="00C862C1">
        <w:rPr>
          <w:lang w:val="bg-BG"/>
        </w:rPr>
        <w:t>,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Сиофра О‘Лиъри</w:t>
      </w:r>
      <w:r w:rsidR="00CC14F4" w:rsidRPr="00C862C1">
        <w:rPr>
          <w:lang w:val="bg-BG"/>
        </w:rPr>
        <w:t xml:space="preserve"> (Síofra O’Leary)</w:t>
      </w:r>
      <w:r w:rsidRPr="00C862C1">
        <w:rPr>
          <w:lang w:val="bg-BG"/>
        </w:rPr>
        <w:t>,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Мартинш Митс</w:t>
      </w:r>
      <w:r w:rsidR="00CC14F4" w:rsidRPr="00C862C1">
        <w:rPr>
          <w:lang w:val="bg-BG"/>
        </w:rPr>
        <w:t xml:space="preserve"> (Mārtiņš Mits)</w:t>
      </w:r>
      <w:r w:rsidRPr="00C862C1">
        <w:rPr>
          <w:lang w:val="bg-BG"/>
        </w:rPr>
        <w:t>,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Летиф Хюсеинов</w:t>
      </w:r>
      <w:r w:rsidR="00CC14F4" w:rsidRPr="00C862C1">
        <w:rPr>
          <w:lang w:val="bg-BG"/>
        </w:rPr>
        <w:t xml:space="preserve"> (Lәtif Hüseynov)</w:t>
      </w:r>
      <w:r w:rsidRPr="00C862C1">
        <w:rPr>
          <w:lang w:val="bg-BG"/>
        </w:rPr>
        <w:t>,</w:t>
      </w:r>
    </w:p>
    <w:p w:rsidR="008064CF" w:rsidRPr="00C862C1" w:rsidRDefault="00CC14F4" w:rsidP="008064CF">
      <w:pPr>
        <w:shd w:val="clear" w:color="auto" w:fill="FFFFFF"/>
        <w:ind w:firstLine="285"/>
        <w:rPr>
          <w:lang w:val="bg-BG"/>
        </w:rPr>
      </w:pPr>
      <w:r w:rsidRPr="00C862C1">
        <w:rPr>
          <w:lang w:val="bg-BG"/>
        </w:rPr>
        <w:t>Ладо Чантуриа (Lado Chanturia)</w:t>
      </w:r>
      <w:r w:rsidR="008064CF" w:rsidRPr="00C862C1">
        <w:rPr>
          <w:lang w:val="bg-BG"/>
        </w:rPr>
        <w:t>, съдии</w:t>
      </w:r>
    </w:p>
    <w:p w:rsidR="008064CF" w:rsidRPr="00C862C1" w:rsidRDefault="008064CF" w:rsidP="008064CF">
      <w:pPr>
        <w:shd w:val="clear" w:color="auto" w:fill="FFFFFF"/>
        <w:ind w:firstLine="285"/>
        <w:rPr>
          <w:lang w:val="bg-BG"/>
        </w:rPr>
      </w:pPr>
      <w:r w:rsidRPr="00C862C1">
        <w:rPr>
          <w:lang w:val="bg-BG"/>
        </w:rPr>
        <w:t>и Клаудиа Вестердик</w:t>
      </w:r>
      <w:r w:rsidR="00CC14F4" w:rsidRPr="00C862C1">
        <w:rPr>
          <w:lang w:val="bg-BG"/>
        </w:rPr>
        <w:t xml:space="preserve"> (Claudia Westerdiek)</w:t>
      </w:r>
      <w:r w:rsidRPr="00C862C1">
        <w:rPr>
          <w:lang w:val="bg-BG"/>
        </w:rPr>
        <w:t>, секретар на отделението</w:t>
      </w:r>
    </w:p>
    <w:p w:rsidR="008064CF" w:rsidRPr="00C862C1" w:rsidRDefault="008064CF" w:rsidP="008064CF">
      <w:pPr>
        <w:shd w:val="clear" w:color="auto" w:fill="FFFFFF"/>
        <w:spacing w:after="150"/>
        <w:ind w:firstLine="285"/>
        <w:rPr>
          <w:lang w:val="bg-BG"/>
        </w:rPr>
      </w:pP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След закрито заседание, проведено на 10 септември 2019 г.,</w:t>
      </w:r>
    </w:p>
    <w:p w:rsidR="008064CF" w:rsidRPr="00C862C1" w:rsidRDefault="008064CF" w:rsidP="008064CF">
      <w:pPr>
        <w:shd w:val="clear" w:color="auto" w:fill="FFFFFF"/>
        <w:ind w:firstLine="284"/>
        <w:rPr>
          <w:lang w:val="bg-BG"/>
        </w:rPr>
      </w:pPr>
      <w:r w:rsidRPr="00C862C1">
        <w:rPr>
          <w:lang w:val="bg-BG"/>
        </w:rPr>
        <w:t>Постановява следното решение, което беше прието на посочената дата:</w:t>
      </w:r>
    </w:p>
    <w:p w:rsidR="00942CEF" w:rsidRPr="00C862C1" w:rsidRDefault="00BD186C" w:rsidP="00C71D6B">
      <w:pPr>
        <w:pStyle w:val="ECHRTitle1"/>
        <w:rPr>
          <w:lang w:val="bg-BG"/>
        </w:rPr>
      </w:pPr>
      <w:r w:rsidRPr="00C862C1">
        <w:rPr>
          <w:lang w:val="bg-BG"/>
        </w:rPr>
        <w:t>ОТНОСНО ПРОИЗВОДСТВОТО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1.  </w:t>
      </w:r>
      <w:r w:rsidR="00BD186C" w:rsidRPr="00C862C1">
        <w:rPr>
          <w:lang w:val="bg-BG"/>
        </w:rPr>
        <w:t xml:space="preserve">Делото е </w:t>
      </w:r>
      <w:r w:rsidR="00EB73F4" w:rsidRPr="00C862C1">
        <w:rPr>
          <w:lang w:val="bg-BG"/>
        </w:rPr>
        <w:t xml:space="preserve">образувано </w:t>
      </w:r>
      <w:r w:rsidR="00BD186C" w:rsidRPr="00C862C1">
        <w:rPr>
          <w:lang w:val="bg-BG"/>
        </w:rPr>
        <w:t>по жалба</w:t>
      </w:r>
      <w:r w:rsidRPr="00C862C1">
        <w:rPr>
          <w:lang w:val="bg-BG"/>
        </w:rPr>
        <w:t xml:space="preserve"> (</w:t>
      </w:r>
      <w:r w:rsidR="00BD186C" w:rsidRPr="00C862C1">
        <w:rPr>
          <w:lang w:val="bg-BG"/>
        </w:rPr>
        <w:t>№</w:t>
      </w:r>
      <w:r w:rsidRPr="00C862C1">
        <w:rPr>
          <w:lang w:val="bg-BG"/>
        </w:rPr>
        <w:t xml:space="preserve"> 34016/18) </w:t>
      </w:r>
      <w:r w:rsidR="00BD186C" w:rsidRPr="00C862C1">
        <w:rPr>
          <w:lang w:val="bg-BG"/>
        </w:rPr>
        <w:t xml:space="preserve">срещу Република България, </w:t>
      </w:r>
      <w:r w:rsidR="00EB73F4" w:rsidRPr="00C862C1">
        <w:rPr>
          <w:lang w:val="bg-BG"/>
        </w:rPr>
        <w:t>подадена в Съда на 13 юли 2018 г. на основание член 34 от Конвенцията за защита правата на човека и основните свободи („Конвенцията”) от</w:t>
      </w:r>
      <w:r w:rsidR="00BD186C" w:rsidRPr="00C862C1">
        <w:rPr>
          <w:lang w:val="bg-BG"/>
        </w:rPr>
        <w:t xml:space="preserve"> сирийски гражданин, </w:t>
      </w:r>
      <w:r w:rsidR="007A6B6F" w:rsidRPr="00C862C1">
        <w:rPr>
          <w:lang w:val="bg-BG"/>
        </w:rPr>
        <w:t>M.O.D</w:t>
      </w:r>
      <w:r w:rsidR="00BD186C" w:rsidRPr="00C862C1">
        <w:rPr>
          <w:lang w:val="bg-BG"/>
        </w:rPr>
        <w:t xml:space="preserve">. („жалбоподателят“). На основание </w:t>
      </w:r>
      <w:r w:rsidR="00B61601">
        <w:rPr>
          <w:lang w:val="bg-BG"/>
        </w:rPr>
        <w:t xml:space="preserve">Правило 47 § </w:t>
      </w:r>
      <w:r w:rsidR="00E83B31">
        <w:rPr>
          <w:lang w:val="bg-BG"/>
        </w:rPr>
        <w:t>3 от своите</w:t>
      </w:r>
      <w:r w:rsidR="00BD186C" w:rsidRPr="00C862C1">
        <w:rPr>
          <w:lang w:val="bg-BG"/>
        </w:rPr>
        <w:t xml:space="preserve"> </w:t>
      </w:r>
      <w:r w:rsidR="00BA65A1">
        <w:rPr>
          <w:lang w:val="bg-BG"/>
        </w:rPr>
        <w:t>П</w:t>
      </w:r>
      <w:r w:rsidR="00E83B31">
        <w:rPr>
          <w:lang w:val="bg-BG"/>
        </w:rPr>
        <w:t>равила</w:t>
      </w:r>
      <w:r w:rsidR="00BD186C" w:rsidRPr="00C862C1">
        <w:rPr>
          <w:lang w:val="bg-BG"/>
        </w:rPr>
        <w:t xml:space="preserve"> Съдът реши да запази в тайна</w:t>
      </w:r>
      <w:r w:rsidR="00D54136" w:rsidRPr="00C862C1">
        <w:rPr>
          <w:lang w:val="bg-BG"/>
        </w:rPr>
        <w:t xml:space="preserve"> самоличността на жалбоподателя</w:t>
      </w:r>
      <w:r w:rsidRPr="00C862C1">
        <w:rPr>
          <w:lang w:val="bg-BG"/>
        </w:rPr>
        <w:t>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2.  </w:t>
      </w:r>
      <w:r w:rsidR="00F01F55" w:rsidRPr="00C862C1">
        <w:rPr>
          <w:lang w:val="bg-BG"/>
        </w:rPr>
        <w:t>Жа</w:t>
      </w:r>
      <w:r w:rsidR="001247F9" w:rsidRPr="00C862C1">
        <w:rPr>
          <w:lang w:val="bg-BG"/>
        </w:rPr>
        <w:t>лбоподателят е представляван</w:t>
      </w:r>
      <w:r w:rsidR="00F01F55" w:rsidRPr="00C862C1">
        <w:rPr>
          <w:lang w:val="bg-BG"/>
        </w:rPr>
        <w:t xml:space="preserve"> от г-н Г. Войнов, адвокат към Хелзинкския комитет в Република България, неправителствена организация със седалище в гр. София. Българското правителство („Правителството“) </w:t>
      </w:r>
      <w:r w:rsidR="00F97B56" w:rsidRPr="00C862C1">
        <w:rPr>
          <w:lang w:val="bg-BG"/>
        </w:rPr>
        <w:t>се представлява от правителствения агент, г-жа А. Панова, от Министерството на правосъдието</w:t>
      </w:r>
      <w:r w:rsidRPr="00C862C1">
        <w:rPr>
          <w:lang w:val="bg-BG"/>
        </w:rPr>
        <w:t>.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1" w:name="Art39"/>
      <w:r w:rsidRPr="00C862C1">
        <w:rPr>
          <w:lang w:val="bg-BG"/>
        </w:rPr>
        <w:t>3</w:t>
      </w:r>
      <w:bookmarkEnd w:id="1"/>
      <w:r w:rsidRPr="00C862C1">
        <w:rPr>
          <w:lang w:val="bg-BG"/>
        </w:rPr>
        <w:t>.  </w:t>
      </w:r>
      <w:r w:rsidR="001D5821" w:rsidRPr="00C862C1">
        <w:rPr>
          <w:lang w:val="bg-BG"/>
        </w:rPr>
        <w:t>На 20 юли 20</w:t>
      </w:r>
      <w:r w:rsidR="001247F9" w:rsidRPr="00C862C1">
        <w:rPr>
          <w:lang w:val="bg-BG"/>
        </w:rPr>
        <w:t>18 г. дежурният съдия решава</w:t>
      </w:r>
      <w:r w:rsidR="001D5821" w:rsidRPr="00C862C1">
        <w:rPr>
          <w:lang w:val="bg-BG"/>
        </w:rPr>
        <w:t xml:space="preserve"> да приложи член 39 от </w:t>
      </w:r>
      <w:r w:rsidR="00BA65A1">
        <w:rPr>
          <w:lang w:val="bg-BG"/>
        </w:rPr>
        <w:t>П</w:t>
      </w:r>
      <w:r w:rsidR="008A6012" w:rsidRPr="00C862C1">
        <w:rPr>
          <w:lang w:val="bg-BG"/>
        </w:rPr>
        <w:t>равилника</w:t>
      </w:r>
      <w:r w:rsidR="001D5821" w:rsidRPr="00C862C1">
        <w:rPr>
          <w:lang w:val="bg-BG"/>
        </w:rPr>
        <w:t xml:space="preserve"> и </w:t>
      </w:r>
      <w:r w:rsidR="008A6012" w:rsidRPr="00C862C1">
        <w:rPr>
          <w:lang w:val="bg-BG"/>
        </w:rPr>
        <w:t xml:space="preserve">да </w:t>
      </w:r>
      <w:r w:rsidR="00BA65A1">
        <w:rPr>
          <w:lang w:val="bg-BG"/>
        </w:rPr>
        <w:t>посочи</w:t>
      </w:r>
      <w:r w:rsidR="00EE6E18">
        <w:rPr>
          <w:lang w:val="bg-BG"/>
        </w:rPr>
        <w:t xml:space="preserve"> на П</w:t>
      </w:r>
      <w:r w:rsidR="001D5821" w:rsidRPr="00C862C1">
        <w:rPr>
          <w:lang w:val="bg-BG"/>
        </w:rPr>
        <w:t xml:space="preserve">равителството да не </w:t>
      </w:r>
      <w:r w:rsidR="00985EE0" w:rsidRPr="00C862C1">
        <w:rPr>
          <w:lang w:val="bg-BG"/>
        </w:rPr>
        <w:t>експулсира</w:t>
      </w:r>
      <w:r w:rsidR="001D5821" w:rsidRPr="00C862C1">
        <w:rPr>
          <w:lang w:val="bg-BG"/>
        </w:rPr>
        <w:t xml:space="preserve"> жалбоподателя</w:t>
      </w:r>
      <w:r w:rsidR="008A6012" w:rsidRPr="00C862C1">
        <w:rPr>
          <w:lang w:val="bg-BG"/>
        </w:rPr>
        <w:t>, докато трае</w:t>
      </w:r>
      <w:r w:rsidR="001D5821" w:rsidRPr="00C862C1">
        <w:rPr>
          <w:lang w:val="bg-BG"/>
        </w:rPr>
        <w:t xml:space="preserve"> производството пред Съда. В същия ден Съдът реши </w:t>
      </w:r>
      <w:r w:rsidR="008A6012" w:rsidRPr="00C862C1">
        <w:rPr>
          <w:lang w:val="bg-BG"/>
        </w:rPr>
        <w:t xml:space="preserve">и </w:t>
      </w:r>
      <w:r w:rsidR="001D5821" w:rsidRPr="00C862C1">
        <w:rPr>
          <w:lang w:val="bg-BG"/>
        </w:rPr>
        <w:t>да даде при</w:t>
      </w:r>
      <w:r w:rsidR="00BA65A1">
        <w:rPr>
          <w:lang w:val="bg-BG"/>
        </w:rPr>
        <w:t>оритет на делото (</w:t>
      </w:r>
      <w:r w:rsidR="00E83B31">
        <w:rPr>
          <w:lang w:val="bg-BG"/>
        </w:rPr>
        <w:t>Правило</w:t>
      </w:r>
      <w:r w:rsidR="00BA65A1">
        <w:rPr>
          <w:lang w:val="bg-BG"/>
        </w:rPr>
        <w:t xml:space="preserve"> 41 от П</w:t>
      </w:r>
      <w:r w:rsidR="00E83B31">
        <w:rPr>
          <w:lang w:val="bg-BG"/>
        </w:rPr>
        <w:t>равилата</w:t>
      </w:r>
      <w:r w:rsidR="001D5821" w:rsidRPr="00C862C1">
        <w:rPr>
          <w:lang w:val="bg-BG"/>
        </w:rPr>
        <w:t xml:space="preserve"> на Съда)</w:t>
      </w:r>
      <w:r w:rsidRPr="00C862C1">
        <w:rPr>
          <w:lang w:val="bg-BG"/>
        </w:rPr>
        <w:t>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4.  </w:t>
      </w:r>
      <w:r w:rsidR="009F2A92" w:rsidRPr="00C862C1">
        <w:rPr>
          <w:lang w:val="bg-BG"/>
        </w:rPr>
        <w:t>На 28 ноември 2</w:t>
      </w:r>
      <w:r w:rsidR="00BA65A1">
        <w:rPr>
          <w:lang w:val="bg-BG"/>
        </w:rPr>
        <w:t>018 г. твърденията за нарушения във връзка с</w:t>
      </w:r>
      <w:r w:rsidR="009F2A92" w:rsidRPr="00C862C1">
        <w:rPr>
          <w:lang w:val="bg-BG"/>
        </w:rPr>
        <w:t xml:space="preserve"> членове 2, 3 и 13 от Конвенцията относно риска за живота и физическата неприкосновеност на жалбоподателя, ако заповедта за експулсиране </w:t>
      </w:r>
      <w:r w:rsidR="00BA65A1">
        <w:rPr>
          <w:lang w:val="bg-BG"/>
        </w:rPr>
        <w:t>бъде</w:t>
      </w:r>
      <w:r w:rsidR="009F2A92" w:rsidRPr="00C862C1">
        <w:rPr>
          <w:lang w:val="bg-BG"/>
        </w:rPr>
        <w:t xml:space="preserve"> изпълнена, както и наличието на ефективн</w:t>
      </w:r>
      <w:r w:rsidR="007A5FC8">
        <w:rPr>
          <w:lang w:val="bg-BG"/>
        </w:rPr>
        <w:t>о правно средство за защита</w:t>
      </w:r>
      <w:r w:rsidR="009F2A92" w:rsidRPr="00C862C1">
        <w:rPr>
          <w:lang w:val="bg-BG"/>
        </w:rPr>
        <w:t xml:space="preserve"> в </w:t>
      </w:r>
      <w:r w:rsidR="00BA65A1">
        <w:rPr>
          <w:lang w:val="bg-BG"/>
        </w:rPr>
        <w:t>тази връзка</w:t>
      </w:r>
      <w:r w:rsidR="009F2A92" w:rsidRPr="00C862C1">
        <w:rPr>
          <w:lang w:val="bg-BG"/>
        </w:rPr>
        <w:t xml:space="preserve">, </w:t>
      </w:r>
      <w:r w:rsidR="001247F9" w:rsidRPr="00C862C1">
        <w:rPr>
          <w:lang w:val="bg-BG"/>
        </w:rPr>
        <w:t>са</w:t>
      </w:r>
      <w:r w:rsidR="009F2A92" w:rsidRPr="00C862C1">
        <w:rPr>
          <w:lang w:val="bg-BG"/>
        </w:rPr>
        <w:t xml:space="preserve"> съобщени на Правителството и </w:t>
      </w:r>
      <w:r w:rsidR="007A5FC8">
        <w:rPr>
          <w:lang w:val="bg-BG"/>
        </w:rPr>
        <w:t>жалбата</w:t>
      </w:r>
      <w:r w:rsidR="009F2A92" w:rsidRPr="00C862C1">
        <w:rPr>
          <w:lang w:val="bg-BG"/>
        </w:rPr>
        <w:t xml:space="preserve"> </w:t>
      </w:r>
      <w:r w:rsidR="00E83B31">
        <w:rPr>
          <w:lang w:val="bg-BG"/>
        </w:rPr>
        <w:t>в останалата ѝ</w:t>
      </w:r>
      <w:r w:rsidR="001247F9" w:rsidRPr="00C862C1">
        <w:rPr>
          <w:lang w:val="bg-BG"/>
        </w:rPr>
        <w:t xml:space="preserve"> част е</w:t>
      </w:r>
      <w:r w:rsidR="009F2A92" w:rsidRPr="00C862C1">
        <w:rPr>
          <w:lang w:val="bg-BG"/>
        </w:rPr>
        <w:t xml:space="preserve"> обявена за недопустима в съответствие с </w:t>
      </w:r>
      <w:r w:rsidR="00E83B31">
        <w:rPr>
          <w:lang w:val="bg-BG"/>
        </w:rPr>
        <w:t>Правило 54 § 3 от Правилата</w:t>
      </w:r>
      <w:r w:rsidR="009F2A92" w:rsidRPr="00C862C1">
        <w:rPr>
          <w:lang w:val="bg-BG"/>
        </w:rPr>
        <w:t xml:space="preserve"> на Съда</w:t>
      </w:r>
      <w:r w:rsidRPr="00C862C1">
        <w:rPr>
          <w:lang w:val="bg-BG"/>
        </w:rPr>
        <w:t>.</w:t>
      </w:r>
    </w:p>
    <w:p w:rsidR="00942CEF" w:rsidRPr="00C862C1" w:rsidRDefault="00807ADE" w:rsidP="004E0D34">
      <w:pPr>
        <w:pStyle w:val="ECHRTitle1"/>
        <w:tabs>
          <w:tab w:val="left" w:pos="5254"/>
        </w:tabs>
        <w:rPr>
          <w:lang w:val="bg-BG"/>
        </w:rPr>
      </w:pPr>
      <w:r w:rsidRPr="00C862C1">
        <w:rPr>
          <w:lang w:val="bg-BG"/>
        </w:rPr>
        <w:lastRenderedPageBreak/>
        <w:t>ФАКТИТЕ</w:t>
      </w:r>
      <w:r w:rsidR="004E0D34" w:rsidRPr="00C862C1">
        <w:rPr>
          <w:lang w:val="bg-BG"/>
        </w:rPr>
        <w:tab/>
      </w:r>
    </w:p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I.  </w:t>
      </w:r>
      <w:r w:rsidR="00807ADE" w:rsidRPr="00C862C1">
        <w:rPr>
          <w:lang w:val="bg-BG"/>
        </w:rPr>
        <w:t>ОБСТОЯТЕЛСТВАТА ПО ДЕЛОТО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5.  </w:t>
      </w:r>
      <w:r w:rsidR="00655CCC" w:rsidRPr="00C862C1">
        <w:rPr>
          <w:lang w:val="bg-BG"/>
        </w:rPr>
        <w:t xml:space="preserve">Жалбоподателят е роден през 1991 г. в </w:t>
      </w:r>
      <w:r w:rsidR="00672DEA">
        <w:rPr>
          <w:lang w:val="bg-BG"/>
        </w:rPr>
        <w:t xml:space="preserve">град </w:t>
      </w:r>
      <w:r w:rsidR="00655CCC" w:rsidRPr="00C862C1">
        <w:rPr>
          <w:lang w:val="bg-BG"/>
        </w:rPr>
        <w:t xml:space="preserve">Хомс, Сирия, </w:t>
      </w:r>
      <w:r w:rsidR="00C95CFB" w:rsidRPr="00C862C1">
        <w:rPr>
          <w:lang w:val="bg-BG"/>
        </w:rPr>
        <w:t>като по настоящем</w:t>
      </w:r>
      <w:r w:rsidR="00655CCC" w:rsidRPr="00C862C1">
        <w:rPr>
          <w:lang w:val="bg-BG"/>
        </w:rPr>
        <w:t xml:space="preserve"> живее в София</w:t>
      </w:r>
      <w:r w:rsidRPr="00C862C1">
        <w:rPr>
          <w:lang w:val="bg-BG"/>
        </w:rPr>
        <w:t>.</w:t>
      </w:r>
    </w:p>
    <w:p w:rsidR="00942CEF" w:rsidRPr="00C862C1" w:rsidRDefault="00942CEF" w:rsidP="00C71D6B">
      <w:pPr>
        <w:pStyle w:val="ECHRHeading2"/>
        <w:rPr>
          <w:lang w:val="bg-BG"/>
        </w:rPr>
      </w:pPr>
      <w:r w:rsidRPr="00C862C1">
        <w:rPr>
          <w:lang w:val="bg-BG"/>
        </w:rPr>
        <w:t>A.  </w:t>
      </w:r>
      <w:r w:rsidR="00655CCC" w:rsidRPr="00C862C1">
        <w:rPr>
          <w:lang w:val="bg-BG"/>
        </w:rPr>
        <w:t>Пристигането на жалбоподателя в България, наказателното производство срещу него и първото му искане за убежище</w:t>
      </w:r>
    </w:p>
    <w:p w:rsidR="00257D09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6.  </w:t>
      </w:r>
      <w:r w:rsidR="00C95CFB" w:rsidRPr="00C862C1">
        <w:rPr>
          <w:lang w:val="bg-BG"/>
        </w:rPr>
        <w:t xml:space="preserve">Жалбоподателят посочва, че </w:t>
      </w:r>
      <w:r w:rsidR="00B054A5" w:rsidRPr="00C862C1">
        <w:rPr>
          <w:lang w:val="bg-BG"/>
        </w:rPr>
        <w:t xml:space="preserve">на 26 май 2011 г. </w:t>
      </w:r>
      <w:r w:rsidR="00C95CFB" w:rsidRPr="00C862C1">
        <w:rPr>
          <w:lang w:val="bg-BG"/>
        </w:rPr>
        <w:t xml:space="preserve">се </w:t>
      </w:r>
      <w:r w:rsidR="00B054A5" w:rsidRPr="00C862C1">
        <w:rPr>
          <w:lang w:val="bg-BG"/>
        </w:rPr>
        <w:t>присъединява</w:t>
      </w:r>
      <w:r w:rsidR="00C95CFB" w:rsidRPr="00C862C1">
        <w:rPr>
          <w:lang w:val="bg-BG"/>
        </w:rPr>
        <w:t xml:space="preserve"> към сирийската армия, когато е достигнал възрастта, необходима за военна служба. Той заявява, че е преминал професионално </w:t>
      </w:r>
      <w:r w:rsidR="00672DEA" w:rsidRPr="00C862C1">
        <w:rPr>
          <w:lang w:val="bg-BG"/>
        </w:rPr>
        <w:t xml:space="preserve">военно </w:t>
      </w:r>
      <w:r w:rsidR="00C95CFB" w:rsidRPr="00C862C1">
        <w:rPr>
          <w:lang w:val="bg-BG"/>
        </w:rPr>
        <w:t>обучение в специалните подразделения в Дамаск, по-специално за военни битки в градските райони, в продължение на десет месеца, преди да бъде прехвърлен в службите в Алеп</w:t>
      </w:r>
      <w:r w:rsidR="00753F71" w:rsidRPr="00C862C1">
        <w:rPr>
          <w:lang w:val="bg-BG"/>
        </w:rPr>
        <w:t>п</w:t>
      </w:r>
      <w:r w:rsidR="00C95CFB" w:rsidRPr="00C862C1">
        <w:rPr>
          <w:lang w:val="bg-BG"/>
        </w:rPr>
        <w:t>о за три месеца</w:t>
      </w:r>
      <w:r w:rsidRPr="00C862C1">
        <w:rPr>
          <w:lang w:val="bg-BG"/>
        </w:rPr>
        <w:t xml:space="preserve">. </w:t>
      </w:r>
      <w:r w:rsidR="007D5263" w:rsidRPr="00C862C1">
        <w:rPr>
          <w:lang w:val="bg-BG"/>
        </w:rPr>
        <w:t xml:space="preserve">Щял е да </w:t>
      </w:r>
      <w:r w:rsidR="008601C8" w:rsidRPr="00C862C1">
        <w:rPr>
          <w:lang w:val="bg-BG"/>
        </w:rPr>
        <w:t>до</w:t>
      </w:r>
      <w:r w:rsidR="007D5263" w:rsidRPr="00C862C1">
        <w:rPr>
          <w:lang w:val="bg-BG"/>
        </w:rPr>
        <w:t xml:space="preserve">стигне до чин </w:t>
      </w:r>
      <w:r w:rsidR="008601C8" w:rsidRPr="00C862C1">
        <w:rPr>
          <w:lang w:val="bg-BG"/>
        </w:rPr>
        <w:t>„</w:t>
      </w:r>
      <w:r w:rsidR="007D5263" w:rsidRPr="00C862C1">
        <w:rPr>
          <w:lang w:val="bg-BG"/>
        </w:rPr>
        <w:t>сержант</w:t>
      </w:r>
      <w:r w:rsidR="008601C8" w:rsidRPr="00C862C1">
        <w:rPr>
          <w:lang w:val="bg-BG"/>
        </w:rPr>
        <w:t>“</w:t>
      </w:r>
      <w:r w:rsidR="007D5263" w:rsidRPr="00C862C1">
        <w:rPr>
          <w:lang w:val="bg-BG"/>
        </w:rPr>
        <w:t xml:space="preserve">. Според някои </w:t>
      </w:r>
      <w:r w:rsidR="00BB77A5">
        <w:rPr>
          <w:lang w:val="bg-BG"/>
        </w:rPr>
        <w:t>доказателства</w:t>
      </w:r>
      <w:r w:rsidR="007D5263" w:rsidRPr="00C862C1">
        <w:rPr>
          <w:lang w:val="bg-BG"/>
        </w:rPr>
        <w:t xml:space="preserve"> от преписката </w:t>
      </w:r>
      <w:r w:rsidR="00AC201A" w:rsidRPr="00C862C1">
        <w:rPr>
          <w:lang w:val="bg-BG"/>
        </w:rPr>
        <w:t>жалбоподателят</w:t>
      </w:r>
      <w:r w:rsidR="007D5263" w:rsidRPr="00C862C1">
        <w:rPr>
          <w:lang w:val="bg-BG"/>
        </w:rPr>
        <w:t xml:space="preserve"> е бил </w:t>
      </w:r>
      <w:r w:rsidR="00753F71" w:rsidRPr="00C862C1">
        <w:rPr>
          <w:lang w:val="bg-BG"/>
        </w:rPr>
        <w:t xml:space="preserve">снайперист и </w:t>
      </w:r>
      <w:r w:rsidR="00672DEA">
        <w:rPr>
          <w:lang w:val="bg-BG"/>
        </w:rPr>
        <w:t>има</w:t>
      </w:r>
      <w:r w:rsidR="00753F71" w:rsidRPr="00C862C1">
        <w:rPr>
          <w:lang w:val="bg-BG"/>
        </w:rPr>
        <w:t xml:space="preserve"> </w:t>
      </w:r>
      <w:r w:rsidR="00072E95" w:rsidRPr="00C862C1">
        <w:rPr>
          <w:lang w:val="bg-BG"/>
        </w:rPr>
        <w:t>компетенциите</w:t>
      </w:r>
      <w:r w:rsidR="007D5263" w:rsidRPr="00C862C1">
        <w:rPr>
          <w:lang w:val="bg-BG"/>
        </w:rPr>
        <w:t xml:space="preserve"> да </w:t>
      </w:r>
      <w:r w:rsidR="001A3C08">
        <w:rPr>
          <w:lang w:val="bg-BG"/>
        </w:rPr>
        <w:t>си служи</w:t>
      </w:r>
      <w:r w:rsidR="007D5263" w:rsidRPr="00C862C1">
        <w:rPr>
          <w:lang w:val="bg-BG"/>
        </w:rPr>
        <w:t xml:space="preserve"> с ракети. На 21 юни 2012 г., докато е бил дежурен на контролно-пропускателен пункт в Алеп</w:t>
      </w:r>
      <w:r w:rsidR="00753F71" w:rsidRPr="00C862C1">
        <w:rPr>
          <w:lang w:val="bg-BG"/>
        </w:rPr>
        <w:t>п</w:t>
      </w:r>
      <w:r w:rsidR="007D5263" w:rsidRPr="00C862C1">
        <w:rPr>
          <w:lang w:val="bg-BG"/>
        </w:rPr>
        <w:t xml:space="preserve">о, той  е отказал да изпълни </w:t>
      </w:r>
      <w:r w:rsidR="00097E0F" w:rsidRPr="00C862C1">
        <w:rPr>
          <w:lang w:val="bg-BG"/>
        </w:rPr>
        <w:t>офицерска заповед за откриване на огън</w:t>
      </w:r>
      <w:r w:rsidR="007D5263" w:rsidRPr="00C862C1">
        <w:rPr>
          <w:lang w:val="bg-BG"/>
        </w:rPr>
        <w:t xml:space="preserve"> по превозно средство</w:t>
      </w:r>
      <w:r w:rsidR="00257D09" w:rsidRPr="00C862C1">
        <w:rPr>
          <w:lang w:val="bg-BG"/>
        </w:rPr>
        <w:t xml:space="preserve">. Бил е изпратен в казармата и веднага е започнато разследване за неизпълнение на военна заповед. Жалбоподателят казва, че в същия ден е дезертирал, а по-късно се е присъединил към Свободната сирийска армия за период от девет месеца. </w:t>
      </w:r>
      <w:r w:rsidR="00072E95" w:rsidRPr="00C862C1">
        <w:rPr>
          <w:lang w:val="bg-BG"/>
        </w:rPr>
        <w:t>Напуснал е Сир</w:t>
      </w:r>
      <w:r w:rsidR="00672DEA">
        <w:rPr>
          <w:lang w:val="bg-BG"/>
        </w:rPr>
        <w:t>ия незаконно през март 2013 г., като за период от</w:t>
      </w:r>
      <w:r w:rsidR="00072E95" w:rsidRPr="00C862C1">
        <w:rPr>
          <w:lang w:val="bg-BG"/>
        </w:rPr>
        <w:t xml:space="preserve"> три месеца е останал в Турция. Тъй като там не е можел да поиска </w:t>
      </w:r>
      <w:r w:rsidR="00672DEA" w:rsidRPr="00C862C1">
        <w:rPr>
          <w:lang w:val="bg-BG"/>
        </w:rPr>
        <w:t xml:space="preserve">официално </w:t>
      </w:r>
      <w:r w:rsidR="00072E95" w:rsidRPr="00C862C1">
        <w:rPr>
          <w:lang w:val="bg-BG"/>
        </w:rPr>
        <w:t xml:space="preserve">закрила като бежанец, е решил да го направи в друга европейска държава. С помощта на </w:t>
      </w:r>
      <w:r w:rsidR="002F0120">
        <w:rPr>
          <w:lang w:val="bg-BG"/>
        </w:rPr>
        <w:t>трафикант</w:t>
      </w:r>
      <w:r w:rsidR="00072E95" w:rsidRPr="00C862C1">
        <w:rPr>
          <w:lang w:val="bg-BG"/>
        </w:rPr>
        <w:t xml:space="preserve"> той е пристигнал в България от Гърция и Северна Македония</w:t>
      </w:r>
      <w:r w:rsidR="00072E95" w:rsidRPr="00C862C1">
        <w:rPr>
          <w:rStyle w:val="FootnoteReference"/>
          <w:lang w:val="bg-BG"/>
        </w:rPr>
        <w:footnoteReference w:id="1"/>
      </w:r>
      <w:r w:rsidR="009B07F5">
        <w:rPr>
          <w:lang w:val="bg-BG"/>
        </w:rPr>
        <w:t>.</w:t>
      </w:r>
    </w:p>
    <w:p w:rsidR="004B5217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7.  </w:t>
      </w:r>
      <w:r w:rsidR="004B5217" w:rsidRPr="00C862C1">
        <w:rPr>
          <w:lang w:val="bg-BG"/>
        </w:rPr>
        <w:t xml:space="preserve">На 18 юни 2013 г. българската гранична полиция арестува жалбоподателя на българо-румънската граница, тъй като не е представил документ за самоличност. Срещу жалбоподателя е образувано наказателно производство за опит за напускане на страната без разрешение </w:t>
      </w:r>
      <w:r w:rsidR="00A80F0E" w:rsidRPr="00C862C1">
        <w:rPr>
          <w:lang w:val="bg-BG"/>
        </w:rPr>
        <w:t xml:space="preserve">от страна </w:t>
      </w:r>
      <w:r w:rsidR="004B5217" w:rsidRPr="00C862C1">
        <w:rPr>
          <w:lang w:val="bg-BG"/>
        </w:rPr>
        <w:t>на компетентните органи, престъпление по член 279 от Наказателния кодекс.</w:t>
      </w:r>
      <w:r w:rsidR="00A80F0E" w:rsidRPr="00C862C1">
        <w:rPr>
          <w:lang w:val="bg-BG"/>
        </w:rPr>
        <w:t xml:space="preserve"> С </w:t>
      </w:r>
      <w:r w:rsidR="00077AAA">
        <w:rPr>
          <w:lang w:val="bg-BG"/>
        </w:rPr>
        <w:t>определение</w:t>
      </w:r>
      <w:r w:rsidR="00A80F0E" w:rsidRPr="00C862C1">
        <w:rPr>
          <w:lang w:val="bg-BG"/>
        </w:rPr>
        <w:t xml:space="preserve"> от 21 юни 2013 г. </w:t>
      </w:r>
      <w:r w:rsidR="00A072D8">
        <w:rPr>
          <w:lang w:val="bg-BG"/>
        </w:rPr>
        <w:t>Районният</w:t>
      </w:r>
      <w:r w:rsidR="00A80F0E" w:rsidRPr="00C862C1">
        <w:rPr>
          <w:lang w:val="bg-BG"/>
        </w:rPr>
        <w:t xml:space="preserve"> съд </w:t>
      </w:r>
      <w:r w:rsidR="00B054A5" w:rsidRPr="00C862C1">
        <w:rPr>
          <w:lang w:val="bg-BG"/>
        </w:rPr>
        <w:t>одобрява</w:t>
      </w:r>
      <w:r w:rsidR="00A80F0E" w:rsidRPr="00C862C1">
        <w:rPr>
          <w:lang w:val="bg-BG"/>
        </w:rPr>
        <w:t xml:space="preserve"> споразумение между жалбоподателя и </w:t>
      </w:r>
      <w:r w:rsidR="00A072D8">
        <w:rPr>
          <w:lang w:val="bg-BG"/>
        </w:rPr>
        <w:t>районния</w:t>
      </w:r>
      <w:r w:rsidR="00A80F0E" w:rsidRPr="00C862C1">
        <w:rPr>
          <w:lang w:val="bg-BG"/>
        </w:rPr>
        <w:t xml:space="preserve"> прокурор, </w:t>
      </w:r>
      <w:r w:rsidR="00077AAA">
        <w:rPr>
          <w:lang w:val="bg-BG"/>
        </w:rPr>
        <w:t xml:space="preserve">което </w:t>
      </w:r>
      <w:r w:rsidR="00A80F0E" w:rsidRPr="00C862C1">
        <w:rPr>
          <w:lang w:val="bg-BG"/>
        </w:rPr>
        <w:t>предвижда</w:t>
      </w:r>
      <w:r w:rsidR="00077AAA">
        <w:rPr>
          <w:lang w:val="bg-BG"/>
        </w:rPr>
        <w:t>, че</w:t>
      </w:r>
      <w:r w:rsidR="00A80F0E" w:rsidRPr="00C862C1">
        <w:rPr>
          <w:lang w:val="bg-BG"/>
        </w:rPr>
        <w:t xml:space="preserve"> жалбоподателят  се призна</w:t>
      </w:r>
      <w:r w:rsidR="00077AAA">
        <w:rPr>
          <w:lang w:val="bg-BG"/>
        </w:rPr>
        <w:t>ва</w:t>
      </w:r>
      <w:r w:rsidR="00A80F0E" w:rsidRPr="00C862C1">
        <w:rPr>
          <w:lang w:val="bg-BG"/>
        </w:rPr>
        <w:t xml:space="preserve"> за виновен по </w:t>
      </w:r>
      <w:r w:rsidR="00077AAA">
        <w:rPr>
          <w:lang w:val="bg-BG"/>
        </w:rPr>
        <w:t xml:space="preserve">повдигнатите </w:t>
      </w:r>
      <w:r w:rsidR="00A80F0E" w:rsidRPr="00C862C1">
        <w:rPr>
          <w:lang w:val="bg-BG"/>
        </w:rPr>
        <w:t>срещу него</w:t>
      </w:r>
      <w:r w:rsidR="00077AAA" w:rsidRPr="00077AAA">
        <w:rPr>
          <w:lang w:val="bg-BG"/>
        </w:rPr>
        <w:t xml:space="preserve"> </w:t>
      </w:r>
      <w:r w:rsidR="00077AAA" w:rsidRPr="00C862C1">
        <w:rPr>
          <w:lang w:val="bg-BG"/>
        </w:rPr>
        <w:t>обвинения</w:t>
      </w:r>
      <w:r w:rsidR="00A80F0E" w:rsidRPr="00C862C1">
        <w:rPr>
          <w:lang w:val="bg-BG"/>
        </w:rPr>
        <w:t xml:space="preserve">, </w:t>
      </w:r>
      <w:r w:rsidR="00077AAA">
        <w:rPr>
          <w:lang w:val="bg-BG"/>
        </w:rPr>
        <w:t xml:space="preserve"> отказва се да бъде съден</w:t>
      </w:r>
      <w:r w:rsidR="00A80F0E" w:rsidRPr="00C862C1">
        <w:rPr>
          <w:lang w:val="bg-BG"/>
        </w:rPr>
        <w:t xml:space="preserve"> и  </w:t>
      </w:r>
      <w:r w:rsidR="00E83B31">
        <w:rPr>
          <w:lang w:val="bg-BG"/>
        </w:rPr>
        <w:t xml:space="preserve">му </w:t>
      </w:r>
      <w:r w:rsidR="00077AAA">
        <w:rPr>
          <w:lang w:val="bg-BG"/>
        </w:rPr>
        <w:t>се</w:t>
      </w:r>
      <w:r w:rsidR="00E83B31">
        <w:rPr>
          <w:lang w:val="bg-BG"/>
        </w:rPr>
        <w:t xml:space="preserve"> нал</w:t>
      </w:r>
      <w:r w:rsidR="00077AAA">
        <w:rPr>
          <w:lang w:val="bg-BG"/>
        </w:rPr>
        <w:t>ага</w:t>
      </w:r>
      <w:r w:rsidR="00E83B31">
        <w:rPr>
          <w:lang w:val="bg-BG"/>
        </w:rPr>
        <w:t xml:space="preserve"> </w:t>
      </w:r>
      <w:r w:rsidR="00077AAA">
        <w:rPr>
          <w:lang w:val="bg-BG"/>
        </w:rPr>
        <w:t xml:space="preserve">присъда </w:t>
      </w:r>
      <w:r w:rsidR="00E83B31">
        <w:rPr>
          <w:lang w:val="bg-BG"/>
        </w:rPr>
        <w:t xml:space="preserve"> </w:t>
      </w:r>
      <w:r w:rsidR="00077AAA">
        <w:rPr>
          <w:lang w:val="bg-BG"/>
        </w:rPr>
        <w:t xml:space="preserve">лишаване от свобода за срок от </w:t>
      </w:r>
      <w:r w:rsidR="00A80F0E" w:rsidRPr="00C862C1">
        <w:rPr>
          <w:lang w:val="bg-BG"/>
        </w:rPr>
        <w:t>се</w:t>
      </w:r>
      <w:r w:rsidR="00E83B31">
        <w:rPr>
          <w:lang w:val="bg-BG"/>
        </w:rPr>
        <w:t xml:space="preserve">дем месеца с </w:t>
      </w:r>
      <w:r w:rsidR="00A80F0E" w:rsidRPr="00C862C1">
        <w:rPr>
          <w:lang w:val="bg-BG"/>
        </w:rPr>
        <w:t xml:space="preserve">три години </w:t>
      </w:r>
      <w:r w:rsidR="00E83B31">
        <w:rPr>
          <w:lang w:val="bg-BG"/>
        </w:rPr>
        <w:t>изпитателен срок</w:t>
      </w:r>
      <w:r w:rsidR="00077AAA">
        <w:rPr>
          <w:lang w:val="bg-BG"/>
        </w:rPr>
        <w:t>, както</w:t>
      </w:r>
      <w:r w:rsidR="00A80F0E" w:rsidRPr="00C862C1">
        <w:rPr>
          <w:lang w:val="bg-BG"/>
        </w:rPr>
        <w:t xml:space="preserve"> и глоба от 120 български лева (BGN) или около 60 евро (EUR).</w:t>
      </w:r>
    </w:p>
    <w:p w:rsidR="008948BE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lastRenderedPageBreak/>
        <w:t>8.  </w:t>
      </w:r>
      <w:r w:rsidR="008948BE" w:rsidRPr="00C862C1">
        <w:rPr>
          <w:lang w:val="bg-BG"/>
        </w:rPr>
        <w:t xml:space="preserve">На 12 август 2013 г. жалбоподателят </w:t>
      </w:r>
      <w:r w:rsidR="00B054A5" w:rsidRPr="00C862C1">
        <w:rPr>
          <w:lang w:val="bg-BG"/>
        </w:rPr>
        <w:t>подава</w:t>
      </w:r>
      <w:r w:rsidR="008948BE" w:rsidRPr="00C862C1">
        <w:rPr>
          <w:lang w:val="bg-BG"/>
        </w:rPr>
        <w:t xml:space="preserve"> искане за </w:t>
      </w:r>
      <w:r w:rsidR="00FD2677">
        <w:rPr>
          <w:lang w:val="bg-BG"/>
        </w:rPr>
        <w:t xml:space="preserve">предоставяне на </w:t>
      </w:r>
      <w:r w:rsidR="008948BE" w:rsidRPr="00C862C1">
        <w:rPr>
          <w:lang w:val="bg-BG"/>
        </w:rPr>
        <w:t xml:space="preserve">статут на бежанец в България. На 21 май 2014 г. Агенцията за бежанците </w:t>
      </w:r>
      <w:r w:rsidR="00B054A5" w:rsidRPr="00C862C1">
        <w:rPr>
          <w:lang w:val="bg-BG"/>
        </w:rPr>
        <w:t>решава</w:t>
      </w:r>
      <w:r w:rsidR="008948BE" w:rsidRPr="00C862C1">
        <w:rPr>
          <w:lang w:val="bg-BG"/>
        </w:rPr>
        <w:t xml:space="preserve"> да спре процедурата, тъй като жалбоподателят не се е явил на интервюто, на което </w:t>
      </w:r>
      <w:r w:rsidR="00B054A5" w:rsidRPr="00C862C1">
        <w:rPr>
          <w:lang w:val="bg-BG"/>
        </w:rPr>
        <w:t>е</w:t>
      </w:r>
      <w:r w:rsidR="008948BE" w:rsidRPr="00C862C1">
        <w:rPr>
          <w:lang w:val="bg-BG"/>
        </w:rPr>
        <w:t xml:space="preserve"> бил поканен на 10 април 2014 г. С отделно решение от 16 октомври 2014 г., Агенцията за бежанците </w:t>
      </w:r>
      <w:r w:rsidR="00B054A5" w:rsidRPr="00C862C1">
        <w:rPr>
          <w:lang w:val="bg-BG"/>
        </w:rPr>
        <w:t>прекратява</w:t>
      </w:r>
      <w:r w:rsidR="008948BE" w:rsidRPr="00C862C1">
        <w:rPr>
          <w:lang w:val="bg-BG"/>
        </w:rPr>
        <w:t xml:space="preserve"> процедурата, след като </w:t>
      </w:r>
      <w:r w:rsidR="00B054A5" w:rsidRPr="00C862C1">
        <w:rPr>
          <w:lang w:val="bg-BG"/>
        </w:rPr>
        <w:t>установява</w:t>
      </w:r>
      <w:r w:rsidR="008948BE" w:rsidRPr="00C862C1">
        <w:rPr>
          <w:lang w:val="bg-BG"/>
        </w:rPr>
        <w:t>, че три месеца след решението за спиране жалбоподателят не се е явил да изложи евентуалните причини, възпрепятстващи изпълнението на задълженията му по процедура</w:t>
      </w:r>
      <w:r w:rsidR="0058501F" w:rsidRPr="00C862C1">
        <w:rPr>
          <w:lang w:val="bg-BG"/>
        </w:rPr>
        <w:t>та.</w:t>
      </w:r>
    </w:p>
    <w:p w:rsidR="00942CEF" w:rsidRPr="00C862C1" w:rsidRDefault="00227008" w:rsidP="00C71D6B">
      <w:pPr>
        <w:pStyle w:val="ECHRHeading2"/>
        <w:rPr>
          <w:lang w:val="bg-BG"/>
        </w:rPr>
      </w:pPr>
      <w:r>
        <w:rPr>
          <w:lang w:val="bg-BG"/>
        </w:rPr>
        <w:t>Б</w:t>
      </w:r>
      <w:r w:rsidR="00942CEF" w:rsidRPr="00C862C1">
        <w:rPr>
          <w:lang w:val="bg-BG"/>
        </w:rPr>
        <w:t>.  </w:t>
      </w:r>
      <w:r w:rsidR="00160075" w:rsidRPr="00C862C1">
        <w:rPr>
          <w:lang w:val="bg-BG"/>
        </w:rPr>
        <w:t>Заповедта за експулсиране срещу жалбоподателя</w:t>
      </w:r>
    </w:p>
    <w:p w:rsidR="000B23EB" w:rsidRPr="00C862C1" w:rsidRDefault="00942CEF" w:rsidP="00C71D6B">
      <w:pPr>
        <w:pStyle w:val="ECHRPara"/>
        <w:rPr>
          <w:lang w:val="bg-BG"/>
        </w:rPr>
      </w:pPr>
      <w:bookmarkStart w:id="2" w:name="Arrêté"/>
      <w:r w:rsidRPr="00C862C1">
        <w:rPr>
          <w:lang w:val="bg-BG"/>
        </w:rPr>
        <w:t>9</w:t>
      </w:r>
      <w:bookmarkEnd w:id="2"/>
      <w:r w:rsidRPr="00C862C1">
        <w:rPr>
          <w:lang w:val="bg-BG"/>
        </w:rPr>
        <w:t>.  </w:t>
      </w:r>
      <w:r w:rsidR="00B41694" w:rsidRPr="00C862C1">
        <w:rPr>
          <w:lang w:val="bg-BG"/>
        </w:rPr>
        <w:t>Със заповед</w:t>
      </w:r>
      <w:r w:rsidR="000B23EB" w:rsidRPr="00C862C1">
        <w:rPr>
          <w:lang w:val="bg-BG"/>
        </w:rPr>
        <w:t xml:space="preserve"> от 6 ноември 2013 г. Държавна агенция „Национална сигурност“ </w:t>
      </w:r>
      <w:r w:rsidR="00605FD0">
        <w:rPr>
          <w:lang w:val="bg-BG"/>
        </w:rPr>
        <w:t>на</w:t>
      </w:r>
      <w:r w:rsidR="007718C9" w:rsidRPr="00C862C1">
        <w:rPr>
          <w:lang w:val="bg-BG"/>
        </w:rPr>
        <w:t>режда</w:t>
      </w:r>
      <w:r w:rsidR="000B23EB" w:rsidRPr="00C862C1">
        <w:rPr>
          <w:lang w:val="bg-BG"/>
        </w:rPr>
        <w:t xml:space="preserve"> експулсирането на жалбоподателя, както и забрана за влизане в страната за период от пет годин</w:t>
      </w:r>
      <w:r w:rsidR="009B07F5">
        <w:rPr>
          <w:lang w:val="bg-BG"/>
        </w:rPr>
        <w:t>и</w:t>
      </w:r>
      <w:r w:rsidR="000B23EB" w:rsidRPr="00C862C1">
        <w:rPr>
          <w:lang w:val="bg-BG"/>
        </w:rPr>
        <w:t xml:space="preserve"> с мотива, че присъствието му на територията на Република България представлява заплаха за националната сигурност. В заповедта се </w:t>
      </w:r>
      <w:r w:rsidR="007718C9" w:rsidRPr="00C862C1">
        <w:rPr>
          <w:lang w:val="bg-BG"/>
        </w:rPr>
        <w:t>взема</w:t>
      </w:r>
      <w:r w:rsidR="000B23EB" w:rsidRPr="00C862C1">
        <w:rPr>
          <w:lang w:val="bg-BG"/>
        </w:rPr>
        <w:t xml:space="preserve"> предвид  предложение</w:t>
      </w:r>
      <w:r w:rsidR="00605FD0">
        <w:rPr>
          <w:lang w:val="bg-BG"/>
        </w:rPr>
        <w:t>то на административния орган</w:t>
      </w:r>
      <w:r w:rsidR="00736DFC">
        <w:rPr>
          <w:lang w:val="bg-BG"/>
        </w:rPr>
        <w:t xml:space="preserve"> с конфиденциално съдържание</w:t>
      </w:r>
      <w:r w:rsidR="000B23EB" w:rsidRPr="00C862C1">
        <w:rPr>
          <w:lang w:val="bg-BG"/>
        </w:rPr>
        <w:t>, регистрирано под номер RB202001-001-03-T-6-147666 от 4 ноември 2013 г. Отделн</w:t>
      </w:r>
      <w:r w:rsidR="00736DFC">
        <w:rPr>
          <w:lang w:val="bg-BG"/>
        </w:rPr>
        <w:t>а</w:t>
      </w:r>
      <w:r w:rsidR="000B23EB" w:rsidRPr="00C862C1">
        <w:rPr>
          <w:lang w:val="bg-BG"/>
        </w:rPr>
        <w:t xml:space="preserve"> </w:t>
      </w:r>
      <w:r w:rsidR="00736DFC">
        <w:rPr>
          <w:lang w:val="bg-BG"/>
        </w:rPr>
        <w:t>заповед</w:t>
      </w:r>
      <w:r w:rsidR="000B23EB" w:rsidRPr="00C862C1">
        <w:rPr>
          <w:lang w:val="bg-BG"/>
        </w:rPr>
        <w:t xml:space="preserve"> от същия ден разпорежда административно задържане на жалбоподателя с оглед </w:t>
      </w:r>
      <w:r w:rsidR="00736DFC">
        <w:rPr>
          <w:lang w:val="bg-BG"/>
        </w:rPr>
        <w:t>заповедта</w:t>
      </w:r>
      <w:r w:rsidR="000B23EB" w:rsidRPr="00C862C1">
        <w:rPr>
          <w:lang w:val="bg-BG"/>
        </w:rPr>
        <w:t xml:space="preserve"> </w:t>
      </w:r>
      <w:r w:rsidR="00736DFC">
        <w:rPr>
          <w:lang w:val="bg-BG"/>
        </w:rPr>
        <w:t xml:space="preserve">за </w:t>
      </w:r>
      <w:r w:rsidR="000B23EB" w:rsidRPr="00C862C1">
        <w:rPr>
          <w:lang w:val="bg-BG"/>
        </w:rPr>
        <w:t>експулсиран</w:t>
      </w:r>
      <w:r w:rsidR="00736DFC">
        <w:rPr>
          <w:lang w:val="bg-BG"/>
        </w:rPr>
        <w:t>е</w:t>
      </w:r>
      <w:r w:rsidR="000B23EB" w:rsidRPr="00C862C1">
        <w:rPr>
          <w:lang w:val="bg-BG"/>
        </w:rPr>
        <w:t xml:space="preserve"> и предвид факта, че жалбоподателят не притежава документи за самоличност.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10.  </w:t>
      </w:r>
      <w:r w:rsidR="00664D93" w:rsidRPr="00C862C1">
        <w:rPr>
          <w:lang w:val="bg-BG"/>
        </w:rPr>
        <w:t xml:space="preserve">Двете </w:t>
      </w:r>
      <w:r w:rsidR="00D26842">
        <w:rPr>
          <w:lang w:val="bg-BG"/>
        </w:rPr>
        <w:t>заповеди</w:t>
      </w:r>
      <w:r w:rsidR="00664D93" w:rsidRPr="00C862C1">
        <w:rPr>
          <w:lang w:val="bg-BG"/>
        </w:rPr>
        <w:t xml:space="preserve"> са били връчени на жалбоподателя на 19 ноември 2013 г. На същата дата той е </w:t>
      </w:r>
      <w:r w:rsidR="00605FD0">
        <w:rPr>
          <w:lang w:val="bg-BG"/>
        </w:rPr>
        <w:t>задържан</w:t>
      </w:r>
      <w:r w:rsidR="00664D93" w:rsidRPr="00C862C1">
        <w:rPr>
          <w:lang w:val="bg-BG"/>
        </w:rPr>
        <w:t xml:space="preserve"> и настанен в специализиран център за временно задържане на чужденци. На 7 януари 2015 г. е освободен.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11.  </w:t>
      </w:r>
      <w:r w:rsidR="00400FFE" w:rsidRPr="00C862C1">
        <w:rPr>
          <w:lang w:val="bg-BG"/>
        </w:rPr>
        <w:t xml:space="preserve">Жалбоподателят </w:t>
      </w:r>
      <w:r w:rsidR="00B22FAE">
        <w:rPr>
          <w:lang w:val="bg-BG"/>
        </w:rPr>
        <w:t>подава жалба срещу</w:t>
      </w:r>
      <w:r w:rsidR="00400FFE" w:rsidRPr="00C862C1">
        <w:rPr>
          <w:lang w:val="bg-BG"/>
        </w:rPr>
        <w:t xml:space="preserve"> </w:t>
      </w:r>
      <w:r w:rsidR="00B41694" w:rsidRPr="00C862C1">
        <w:rPr>
          <w:lang w:val="bg-BG"/>
        </w:rPr>
        <w:t>заповедта</w:t>
      </w:r>
      <w:r w:rsidR="00400FFE" w:rsidRPr="00C862C1">
        <w:rPr>
          <w:lang w:val="bg-BG"/>
        </w:rPr>
        <w:t xml:space="preserve"> за експулсиране и забрана</w:t>
      </w:r>
      <w:r w:rsidR="00043716">
        <w:rPr>
          <w:lang w:val="bg-BG"/>
        </w:rPr>
        <w:t>та</w:t>
      </w:r>
      <w:r w:rsidR="00400FFE" w:rsidRPr="00C862C1">
        <w:rPr>
          <w:lang w:val="bg-BG"/>
        </w:rPr>
        <w:t xml:space="preserve"> да влиза в страната пред Върховния административен съд. В жалбата си той </w:t>
      </w:r>
      <w:r w:rsidR="00B22FAE">
        <w:rPr>
          <w:lang w:val="bg-BG"/>
        </w:rPr>
        <w:t>поддържа</w:t>
      </w:r>
      <w:r w:rsidR="00400FFE" w:rsidRPr="00C862C1">
        <w:rPr>
          <w:lang w:val="bg-BG"/>
        </w:rPr>
        <w:t xml:space="preserve">, че </w:t>
      </w:r>
      <w:r w:rsidR="00B41694" w:rsidRPr="00C862C1">
        <w:rPr>
          <w:lang w:val="bg-BG"/>
        </w:rPr>
        <w:t>заповедта</w:t>
      </w:r>
      <w:r w:rsidR="00400FFE" w:rsidRPr="00C862C1">
        <w:rPr>
          <w:lang w:val="bg-BG"/>
        </w:rPr>
        <w:t xml:space="preserve"> е незаконн</w:t>
      </w:r>
      <w:r w:rsidR="00B41694" w:rsidRPr="00C862C1">
        <w:rPr>
          <w:lang w:val="bg-BG"/>
        </w:rPr>
        <w:t>а</w:t>
      </w:r>
      <w:r w:rsidR="00400FFE" w:rsidRPr="00C862C1">
        <w:rPr>
          <w:lang w:val="bg-BG"/>
        </w:rPr>
        <w:t xml:space="preserve"> и </w:t>
      </w:r>
      <w:r w:rsidR="00021419" w:rsidRPr="00C862C1">
        <w:rPr>
          <w:lang w:val="bg-BG"/>
        </w:rPr>
        <w:t>неоснователна</w:t>
      </w:r>
      <w:r w:rsidR="00400FFE" w:rsidRPr="00C862C1">
        <w:rPr>
          <w:lang w:val="bg-BG"/>
        </w:rPr>
        <w:t>, тъй като според него няма налични данни</w:t>
      </w:r>
      <w:r w:rsidR="00B22FAE">
        <w:rPr>
          <w:lang w:val="bg-BG"/>
        </w:rPr>
        <w:t>, позволяващи</w:t>
      </w:r>
      <w:r w:rsidR="00400FFE" w:rsidRPr="00C862C1">
        <w:rPr>
          <w:lang w:val="bg-BG"/>
        </w:rPr>
        <w:t xml:space="preserve"> да се </w:t>
      </w:r>
      <w:r w:rsidR="00B22FAE">
        <w:rPr>
          <w:lang w:val="bg-BG"/>
        </w:rPr>
        <w:t xml:space="preserve">направи </w:t>
      </w:r>
      <w:r w:rsidR="00400FFE" w:rsidRPr="00C862C1">
        <w:rPr>
          <w:lang w:val="bg-BG"/>
        </w:rPr>
        <w:t>заключ</w:t>
      </w:r>
      <w:r w:rsidR="00B22FAE">
        <w:rPr>
          <w:lang w:val="bg-BG"/>
        </w:rPr>
        <w:t>ен</w:t>
      </w:r>
      <w:r w:rsidR="00400FFE" w:rsidRPr="00C862C1">
        <w:rPr>
          <w:lang w:val="bg-BG"/>
        </w:rPr>
        <w:t>и</w:t>
      </w:r>
      <w:r w:rsidR="00B22FAE">
        <w:rPr>
          <w:lang w:val="bg-BG"/>
        </w:rPr>
        <w:t>е</w:t>
      </w:r>
      <w:r w:rsidR="00400FFE" w:rsidRPr="00C862C1">
        <w:rPr>
          <w:lang w:val="bg-BG"/>
        </w:rPr>
        <w:t xml:space="preserve">, че представлява заплаха за националната сигурност. </w:t>
      </w:r>
      <w:r w:rsidR="00B22FAE">
        <w:rPr>
          <w:lang w:val="bg-BG"/>
        </w:rPr>
        <w:t>Твърди</w:t>
      </w:r>
      <w:r w:rsidR="00400FFE" w:rsidRPr="00C862C1">
        <w:rPr>
          <w:lang w:val="bg-BG"/>
        </w:rPr>
        <w:t xml:space="preserve"> също така че </w:t>
      </w:r>
      <w:r w:rsidR="007A6B6F" w:rsidRPr="00C862C1">
        <w:rPr>
          <w:lang w:val="bg-BG"/>
        </w:rPr>
        <w:t xml:space="preserve"> </w:t>
      </w:r>
      <w:r w:rsidR="00400FFE" w:rsidRPr="00C862C1">
        <w:rPr>
          <w:lang w:val="bg-BG"/>
        </w:rPr>
        <w:t xml:space="preserve">експулсиране в Сирия </w:t>
      </w:r>
      <w:r w:rsidR="007A6B6F" w:rsidRPr="00C862C1">
        <w:rPr>
          <w:lang w:val="bg-BG"/>
        </w:rPr>
        <w:t xml:space="preserve">би </w:t>
      </w:r>
      <w:r w:rsidR="00B22FAE">
        <w:rPr>
          <w:lang w:val="bg-BG"/>
        </w:rPr>
        <w:t>го изложило на опасност</w:t>
      </w:r>
      <w:r w:rsidR="007A6B6F" w:rsidRPr="00C862C1">
        <w:rPr>
          <w:lang w:val="bg-BG"/>
        </w:rPr>
        <w:t xml:space="preserve"> от смърт</w:t>
      </w:r>
      <w:r w:rsidR="00B22FAE" w:rsidRPr="00B22FAE">
        <w:rPr>
          <w:lang w:val="bg-BG"/>
        </w:rPr>
        <w:t xml:space="preserve"> </w:t>
      </w:r>
      <w:r w:rsidR="00B22FAE" w:rsidRPr="00C862C1">
        <w:rPr>
          <w:lang w:val="bg-BG"/>
        </w:rPr>
        <w:t>и малтретиране</w:t>
      </w:r>
      <w:r w:rsidR="00400FFE" w:rsidRPr="00C862C1">
        <w:rPr>
          <w:lang w:val="bg-BG"/>
        </w:rPr>
        <w:t>, предвид положението на въоръжен конфликт в тази страна.</w:t>
      </w:r>
      <w:r w:rsidRPr="00C862C1">
        <w:rPr>
          <w:lang w:val="bg-BG"/>
        </w:rPr>
        <w:t xml:space="preserve"> </w:t>
      </w:r>
      <w:r w:rsidR="00234B50" w:rsidRPr="00C862C1">
        <w:rPr>
          <w:lang w:val="bg-BG"/>
        </w:rPr>
        <w:t>Заявява</w:t>
      </w:r>
      <w:r w:rsidR="00486C0E" w:rsidRPr="00C862C1">
        <w:rPr>
          <w:lang w:val="bg-BG"/>
        </w:rPr>
        <w:t xml:space="preserve"> и че не е упражнил правото си на защита, тъй като не е имал възможност да се запознае със съдържанието на административно предложение</w:t>
      </w:r>
      <w:r w:rsidR="00605FD0">
        <w:rPr>
          <w:lang w:val="bg-BG"/>
        </w:rPr>
        <w:t xml:space="preserve">то на административния орган, което е било </w:t>
      </w:r>
      <w:r w:rsidR="00605FD0" w:rsidRPr="00C862C1">
        <w:rPr>
          <w:lang w:val="bg-BG"/>
        </w:rPr>
        <w:t>поверително</w:t>
      </w:r>
      <w:r w:rsidR="00486C0E" w:rsidRPr="00C862C1">
        <w:rPr>
          <w:lang w:val="bg-BG"/>
        </w:rPr>
        <w:t xml:space="preserve">, цитирано в параграф 9 по-горе, нито по време на административната процедура, нито в съдебната фаза. Накрая </w:t>
      </w:r>
      <w:r w:rsidR="00234B50" w:rsidRPr="00C862C1">
        <w:rPr>
          <w:lang w:val="bg-BG"/>
        </w:rPr>
        <w:t>иска</w:t>
      </w:r>
      <w:r w:rsidR="00486C0E" w:rsidRPr="00C862C1">
        <w:rPr>
          <w:lang w:val="bg-BG"/>
        </w:rPr>
        <w:t xml:space="preserve"> спиране </w:t>
      </w:r>
      <w:r w:rsidR="00605FD0">
        <w:rPr>
          <w:lang w:val="bg-BG"/>
        </w:rPr>
        <w:t xml:space="preserve">на </w:t>
      </w:r>
      <w:r w:rsidR="00B22FAE">
        <w:rPr>
          <w:lang w:val="bg-BG"/>
        </w:rPr>
        <w:t xml:space="preserve">изпълнението </w:t>
      </w:r>
      <w:r w:rsidR="00486C0E" w:rsidRPr="00C862C1">
        <w:rPr>
          <w:lang w:val="bg-BG"/>
        </w:rPr>
        <w:t xml:space="preserve">на </w:t>
      </w:r>
      <w:r w:rsidR="00B41694" w:rsidRPr="00C862C1">
        <w:rPr>
          <w:lang w:val="bg-BG"/>
        </w:rPr>
        <w:t>заповедта</w:t>
      </w:r>
      <w:r w:rsidR="00486C0E" w:rsidRPr="00C862C1">
        <w:rPr>
          <w:lang w:val="bg-BG"/>
        </w:rPr>
        <w:t xml:space="preserve"> за експулсиране </w:t>
      </w:r>
      <w:r w:rsidR="00B22FAE">
        <w:rPr>
          <w:lang w:val="bg-BG"/>
        </w:rPr>
        <w:t xml:space="preserve">до приключване на </w:t>
      </w:r>
      <w:r w:rsidR="00486C0E" w:rsidRPr="00C862C1">
        <w:rPr>
          <w:lang w:val="bg-BG"/>
        </w:rPr>
        <w:t xml:space="preserve"> производството</w:t>
      </w:r>
      <w:r w:rsidRPr="00C862C1">
        <w:rPr>
          <w:lang w:val="bg-BG"/>
        </w:rPr>
        <w:t>.</w:t>
      </w:r>
    </w:p>
    <w:p w:rsidR="00A47718" w:rsidRPr="00C862C1" w:rsidRDefault="00942CEF" w:rsidP="00C71D6B">
      <w:pPr>
        <w:pStyle w:val="ECHRPara"/>
        <w:rPr>
          <w:lang w:val="bg-BG"/>
        </w:rPr>
      </w:pPr>
      <w:bookmarkStart w:id="3" w:name="DécSuspension"/>
      <w:r w:rsidRPr="00C862C1">
        <w:rPr>
          <w:lang w:val="bg-BG"/>
        </w:rPr>
        <w:t>12</w:t>
      </w:r>
      <w:bookmarkEnd w:id="3"/>
      <w:r w:rsidRPr="00C862C1">
        <w:rPr>
          <w:lang w:val="bg-BG"/>
        </w:rPr>
        <w:t>.  </w:t>
      </w:r>
      <w:r w:rsidR="00852154" w:rsidRPr="00C862C1">
        <w:rPr>
          <w:lang w:val="bg-BG"/>
        </w:rPr>
        <w:t xml:space="preserve">Последното искане е отхвърлено от състав от трима съдии на Върховния административен съд </w:t>
      </w:r>
      <w:r w:rsidR="00605FD0">
        <w:rPr>
          <w:lang w:val="bg-BG"/>
        </w:rPr>
        <w:t>в</w:t>
      </w:r>
      <w:r w:rsidR="00852154" w:rsidRPr="00C862C1">
        <w:rPr>
          <w:lang w:val="bg-BG"/>
        </w:rPr>
        <w:t xml:space="preserve"> част</w:t>
      </w:r>
      <w:r w:rsidR="00605FD0">
        <w:rPr>
          <w:lang w:val="bg-BG"/>
        </w:rPr>
        <w:t>но производство</w:t>
      </w:r>
      <w:r w:rsidR="00852154" w:rsidRPr="00C862C1">
        <w:rPr>
          <w:lang w:val="bg-BG"/>
        </w:rPr>
        <w:t xml:space="preserve"> с </w:t>
      </w:r>
      <w:r w:rsidR="007B26A0">
        <w:rPr>
          <w:lang w:val="bg-BG"/>
        </w:rPr>
        <w:t>определение</w:t>
      </w:r>
      <w:r w:rsidR="00852154" w:rsidRPr="00C862C1">
        <w:rPr>
          <w:lang w:val="bg-BG"/>
        </w:rPr>
        <w:t xml:space="preserve"> от 21 март 2014 г. В това </w:t>
      </w:r>
      <w:r w:rsidR="007B26A0">
        <w:rPr>
          <w:lang w:val="bg-BG"/>
        </w:rPr>
        <w:t xml:space="preserve">определение </w:t>
      </w:r>
      <w:r w:rsidR="00852154" w:rsidRPr="00C862C1">
        <w:rPr>
          <w:lang w:val="bg-BG"/>
        </w:rPr>
        <w:t xml:space="preserve">съдът </w:t>
      </w:r>
      <w:r w:rsidR="00605FD0">
        <w:rPr>
          <w:lang w:val="bg-BG"/>
        </w:rPr>
        <w:t>по-конкретно</w:t>
      </w:r>
      <w:r w:rsidR="00852154" w:rsidRPr="00C862C1">
        <w:rPr>
          <w:lang w:val="bg-BG"/>
        </w:rPr>
        <w:t xml:space="preserve"> </w:t>
      </w:r>
      <w:r w:rsidR="004D6C51" w:rsidRPr="00C862C1">
        <w:rPr>
          <w:lang w:val="bg-BG"/>
        </w:rPr>
        <w:t>установява</w:t>
      </w:r>
      <w:r w:rsidR="00852154" w:rsidRPr="00C862C1">
        <w:rPr>
          <w:lang w:val="bg-BG"/>
        </w:rPr>
        <w:t xml:space="preserve">, </w:t>
      </w:r>
      <w:r w:rsidR="00852154" w:rsidRPr="00C862C1">
        <w:rPr>
          <w:lang w:val="bg-BG"/>
        </w:rPr>
        <w:lastRenderedPageBreak/>
        <w:t>че жалбоподателят не е представил доказателства, опровергаващи подозренията, че представлява заплаха за националната с</w:t>
      </w:r>
      <w:r w:rsidR="00B95CA3" w:rsidRPr="00C862C1">
        <w:rPr>
          <w:lang w:val="bg-BG"/>
        </w:rPr>
        <w:t xml:space="preserve">игурност. Съдът също така </w:t>
      </w:r>
      <w:r w:rsidR="004D6C51" w:rsidRPr="00C862C1">
        <w:rPr>
          <w:lang w:val="bg-BG"/>
        </w:rPr>
        <w:t>посочва</w:t>
      </w:r>
      <w:r w:rsidR="00852154" w:rsidRPr="00C862C1">
        <w:rPr>
          <w:lang w:val="bg-BG"/>
        </w:rPr>
        <w:t>, че въпросн</w:t>
      </w:r>
      <w:r w:rsidR="007B26A0">
        <w:rPr>
          <w:lang w:val="bg-BG"/>
        </w:rPr>
        <w:t>ата</w:t>
      </w:r>
      <w:r w:rsidR="00852154" w:rsidRPr="00C862C1">
        <w:rPr>
          <w:lang w:val="bg-BG"/>
        </w:rPr>
        <w:t xml:space="preserve"> </w:t>
      </w:r>
      <w:r w:rsidR="007B26A0">
        <w:rPr>
          <w:lang w:val="bg-BG"/>
        </w:rPr>
        <w:t>заповед</w:t>
      </w:r>
      <w:r w:rsidR="00852154" w:rsidRPr="00C862C1">
        <w:rPr>
          <w:lang w:val="bg-BG"/>
        </w:rPr>
        <w:t xml:space="preserve"> не определя </w:t>
      </w:r>
      <w:r w:rsidR="009E55C2">
        <w:rPr>
          <w:lang w:val="bg-BG"/>
        </w:rPr>
        <w:t>приемащата държава</w:t>
      </w:r>
      <w:r w:rsidRPr="00C862C1">
        <w:rPr>
          <w:lang w:val="bg-BG"/>
        </w:rPr>
        <w:t xml:space="preserve">. </w:t>
      </w:r>
      <w:r w:rsidR="00A47718" w:rsidRPr="00C862C1">
        <w:rPr>
          <w:lang w:val="bg-BG"/>
        </w:rPr>
        <w:t>Призован да се произнесе</w:t>
      </w:r>
      <w:r w:rsidR="00986374" w:rsidRPr="00C862C1">
        <w:rPr>
          <w:lang w:val="bg-BG"/>
        </w:rPr>
        <w:t xml:space="preserve"> </w:t>
      </w:r>
      <w:r w:rsidR="00A47718" w:rsidRPr="00C862C1">
        <w:rPr>
          <w:lang w:val="bg-BG"/>
        </w:rPr>
        <w:t xml:space="preserve">относно степента на риск </w:t>
      </w:r>
      <w:r w:rsidR="007B26A0">
        <w:rPr>
          <w:lang w:val="bg-BG"/>
        </w:rPr>
        <w:t xml:space="preserve">от връщане </w:t>
      </w:r>
      <w:r w:rsidR="00A47718" w:rsidRPr="00C862C1">
        <w:rPr>
          <w:lang w:val="bg-BG"/>
        </w:rPr>
        <w:t>в</w:t>
      </w:r>
      <w:r w:rsidR="007B26A0">
        <w:rPr>
          <w:lang w:val="bg-BG"/>
        </w:rPr>
        <w:t xml:space="preserve"> страната по местоназначение</w:t>
      </w:r>
      <w:r w:rsidR="00A47718" w:rsidRPr="00C862C1">
        <w:rPr>
          <w:lang w:val="bg-BG"/>
        </w:rPr>
        <w:t xml:space="preserve">, </w:t>
      </w:r>
      <w:r w:rsidR="007B26A0">
        <w:rPr>
          <w:lang w:val="bg-BG"/>
        </w:rPr>
        <w:t xml:space="preserve">в решението си по същество </w:t>
      </w:r>
      <w:r w:rsidR="00073BB4">
        <w:rPr>
          <w:lang w:val="bg-BG"/>
        </w:rPr>
        <w:t>ВАС</w:t>
      </w:r>
      <w:r w:rsidR="00A47718" w:rsidRPr="00C862C1">
        <w:rPr>
          <w:lang w:val="bg-BG"/>
        </w:rPr>
        <w:t xml:space="preserve"> счита, че в случа</w:t>
      </w:r>
      <w:r w:rsidR="007B26A0">
        <w:rPr>
          <w:lang w:val="bg-BG"/>
        </w:rPr>
        <w:t>я</w:t>
      </w:r>
      <w:r w:rsidR="00A47718" w:rsidRPr="00C862C1">
        <w:rPr>
          <w:lang w:val="bg-BG"/>
        </w:rPr>
        <w:t>, предвид твърденията</w:t>
      </w:r>
      <w:r w:rsidR="00073BB4">
        <w:rPr>
          <w:lang w:val="bg-BG"/>
        </w:rPr>
        <w:t>, свързани със</w:t>
      </w:r>
      <w:r w:rsidR="00A47718" w:rsidRPr="00C862C1">
        <w:rPr>
          <w:lang w:val="bg-BG"/>
        </w:rPr>
        <w:t xml:space="preserve"> заплахи</w:t>
      </w:r>
      <w:r w:rsidR="00073BB4">
        <w:rPr>
          <w:lang w:val="bg-BG"/>
        </w:rPr>
        <w:t xml:space="preserve"> за</w:t>
      </w:r>
      <w:r w:rsidR="00A47718" w:rsidRPr="00C862C1">
        <w:rPr>
          <w:lang w:val="bg-BG"/>
        </w:rPr>
        <w:t xml:space="preserve"> сигурността на жалбоподателя, ако </w:t>
      </w:r>
      <w:r w:rsidR="00073BB4">
        <w:rPr>
          <w:lang w:val="bg-BG"/>
        </w:rPr>
        <w:t xml:space="preserve">трябва да </w:t>
      </w:r>
      <w:r w:rsidR="00986374" w:rsidRPr="00C862C1">
        <w:rPr>
          <w:lang w:val="bg-BG"/>
        </w:rPr>
        <w:t>се върне в Сирия</w:t>
      </w:r>
      <w:r w:rsidR="00A47718" w:rsidRPr="00C862C1">
        <w:rPr>
          <w:lang w:val="bg-BG"/>
        </w:rPr>
        <w:t xml:space="preserve">, той не може да бъде </w:t>
      </w:r>
      <w:r w:rsidR="00986374" w:rsidRPr="00C862C1">
        <w:rPr>
          <w:lang w:val="bg-BG"/>
        </w:rPr>
        <w:t>експулсиран</w:t>
      </w:r>
      <w:r w:rsidR="00A47718" w:rsidRPr="00C862C1">
        <w:rPr>
          <w:lang w:val="bg-BG"/>
        </w:rPr>
        <w:t xml:space="preserve"> в тази </w:t>
      </w:r>
      <w:r w:rsidR="00986374" w:rsidRPr="00C862C1">
        <w:rPr>
          <w:lang w:val="bg-BG"/>
        </w:rPr>
        <w:t>държава</w:t>
      </w:r>
      <w:r w:rsidR="00A47718" w:rsidRPr="00C862C1">
        <w:rPr>
          <w:lang w:val="bg-BG"/>
        </w:rPr>
        <w:t xml:space="preserve">, </w:t>
      </w:r>
      <w:r w:rsidR="00073BB4">
        <w:rPr>
          <w:lang w:val="bg-BG"/>
        </w:rPr>
        <w:t>което</w:t>
      </w:r>
      <w:r w:rsidR="00A47718" w:rsidRPr="00C862C1">
        <w:rPr>
          <w:lang w:val="bg-BG"/>
        </w:rPr>
        <w:t xml:space="preserve"> не означава, че </w:t>
      </w:r>
      <w:r w:rsidR="00986374" w:rsidRPr="00C862C1">
        <w:rPr>
          <w:lang w:val="bg-BG"/>
        </w:rPr>
        <w:t>заповедта</w:t>
      </w:r>
      <w:r w:rsidR="00A47718" w:rsidRPr="00C862C1">
        <w:rPr>
          <w:lang w:val="bg-BG"/>
        </w:rPr>
        <w:t xml:space="preserve"> не може да бъде изпълнена. На 15 май 2014 г. това решение е потвърдено от състав от пет</w:t>
      </w:r>
      <w:r w:rsidR="009B07F5">
        <w:rPr>
          <w:lang w:val="bg-BG"/>
        </w:rPr>
        <w:t>има</w:t>
      </w:r>
      <w:r w:rsidR="00A47718" w:rsidRPr="00C862C1">
        <w:rPr>
          <w:lang w:val="bg-BG"/>
        </w:rPr>
        <w:t xml:space="preserve"> съдии </w:t>
      </w:r>
      <w:r w:rsidR="000E16FB" w:rsidRPr="00C862C1">
        <w:rPr>
          <w:lang w:val="bg-BG"/>
        </w:rPr>
        <w:t>на</w:t>
      </w:r>
      <w:r w:rsidR="00A47718" w:rsidRPr="00C862C1">
        <w:rPr>
          <w:lang w:val="bg-BG"/>
        </w:rPr>
        <w:t xml:space="preserve"> същия съд.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4" w:name="ArrêtDefExp"/>
      <w:r w:rsidRPr="00C862C1">
        <w:rPr>
          <w:lang w:val="bg-BG"/>
        </w:rPr>
        <w:t>13</w:t>
      </w:r>
      <w:bookmarkEnd w:id="4"/>
      <w:r w:rsidRPr="00C862C1">
        <w:rPr>
          <w:lang w:val="bg-BG"/>
        </w:rPr>
        <w:t>.  </w:t>
      </w:r>
      <w:r w:rsidR="00BA39DB" w:rsidRPr="00C862C1">
        <w:rPr>
          <w:lang w:val="bg-BG"/>
        </w:rPr>
        <w:t xml:space="preserve">С окончателно решение от 6 август 2014 г. Върховният административен съд </w:t>
      </w:r>
      <w:r w:rsidR="003A0398" w:rsidRPr="00C862C1">
        <w:rPr>
          <w:lang w:val="bg-BG"/>
        </w:rPr>
        <w:t>отхвърля</w:t>
      </w:r>
      <w:r w:rsidR="00BA39DB" w:rsidRPr="00C862C1">
        <w:rPr>
          <w:lang w:val="bg-BG"/>
        </w:rPr>
        <w:t xml:space="preserve"> жалбата на жалбоподателя по същество. Той поддържа следните мотиви</w:t>
      </w:r>
      <w:r w:rsidRPr="00C862C1">
        <w:rPr>
          <w:lang w:val="bg-BG"/>
        </w:rPr>
        <w:t>:</w:t>
      </w:r>
    </w:p>
    <w:p w:rsidR="00171F64" w:rsidRPr="00C862C1" w:rsidRDefault="00171F64" w:rsidP="00C71D6B">
      <w:pPr>
        <w:pStyle w:val="ECHRPara"/>
        <w:rPr>
          <w:lang w:val="bg-BG"/>
        </w:rPr>
      </w:pPr>
    </w:p>
    <w:p w:rsidR="00171F64" w:rsidRPr="00AF5FF9" w:rsidRDefault="00171F64" w:rsidP="00C71D6B">
      <w:pPr>
        <w:pStyle w:val="ECHRPara"/>
        <w:rPr>
          <w:szCs w:val="24"/>
          <w:lang w:val="bg-BG"/>
        </w:rPr>
      </w:pPr>
      <w:r w:rsidRPr="00AF5FF9">
        <w:rPr>
          <w:szCs w:val="24"/>
          <w:lang w:val="bg-BG"/>
        </w:rPr>
        <w:t>„Оспорваната заповед (...) е изготвена от компетентен орган по смисъла на чл</w:t>
      </w:r>
      <w:r w:rsidR="00605FD0">
        <w:rPr>
          <w:szCs w:val="24"/>
          <w:lang w:val="bg-BG"/>
        </w:rPr>
        <w:t>.</w:t>
      </w:r>
      <w:r w:rsidRPr="00AF5FF9">
        <w:rPr>
          <w:szCs w:val="24"/>
          <w:lang w:val="bg-BG"/>
        </w:rPr>
        <w:t xml:space="preserve"> 44, ал</w:t>
      </w:r>
      <w:r w:rsidR="00605FD0">
        <w:rPr>
          <w:szCs w:val="24"/>
          <w:lang w:val="bg-BG"/>
        </w:rPr>
        <w:t>.</w:t>
      </w:r>
      <w:r w:rsidRPr="00AF5FF9">
        <w:rPr>
          <w:szCs w:val="24"/>
          <w:lang w:val="bg-BG"/>
        </w:rPr>
        <w:t xml:space="preserve"> 1 от Закона за чужденците в Република България в съответствие с изискванията </w:t>
      </w:r>
      <w:r w:rsidR="00073BB4" w:rsidRPr="00AF5FF9">
        <w:rPr>
          <w:szCs w:val="24"/>
          <w:lang w:val="bg-BG"/>
        </w:rPr>
        <w:t xml:space="preserve"> за</w:t>
      </w:r>
      <w:r w:rsidRPr="00AF5FF9">
        <w:rPr>
          <w:szCs w:val="24"/>
          <w:lang w:val="bg-BG"/>
        </w:rPr>
        <w:t xml:space="preserve"> форма и съдържание на административния акт и при </w:t>
      </w:r>
      <w:r w:rsidR="00073BB4" w:rsidRPr="00AF5FF9">
        <w:rPr>
          <w:szCs w:val="24"/>
          <w:lang w:val="bg-BG"/>
        </w:rPr>
        <w:t xml:space="preserve">представяне </w:t>
      </w:r>
      <w:r w:rsidRPr="00AF5FF9">
        <w:rPr>
          <w:szCs w:val="24"/>
          <w:lang w:val="bg-BG"/>
        </w:rPr>
        <w:t xml:space="preserve"> на конкретни </w:t>
      </w:r>
      <w:r w:rsidR="00073BB4" w:rsidRPr="00AF5FF9">
        <w:rPr>
          <w:szCs w:val="24"/>
          <w:lang w:val="bg-BG"/>
        </w:rPr>
        <w:t>мотиви</w:t>
      </w:r>
      <w:r w:rsidRPr="00AF5FF9">
        <w:rPr>
          <w:szCs w:val="24"/>
          <w:lang w:val="bg-BG"/>
        </w:rPr>
        <w:t>, изложени в административната преписка (...).</w:t>
      </w:r>
    </w:p>
    <w:p w:rsidR="00D25D32" w:rsidRPr="00AF5FF9" w:rsidRDefault="00D25D32" w:rsidP="00C71D6B">
      <w:pPr>
        <w:pStyle w:val="ECHRPara"/>
        <w:rPr>
          <w:szCs w:val="24"/>
          <w:lang w:val="bg-BG"/>
        </w:rPr>
      </w:pPr>
      <w:r w:rsidRPr="00AF5FF9">
        <w:rPr>
          <w:szCs w:val="24"/>
          <w:lang w:val="bg-BG"/>
        </w:rPr>
        <w:t xml:space="preserve">Предложението за налагане на </w:t>
      </w:r>
      <w:r w:rsidR="00C76CCB">
        <w:rPr>
          <w:szCs w:val="24"/>
          <w:lang w:val="bg-BG"/>
        </w:rPr>
        <w:t>принудителна</w:t>
      </w:r>
      <w:r w:rsidRPr="00AF5FF9">
        <w:rPr>
          <w:szCs w:val="24"/>
          <w:lang w:val="bg-BG"/>
        </w:rPr>
        <w:t xml:space="preserve"> административна мярка „експулсиране“ [на жалбоподателя], класифицирана в съответствие с чл</w:t>
      </w:r>
      <w:r w:rsidR="00605FD0">
        <w:rPr>
          <w:szCs w:val="24"/>
          <w:lang w:val="bg-BG"/>
        </w:rPr>
        <w:t>.</w:t>
      </w:r>
      <w:r w:rsidRPr="00AF5FF9">
        <w:rPr>
          <w:szCs w:val="24"/>
          <w:lang w:val="bg-BG"/>
        </w:rPr>
        <w:t xml:space="preserve"> 25 във връзка с чл</w:t>
      </w:r>
      <w:r w:rsidR="00605FD0">
        <w:rPr>
          <w:szCs w:val="24"/>
          <w:lang w:val="bg-BG"/>
        </w:rPr>
        <w:t>.</w:t>
      </w:r>
      <w:r w:rsidRPr="00AF5FF9">
        <w:rPr>
          <w:szCs w:val="24"/>
          <w:lang w:val="bg-BG"/>
        </w:rPr>
        <w:t xml:space="preserve"> 28, ал</w:t>
      </w:r>
      <w:r w:rsidR="00605FD0">
        <w:rPr>
          <w:szCs w:val="24"/>
          <w:lang w:val="bg-BG"/>
        </w:rPr>
        <w:t>.</w:t>
      </w:r>
      <w:r w:rsidRPr="00AF5FF9">
        <w:rPr>
          <w:szCs w:val="24"/>
          <w:lang w:val="bg-BG"/>
        </w:rPr>
        <w:t xml:space="preserve"> 2, т. 3 от Закона за защита на класифицираната информация, представлява </w:t>
      </w:r>
      <w:r w:rsidR="007C46FE" w:rsidRPr="00AF5FF9">
        <w:rPr>
          <w:szCs w:val="24"/>
          <w:lang w:val="bg-BG"/>
        </w:rPr>
        <w:t xml:space="preserve">материалното </w:t>
      </w:r>
      <w:r w:rsidRPr="00AF5FF9">
        <w:rPr>
          <w:szCs w:val="24"/>
          <w:lang w:val="bg-BG"/>
        </w:rPr>
        <w:t>основание за изготвяне на акта по смисъла на чл. 44, ал. 1</w:t>
      </w:r>
      <w:r w:rsidR="007C46FE" w:rsidRPr="00AF5FF9">
        <w:rPr>
          <w:szCs w:val="24"/>
          <w:lang w:val="bg-BG"/>
        </w:rPr>
        <w:t>,</w:t>
      </w:r>
      <w:r w:rsidRPr="00AF5FF9">
        <w:rPr>
          <w:szCs w:val="24"/>
          <w:lang w:val="bg-BG"/>
        </w:rPr>
        <w:t xml:space="preserve"> предложение </w:t>
      </w:r>
      <w:r w:rsidR="007C46FE" w:rsidRPr="00AF5FF9">
        <w:rPr>
          <w:szCs w:val="24"/>
          <w:lang w:val="bg-BG"/>
        </w:rPr>
        <w:t xml:space="preserve">последно </w:t>
      </w:r>
      <w:r w:rsidR="0042516D">
        <w:rPr>
          <w:szCs w:val="24"/>
          <w:lang w:val="bg-BG"/>
        </w:rPr>
        <w:t>от</w:t>
      </w:r>
      <w:r w:rsidRPr="00AF5FF9">
        <w:rPr>
          <w:szCs w:val="24"/>
          <w:lang w:val="bg-BG"/>
        </w:rPr>
        <w:t xml:space="preserve"> Закона за чужденците в Република България.</w:t>
      </w:r>
    </w:p>
    <w:p w:rsidR="00D25D32" w:rsidRPr="00AF5FF9" w:rsidRDefault="00D25D32" w:rsidP="00C71D6B">
      <w:pPr>
        <w:pStyle w:val="ECHRPara"/>
        <w:rPr>
          <w:szCs w:val="24"/>
          <w:lang w:val="bg-BG"/>
        </w:rPr>
      </w:pPr>
      <w:r w:rsidRPr="00AF5FF9">
        <w:rPr>
          <w:szCs w:val="24"/>
          <w:lang w:val="bg-BG"/>
        </w:rPr>
        <w:t>(...) В конкретния случай административният орган представи административната преписка по изготвянето на оспорвания акт. Тя съдържа писмени документи, които не са оспорени от жалбоподателя, както и снимки. Анализирани</w:t>
      </w:r>
      <w:r w:rsidR="007C46FE" w:rsidRPr="00AF5FF9">
        <w:rPr>
          <w:szCs w:val="24"/>
          <w:lang w:val="bg-BG"/>
        </w:rPr>
        <w:t xml:space="preserve"> в тяхната цялост</w:t>
      </w:r>
      <w:r w:rsidRPr="00AF5FF9">
        <w:rPr>
          <w:szCs w:val="24"/>
          <w:lang w:val="bg-BG"/>
        </w:rPr>
        <w:t xml:space="preserve">, </w:t>
      </w:r>
      <w:r w:rsidR="007C46FE" w:rsidRPr="00AF5FF9">
        <w:rPr>
          <w:szCs w:val="24"/>
          <w:lang w:val="bg-BG"/>
        </w:rPr>
        <w:t>представените доказателства</w:t>
      </w:r>
      <w:r w:rsidRPr="00AF5FF9">
        <w:rPr>
          <w:szCs w:val="24"/>
          <w:lang w:val="bg-BG"/>
        </w:rPr>
        <w:t xml:space="preserve"> установяват наличието на фактически обстоятелства, обосноваващи налагането на оспорваните административни мерки.</w:t>
      </w:r>
    </w:p>
    <w:p w:rsidR="00942CEF" w:rsidRPr="00AF5FF9" w:rsidRDefault="00D47AE4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Твърденията на жалбоподателя, че правото му на защита е било нарушено с оглед на </w:t>
      </w:r>
      <w:r w:rsidR="0043760A" w:rsidRPr="00AF5FF9">
        <w:rPr>
          <w:sz w:val="24"/>
          <w:szCs w:val="24"/>
          <w:lang w:val="bg-BG"/>
        </w:rPr>
        <w:t xml:space="preserve">твърдяния от него </w:t>
      </w:r>
      <w:r w:rsidRPr="00AF5FF9">
        <w:rPr>
          <w:sz w:val="24"/>
          <w:szCs w:val="24"/>
          <w:lang w:val="bg-BG"/>
        </w:rPr>
        <w:t>отказ</w:t>
      </w:r>
      <w:r w:rsidR="0043760A" w:rsidRPr="00AF5FF9">
        <w:rPr>
          <w:sz w:val="24"/>
          <w:szCs w:val="24"/>
          <w:lang w:val="bg-BG"/>
        </w:rPr>
        <w:t xml:space="preserve"> за</w:t>
      </w:r>
      <w:r w:rsidRPr="00AF5FF9">
        <w:rPr>
          <w:sz w:val="24"/>
          <w:szCs w:val="24"/>
          <w:lang w:val="bg-BG"/>
        </w:rPr>
        <w:t xml:space="preserve"> предостав</w:t>
      </w:r>
      <w:r w:rsidR="0043760A" w:rsidRPr="00AF5FF9">
        <w:rPr>
          <w:sz w:val="24"/>
          <w:szCs w:val="24"/>
          <w:lang w:val="bg-BG"/>
        </w:rPr>
        <w:t>яне</w:t>
      </w:r>
      <w:r w:rsidRPr="00AF5FF9">
        <w:rPr>
          <w:sz w:val="24"/>
          <w:szCs w:val="24"/>
          <w:lang w:val="bg-BG"/>
        </w:rPr>
        <w:t xml:space="preserve"> </w:t>
      </w:r>
      <w:r w:rsidR="0043760A" w:rsidRPr="00AF5FF9">
        <w:rPr>
          <w:sz w:val="24"/>
          <w:szCs w:val="24"/>
          <w:lang w:val="bg-BG"/>
        </w:rPr>
        <w:t xml:space="preserve">на </w:t>
      </w:r>
      <w:r w:rsidRPr="00AF5FF9">
        <w:rPr>
          <w:sz w:val="24"/>
          <w:szCs w:val="24"/>
          <w:lang w:val="bg-BG"/>
        </w:rPr>
        <w:t xml:space="preserve">достъп до </w:t>
      </w:r>
      <w:r w:rsidR="0043760A" w:rsidRPr="00AF5FF9">
        <w:rPr>
          <w:sz w:val="24"/>
          <w:szCs w:val="24"/>
          <w:lang w:val="bg-BG"/>
        </w:rPr>
        <w:t>делото</w:t>
      </w:r>
      <w:r w:rsidRPr="00AF5FF9">
        <w:rPr>
          <w:sz w:val="24"/>
          <w:szCs w:val="24"/>
          <w:lang w:val="bg-BG"/>
        </w:rPr>
        <w:t>, са неоснователни</w:t>
      </w:r>
      <w:r w:rsidR="00942CEF" w:rsidRPr="00AF5FF9">
        <w:rPr>
          <w:sz w:val="24"/>
          <w:szCs w:val="24"/>
          <w:lang w:val="bg-BG"/>
        </w:rPr>
        <w:t>.</w:t>
      </w:r>
    </w:p>
    <w:p w:rsidR="00C96DA6" w:rsidRPr="00AF5FF9" w:rsidRDefault="00C96DA6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С решение от 21 февруари 2014 г. [на жалбоподателя] е предоставена правна помощ под формата на </w:t>
      </w:r>
      <w:r w:rsidR="00770702">
        <w:rPr>
          <w:sz w:val="24"/>
          <w:szCs w:val="24"/>
          <w:lang w:val="bg-BG"/>
        </w:rPr>
        <w:t>процесуално</w:t>
      </w:r>
      <w:r w:rsidRPr="00AF5FF9">
        <w:rPr>
          <w:sz w:val="24"/>
          <w:szCs w:val="24"/>
          <w:lang w:val="bg-BG"/>
        </w:rPr>
        <w:t xml:space="preserve"> представителство и неговото лично присъствие по време на производството, както и </w:t>
      </w:r>
      <w:r w:rsidR="00770702">
        <w:rPr>
          <w:sz w:val="24"/>
          <w:szCs w:val="24"/>
          <w:lang w:val="bg-BG"/>
        </w:rPr>
        <w:t>съдействието</w:t>
      </w:r>
      <w:r w:rsidRPr="00AF5FF9">
        <w:rPr>
          <w:sz w:val="24"/>
          <w:szCs w:val="24"/>
          <w:lang w:val="bg-BG"/>
        </w:rPr>
        <w:t xml:space="preserve"> на устен преводач,  говор</w:t>
      </w:r>
      <w:r w:rsidR="00770702">
        <w:rPr>
          <w:sz w:val="24"/>
          <w:szCs w:val="24"/>
          <w:lang w:val="bg-BG"/>
        </w:rPr>
        <w:t>ещ</w:t>
      </w:r>
      <w:r w:rsidRPr="00AF5FF9">
        <w:rPr>
          <w:sz w:val="24"/>
          <w:szCs w:val="24"/>
          <w:lang w:val="bg-BG"/>
        </w:rPr>
        <w:t xml:space="preserve"> майчиния му език</w:t>
      </w:r>
      <w:r w:rsidR="00770702">
        <w:rPr>
          <w:sz w:val="24"/>
          <w:szCs w:val="24"/>
          <w:lang w:val="bg-BG"/>
        </w:rPr>
        <w:t>, също са били осигурени</w:t>
      </w:r>
      <w:r w:rsidRPr="00AF5FF9">
        <w:rPr>
          <w:sz w:val="24"/>
          <w:szCs w:val="24"/>
          <w:lang w:val="bg-BG"/>
        </w:rPr>
        <w:t xml:space="preserve">. Справката </w:t>
      </w:r>
      <w:r w:rsidR="00B74C9B">
        <w:rPr>
          <w:sz w:val="24"/>
          <w:szCs w:val="24"/>
          <w:lang w:val="bg-BG"/>
        </w:rPr>
        <w:t>за запознаването с</w:t>
      </w:r>
      <w:r w:rsidR="00AF5FF9">
        <w:rPr>
          <w:sz w:val="24"/>
          <w:szCs w:val="24"/>
          <w:lang w:val="bg-BG"/>
        </w:rPr>
        <w:t xml:space="preserve"> </w:t>
      </w:r>
      <w:r w:rsidR="00B74C9B">
        <w:rPr>
          <w:sz w:val="24"/>
          <w:szCs w:val="24"/>
          <w:lang w:val="bg-BG"/>
        </w:rPr>
        <w:t xml:space="preserve">делото </w:t>
      </w:r>
      <w:r w:rsidRPr="00AF5FF9">
        <w:rPr>
          <w:sz w:val="24"/>
          <w:szCs w:val="24"/>
          <w:lang w:val="bg-BG"/>
        </w:rPr>
        <w:t xml:space="preserve">[позволява да се установи в настоящото дело], че адвокат M. е разглеждал класифицираното </w:t>
      </w:r>
      <w:r w:rsidR="00B74C9B">
        <w:rPr>
          <w:sz w:val="24"/>
          <w:szCs w:val="24"/>
          <w:lang w:val="bg-BG"/>
        </w:rPr>
        <w:t>дело</w:t>
      </w:r>
      <w:r w:rsidRPr="00AF5FF9">
        <w:rPr>
          <w:sz w:val="24"/>
          <w:szCs w:val="24"/>
          <w:lang w:val="bg-BG"/>
        </w:rPr>
        <w:t xml:space="preserve"> на 4, 6 и 7 март, 25 и 28 април и 6 и 10 юни 2014 г. Освен това </w:t>
      </w:r>
      <w:r w:rsidR="00E55012" w:rsidRPr="00AF5FF9">
        <w:rPr>
          <w:sz w:val="24"/>
          <w:szCs w:val="24"/>
          <w:lang w:val="bg-BG"/>
        </w:rPr>
        <w:t xml:space="preserve">на 6 март 2014 г. </w:t>
      </w:r>
      <w:r w:rsidRPr="00AF5FF9">
        <w:rPr>
          <w:sz w:val="24"/>
          <w:szCs w:val="24"/>
          <w:lang w:val="bg-BG"/>
        </w:rPr>
        <w:t>класифициран</w:t>
      </w:r>
      <w:r w:rsidR="00B74C9B">
        <w:rPr>
          <w:sz w:val="24"/>
          <w:szCs w:val="24"/>
          <w:lang w:val="bg-BG"/>
        </w:rPr>
        <w:t>ото</w:t>
      </w:r>
      <w:r w:rsidRPr="00AF5FF9">
        <w:rPr>
          <w:sz w:val="24"/>
          <w:szCs w:val="24"/>
          <w:lang w:val="bg-BG"/>
        </w:rPr>
        <w:t xml:space="preserve"> </w:t>
      </w:r>
      <w:r w:rsidR="00B74C9B">
        <w:rPr>
          <w:sz w:val="24"/>
          <w:szCs w:val="24"/>
          <w:lang w:val="bg-BG"/>
        </w:rPr>
        <w:t xml:space="preserve"> дело</w:t>
      </w:r>
      <w:r w:rsidRPr="00AF5FF9">
        <w:rPr>
          <w:sz w:val="24"/>
          <w:szCs w:val="24"/>
          <w:lang w:val="bg-BG"/>
        </w:rPr>
        <w:t xml:space="preserve"> е бил</w:t>
      </w:r>
      <w:r w:rsidR="00B74C9B">
        <w:rPr>
          <w:sz w:val="24"/>
          <w:szCs w:val="24"/>
          <w:lang w:val="bg-BG"/>
        </w:rPr>
        <w:t>о</w:t>
      </w:r>
      <w:r w:rsidRPr="00AF5FF9">
        <w:rPr>
          <w:sz w:val="24"/>
          <w:szCs w:val="24"/>
          <w:lang w:val="bg-BG"/>
        </w:rPr>
        <w:t xml:space="preserve"> </w:t>
      </w:r>
      <w:r w:rsidR="00E55012" w:rsidRPr="00AF5FF9">
        <w:rPr>
          <w:sz w:val="24"/>
          <w:szCs w:val="24"/>
          <w:lang w:val="bg-BG"/>
        </w:rPr>
        <w:t>разгледан</w:t>
      </w:r>
      <w:r w:rsidR="00B74C9B">
        <w:rPr>
          <w:sz w:val="24"/>
          <w:szCs w:val="24"/>
          <w:lang w:val="bg-BG"/>
        </w:rPr>
        <w:t>о</w:t>
      </w:r>
      <w:r w:rsidRPr="00AF5FF9">
        <w:rPr>
          <w:sz w:val="24"/>
          <w:szCs w:val="24"/>
          <w:lang w:val="bg-BG"/>
        </w:rPr>
        <w:t xml:space="preserve"> от адвокат A., </w:t>
      </w:r>
      <w:r w:rsidRPr="00AF5FF9">
        <w:rPr>
          <w:sz w:val="24"/>
          <w:szCs w:val="24"/>
          <w:lang w:val="bg-BG"/>
        </w:rPr>
        <w:lastRenderedPageBreak/>
        <w:t>представляващ</w:t>
      </w:r>
      <w:r w:rsidR="00B74C9B">
        <w:rPr>
          <w:sz w:val="24"/>
          <w:szCs w:val="24"/>
          <w:lang w:val="bg-BG"/>
        </w:rPr>
        <w:t>а</w:t>
      </w:r>
      <w:r w:rsidRPr="00AF5FF9">
        <w:rPr>
          <w:sz w:val="24"/>
          <w:szCs w:val="24"/>
          <w:lang w:val="bg-BG"/>
        </w:rPr>
        <w:t xml:space="preserve"> [жалбоподателя].</w:t>
      </w:r>
      <w:r w:rsidR="001F1DFB" w:rsidRPr="00AF5FF9">
        <w:rPr>
          <w:sz w:val="24"/>
          <w:szCs w:val="24"/>
          <w:lang w:val="bg-BG"/>
        </w:rPr>
        <w:t xml:space="preserve"> </w:t>
      </w:r>
      <w:r w:rsidR="00B74C9B">
        <w:rPr>
          <w:sz w:val="24"/>
          <w:szCs w:val="24"/>
          <w:lang w:val="bg-BG"/>
        </w:rPr>
        <w:t>Също така т</w:t>
      </w:r>
      <w:r w:rsidR="001F1DFB" w:rsidRPr="00AF5FF9">
        <w:rPr>
          <w:sz w:val="24"/>
          <w:szCs w:val="24"/>
          <w:lang w:val="bg-BG"/>
        </w:rPr>
        <w:t xml:space="preserve">върденията на жалбоподателя във връзка с </w:t>
      </w:r>
      <w:r w:rsidR="00B74C9B">
        <w:rPr>
          <w:sz w:val="24"/>
          <w:szCs w:val="24"/>
          <w:lang w:val="bg-BG"/>
        </w:rPr>
        <w:t>твърдяния</w:t>
      </w:r>
      <w:r w:rsidR="001F1DFB" w:rsidRPr="00AF5FF9">
        <w:rPr>
          <w:sz w:val="24"/>
          <w:szCs w:val="24"/>
          <w:lang w:val="bg-BG"/>
        </w:rPr>
        <w:t xml:space="preserve"> отказ </w:t>
      </w:r>
      <w:r w:rsidR="00B74C9B">
        <w:rPr>
          <w:sz w:val="24"/>
          <w:szCs w:val="24"/>
          <w:lang w:val="bg-BG"/>
        </w:rPr>
        <w:t>за</w:t>
      </w:r>
      <w:r w:rsidR="001F1DFB" w:rsidRPr="00AF5FF9">
        <w:rPr>
          <w:sz w:val="24"/>
          <w:szCs w:val="24"/>
          <w:lang w:val="bg-BG"/>
        </w:rPr>
        <w:t xml:space="preserve"> достъп до информация</w:t>
      </w:r>
      <w:r w:rsidR="00B74C9B">
        <w:rPr>
          <w:sz w:val="24"/>
          <w:szCs w:val="24"/>
          <w:lang w:val="bg-BG"/>
        </w:rPr>
        <w:t>та</w:t>
      </w:r>
      <w:r w:rsidR="001F1DFB" w:rsidRPr="00AF5FF9">
        <w:rPr>
          <w:sz w:val="24"/>
          <w:szCs w:val="24"/>
          <w:lang w:val="bg-BG"/>
        </w:rPr>
        <w:t xml:space="preserve"> се опровергават от подписите на неговите представители, удостоверяващи лично, че са се запознали без ограничения с </w:t>
      </w:r>
      <w:r w:rsidR="00B74C9B">
        <w:rPr>
          <w:sz w:val="24"/>
          <w:szCs w:val="24"/>
          <w:lang w:val="bg-BG"/>
        </w:rPr>
        <w:t>делото</w:t>
      </w:r>
      <w:r w:rsidR="001F1DFB" w:rsidRPr="00AF5FF9">
        <w:rPr>
          <w:sz w:val="24"/>
          <w:szCs w:val="24"/>
          <w:lang w:val="bg-BG"/>
        </w:rPr>
        <w:t xml:space="preserve">. Като се имат предвид тези данни, Върховният административен съд е на мнение, че </w:t>
      </w:r>
      <w:r w:rsidR="00270512">
        <w:rPr>
          <w:sz w:val="24"/>
          <w:szCs w:val="24"/>
          <w:lang w:val="bg-BG"/>
        </w:rPr>
        <w:t>запознаването</w:t>
      </w:r>
      <w:r w:rsidR="001F1DFB" w:rsidRPr="00AF5FF9">
        <w:rPr>
          <w:sz w:val="24"/>
          <w:szCs w:val="24"/>
          <w:lang w:val="bg-BG"/>
        </w:rPr>
        <w:t xml:space="preserve"> </w:t>
      </w:r>
      <w:r w:rsidR="00270512">
        <w:rPr>
          <w:sz w:val="24"/>
          <w:szCs w:val="24"/>
          <w:lang w:val="bg-BG"/>
        </w:rPr>
        <w:t>с дело</w:t>
      </w:r>
      <w:r w:rsidR="0042516D">
        <w:rPr>
          <w:sz w:val="24"/>
          <w:szCs w:val="24"/>
          <w:lang w:val="bg-BG"/>
        </w:rPr>
        <w:t>то</w:t>
      </w:r>
      <w:r w:rsidR="001F1DFB" w:rsidRPr="00AF5FF9">
        <w:rPr>
          <w:sz w:val="24"/>
          <w:szCs w:val="24"/>
          <w:lang w:val="bg-BG"/>
        </w:rPr>
        <w:t>, класифициран</w:t>
      </w:r>
      <w:r w:rsidR="00270512">
        <w:rPr>
          <w:sz w:val="24"/>
          <w:szCs w:val="24"/>
          <w:lang w:val="bg-BG"/>
        </w:rPr>
        <w:t>о</w:t>
      </w:r>
      <w:r w:rsidR="001F1DFB" w:rsidRPr="00AF5FF9">
        <w:rPr>
          <w:sz w:val="24"/>
          <w:szCs w:val="24"/>
          <w:lang w:val="bg-BG"/>
        </w:rPr>
        <w:t xml:space="preserve"> по причини, свързани с националната сигурност, осем пъти в рамките на три месеца от различни представители на съответното лице, гарантира на последното пълно упражняване на правото му на защита.</w:t>
      </w:r>
    </w:p>
    <w:p w:rsidR="00DC04DA" w:rsidRPr="00AF5FF9" w:rsidRDefault="00CB0B09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(...) [</w:t>
      </w:r>
      <w:r w:rsidR="00C76CCB">
        <w:rPr>
          <w:sz w:val="24"/>
          <w:szCs w:val="24"/>
          <w:lang w:val="bg-BG"/>
        </w:rPr>
        <w:t>Следва</w:t>
      </w:r>
      <w:r w:rsidRPr="00AF5FF9">
        <w:rPr>
          <w:sz w:val="24"/>
          <w:szCs w:val="24"/>
          <w:lang w:val="bg-BG"/>
        </w:rPr>
        <w:t>] да се вземе предвид, че съгласно чл</w:t>
      </w:r>
      <w:r w:rsidR="0042516D">
        <w:rPr>
          <w:sz w:val="24"/>
          <w:szCs w:val="24"/>
          <w:lang w:val="bg-BG"/>
        </w:rPr>
        <w:t>.</w:t>
      </w:r>
      <w:r w:rsidRPr="00AF5FF9">
        <w:rPr>
          <w:sz w:val="24"/>
          <w:szCs w:val="24"/>
          <w:lang w:val="bg-BG"/>
        </w:rPr>
        <w:t xml:space="preserve"> 46 във връзка с чл</w:t>
      </w:r>
      <w:r w:rsidR="0042516D">
        <w:rPr>
          <w:sz w:val="24"/>
          <w:szCs w:val="24"/>
          <w:lang w:val="bg-BG"/>
        </w:rPr>
        <w:t>.</w:t>
      </w:r>
      <w:r w:rsidRPr="00AF5FF9">
        <w:rPr>
          <w:sz w:val="24"/>
          <w:szCs w:val="24"/>
          <w:lang w:val="bg-BG"/>
        </w:rPr>
        <w:t xml:space="preserve"> 42 от Закона за чужденците в Република България, законността на </w:t>
      </w:r>
      <w:r w:rsidR="00E55012" w:rsidRPr="00AF5FF9">
        <w:rPr>
          <w:sz w:val="24"/>
          <w:szCs w:val="24"/>
          <w:lang w:val="bg-BG"/>
        </w:rPr>
        <w:t>заповедите</w:t>
      </w:r>
      <w:r w:rsidRPr="00AF5FF9">
        <w:rPr>
          <w:sz w:val="24"/>
          <w:szCs w:val="24"/>
          <w:lang w:val="bg-BG"/>
        </w:rPr>
        <w:t xml:space="preserve">, налагащи </w:t>
      </w:r>
      <w:r w:rsidR="00C76CCB">
        <w:rPr>
          <w:sz w:val="24"/>
          <w:szCs w:val="24"/>
          <w:lang w:val="bg-BG"/>
        </w:rPr>
        <w:t xml:space="preserve">принудителна </w:t>
      </w:r>
      <w:r w:rsidRPr="00AF5FF9">
        <w:rPr>
          <w:sz w:val="24"/>
          <w:szCs w:val="24"/>
          <w:lang w:val="bg-BG"/>
        </w:rPr>
        <w:t>административна мярка „експулсиране“ (съчетана със „забрана за влизане в страната“) може да бъде оспорена (...) [пред] Върховния административен съд. Приемането на Закона за чужденците в Република България, включително измененията</w:t>
      </w:r>
      <w:r w:rsidR="00E55012" w:rsidRPr="00AF5FF9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[на които той е бил предмет досега], бележи съществена разлика от закона, приложим преди 1998 г. Всъщност изключването от </w:t>
      </w:r>
      <w:r w:rsidR="00DC04DA" w:rsidRPr="00AF5FF9">
        <w:rPr>
          <w:sz w:val="24"/>
          <w:szCs w:val="24"/>
          <w:lang w:val="bg-BG"/>
        </w:rPr>
        <w:t xml:space="preserve">страна на </w:t>
      </w:r>
      <w:r w:rsidR="00E55012" w:rsidRPr="00AF5FF9">
        <w:rPr>
          <w:sz w:val="24"/>
          <w:szCs w:val="24"/>
          <w:lang w:val="bg-BG"/>
        </w:rPr>
        <w:t>последния</w:t>
      </w:r>
      <w:r w:rsidRPr="00AF5FF9">
        <w:rPr>
          <w:sz w:val="24"/>
          <w:szCs w:val="24"/>
          <w:lang w:val="bg-BG"/>
        </w:rPr>
        <w:t xml:space="preserve"> </w:t>
      </w:r>
      <w:r w:rsidR="00DC04DA" w:rsidRPr="00AF5FF9">
        <w:rPr>
          <w:sz w:val="24"/>
          <w:szCs w:val="24"/>
          <w:lang w:val="bg-BG"/>
        </w:rPr>
        <w:t>на</w:t>
      </w:r>
      <w:r w:rsidRPr="00AF5FF9">
        <w:rPr>
          <w:sz w:val="24"/>
          <w:szCs w:val="24"/>
          <w:lang w:val="bg-BG"/>
        </w:rPr>
        <w:t xml:space="preserve"> </w:t>
      </w:r>
      <w:r w:rsidR="007A6C79">
        <w:rPr>
          <w:sz w:val="24"/>
          <w:szCs w:val="24"/>
          <w:lang w:val="bg-BG"/>
        </w:rPr>
        <w:t>обжалване пред съд на</w:t>
      </w:r>
      <w:r w:rsidRPr="00AF5FF9">
        <w:rPr>
          <w:sz w:val="24"/>
          <w:szCs w:val="24"/>
          <w:lang w:val="bg-BG"/>
        </w:rPr>
        <w:t xml:space="preserve"> тази категория </w:t>
      </w:r>
      <w:r w:rsidR="00E55012" w:rsidRPr="00AF5FF9">
        <w:rPr>
          <w:sz w:val="24"/>
          <w:szCs w:val="24"/>
          <w:lang w:val="bg-BG"/>
        </w:rPr>
        <w:t>заповеди</w:t>
      </w:r>
      <w:r w:rsidRPr="00AF5FF9">
        <w:rPr>
          <w:sz w:val="24"/>
          <w:szCs w:val="24"/>
          <w:lang w:val="bg-BG"/>
        </w:rPr>
        <w:t xml:space="preserve"> </w:t>
      </w:r>
      <w:r w:rsidR="007A6C79">
        <w:rPr>
          <w:sz w:val="24"/>
          <w:szCs w:val="24"/>
          <w:lang w:val="bg-BG"/>
        </w:rPr>
        <w:t>до</w:t>
      </w:r>
      <w:r w:rsidR="00EB4F97" w:rsidRPr="00AF5FF9">
        <w:rPr>
          <w:sz w:val="24"/>
          <w:szCs w:val="24"/>
          <w:lang w:val="bg-BG"/>
        </w:rPr>
        <w:t>в</w:t>
      </w:r>
      <w:r w:rsidR="007A6C79">
        <w:rPr>
          <w:sz w:val="24"/>
          <w:szCs w:val="24"/>
          <w:lang w:val="bg-BG"/>
        </w:rPr>
        <w:t>е</w:t>
      </w:r>
      <w:r w:rsidR="00EB4F97" w:rsidRPr="00AF5FF9">
        <w:rPr>
          <w:sz w:val="24"/>
          <w:szCs w:val="24"/>
          <w:lang w:val="bg-BG"/>
        </w:rPr>
        <w:t>д</w:t>
      </w:r>
      <w:r w:rsidR="007A6C79">
        <w:rPr>
          <w:sz w:val="24"/>
          <w:szCs w:val="24"/>
          <w:lang w:val="bg-BG"/>
        </w:rPr>
        <w:t>е</w:t>
      </w:r>
      <w:r w:rsidRPr="00AF5FF9">
        <w:rPr>
          <w:sz w:val="24"/>
          <w:szCs w:val="24"/>
          <w:lang w:val="bg-BG"/>
        </w:rPr>
        <w:t xml:space="preserve"> до </w:t>
      </w:r>
      <w:r w:rsidR="00DC04DA" w:rsidRPr="00AF5FF9">
        <w:rPr>
          <w:sz w:val="24"/>
          <w:szCs w:val="24"/>
          <w:lang w:val="bg-BG"/>
        </w:rPr>
        <w:t xml:space="preserve">това, че </w:t>
      </w:r>
      <w:r w:rsidRPr="00AF5FF9">
        <w:rPr>
          <w:sz w:val="24"/>
          <w:szCs w:val="24"/>
          <w:lang w:val="bg-BG"/>
        </w:rPr>
        <w:t>Европейския</w:t>
      </w:r>
      <w:r w:rsidR="00DC04DA" w:rsidRPr="00AF5FF9">
        <w:rPr>
          <w:sz w:val="24"/>
          <w:szCs w:val="24"/>
          <w:lang w:val="bg-BG"/>
        </w:rPr>
        <w:t>т</w:t>
      </w:r>
      <w:r w:rsidRPr="00AF5FF9">
        <w:rPr>
          <w:sz w:val="24"/>
          <w:szCs w:val="24"/>
          <w:lang w:val="bg-BG"/>
        </w:rPr>
        <w:t xml:space="preserve"> съд по правата на човека </w:t>
      </w:r>
      <w:r w:rsidR="00DC04DA" w:rsidRPr="00AF5FF9">
        <w:rPr>
          <w:sz w:val="24"/>
          <w:szCs w:val="24"/>
          <w:lang w:val="bg-BG"/>
        </w:rPr>
        <w:t>констатира</w:t>
      </w:r>
      <w:r w:rsidRPr="00AF5FF9">
        <w:rPr>
          <w:sz w:val="24"/>
          <w:szCs w:val="24"/>
          <w:lang w:val="bg-BG"/>
        </w:rPr>
        <w:t xml:space="preserve"> [поредица] нарушения на [Конвенцията]. </w:t>
      </w:r>
    </w:p>
    <w:p w:rsidR="00942CEF" w:rsidRPr="00AF5FF9" w:rsidRDefault="00942CEF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(...) </w:t>
      </w:r>
      <w:r w:rsidR="003822C8" w:rsidRPr="00AF5FF9">
        <w:rPr>
          <w:sz w:val="24"/>
          <w:szCs w:val="24"/>
          <w:lang w:val="bg-BG"/>
        </w:rPr>
        <w:t>(Ч)л</w:t>
      </w:r>
      <w:r w:rsidR="0042516D">
        <w:rPr>
          <w:sz w:val="24"/>
          <w:szCs w:val="24"/>
          <w:lang w:val="bg-BG"/>
        </w:rPr>
        <w:t>.</w:t>
      </w:r>
      <w:r w:rsidR="003822C8" w:rsidRPr="00AF5FF9">
        <w:rPr>
          <w:sz w:val="24"/>
          <w:szCs w:val="24"/>
          <w:lang w:val="bg-BG"/>
        </w:rPr>
        <w:t xml:space="preserve"> 46, ал</w:t>
      </w:r>
      <w:r w:rsidR="0042516D">
        <w:rPr>
          <w:sz w:val="24"/>
          <w:szCs w:val="24"/>
          <w:lang w:val="bg-BG"/>
        </w:rPr>
        <w:t>.</w:t>
      </w:r>
      <w:r w:rsidR="003822C8" w:rsidRPr="00AF5FF9">
        <w:rPr>
          <w:sz w:val="24"/>
          <w:szCs w:val="24"/>
          <w:lang w:val="bg-BG"/>
        </w:rPr>
        <w:t xml:space="preserve">3 предвижда, че заповедта за експулсиране не </w:t>
      </w:r>
      <w:r w:rsidR="009A68CC">
        <w:rPr>
          <w:sz w:val="24"/>
          <w:szCs w:val="24"/>
          <w:lang w:val="bg-BG"/>
        </w:rPr>
        <w:t>с</w:t>
      </w:r>
      <w:r w:rsidR="003822C8" w:rsidRPr="00AF5FF9">
        <w:rPr>
          <w:sz w:val="24"/>
          <w:szCs w:val="24"/>
          <w:lang w:val="bg-BG"/>
        </w:rPr>
        <w:t xml:space="preserve">е </w:t>
      </w:r>
      <w:r w:rsidR="009A68CC">
        <w:rPr>
          <w:sz w:val="24"/>
          <w:szCs w:val="24"/>
          <w:lang w:val="bg-BG"/>
        </w:rPr>
        <w:t>мотивира</w:t>
      </w:r>
      <w:r w:rsidR="003822C8" w:rsidRPr="00AF5FF9">
        <w:rPr>
          <w:sz w:val="24"/>
          <w:szCs w:val="24"/>
          <w:lang w:val="bg-BG"/>
        </w:rPr>
        <w:t xml:space="preserve">. Както обаче беше отбелязано, </w:t>
      </w:r>
      <w:r w:rsidR="009A68CC">
        <w:rPr>
          <w:sz w:val="24"/>
          <w:szCs w:val="24"/>
          <w:lang w:val="bg-BG"/>
        </w:rPr>
        <w:t>мотивите</w:t>
      </w:r>
      <w:r w:rsidR="003822C8" w:rsidRPr="00AF5FF9">
        <w:rPr>
          <w:sz w:val="24"/>
          <w:szCs w:val="24"/>
          <w:lang w:val="bg-BG"/>
        </w:rPr>
        <w:t xml:space="preserve"> са изложени в административн</w:t>
      </w:r>
      <w:r w:rsidR="009A68CC">
        <w:rPr>
          <w:sz w:val="24"/>
          <w:szCs w:val="24"/>
          <w:lang w:val="bg-BG"/>
        </w:rPr>
        <w:t>ата</w:t>
      </w:r>
      <w:r w:rsidR="003822C8" w:rsidRPr="00AF5FF9">
        <w:rPr>
          <w:sz w:val="24"/>
          <w:szCs w:val="24"/>
          <w:lang w:val="bg-BG"/>
        </w:rPr>
        <w:t xml:space="preserve"> пр</w:t>
      </w:r>
      <w:r w:rsidR="009A68CC">
        <w:rPr>
          <w:sz w:val="24"/>
          <w:szCs w:val="24"/>
          <w:lang w:val="bg-BG"/>
        </w:rPr>
        <w:t>еписка</w:t>
      </w:r>
      <w:r w:rsidR="003822C8" w:rsidRPr="00AF5FF9">
        <w:rPr>
          <w:sz w:val="24"/>
          <w:szCs w:val="24"/>
          <w:lang w:val="bg-BG"/>
        </w:rPr>
        <w:t xml:space="preserve">; те отразяват решението на административния орган и предлагат възможността съдът да </w:t>
      </w:r>
      <w:r w:rsidR="009A68CC">
        <w:rPr>
          <w:sz w:val="24"/>
          <w:szCs w:val="24"/>
          <w:lang w:val="bg-BG"/>
        </w:rPr>
        <w:t>извърши контрол на</w:t>
      </w:r>
      <w:r w:rsidR="003822C8" w:rsidRPr="00AF5FF9">
        <w:rPr>
          <w:sz w:val="24"/>
          <w:szCs w:val="24"/>
          <w:lang w:val="bg-BG"/>
        </w:rPr>
        <w:t xml:space="preserve"> законността на заповедта. </w:t>
      </w:r>
      <w:r w:rsidRPr="00AF5FF9">
        <w:rPr>
          <w:sz w:val="24"/>
          <w:szCs w:val="24"/>
          <w:lang w:val="bg-BG"/>
        </w:rPr>
        <w:t>(...)</w:t>
      </w:r>
    </w:p>
    <w:p w:rsidR="00942CEF" w:rsidRPr="00AF5FF9" w:rsidRDefault="000A26DA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[П]о отношение на съществуването на данни, според които </w:t>
      </w:r>
      <w:r w:rsidR="00F21400" w:rsidRPr="00AF5FF9">
        <w:rPr>
          <w:sz w:val="24"/>
          <w:szCs w:val="24"/>
          <w:lang w:val="bg-BG"/>
        </w:rPr>
        <w:t>жалбоподателят</w:t>
      </w:r>
      <w:r w:rsidRPr="00AF5FF9">
        <w:rPr>
          <w:sz w:val="24"/>
          <w:szCs w:val="24"/>
          <w:lang w:val="bg-BG"/>
        </w:rPr>
        <w:t xml:space="preserve"> може да представлява риск за националната сигурност, съдът взе</w:t>
      </w:r>
      <w:r w:rsidR="00EB4F97" w:rsidRPr="00AF5FF9">
        <w:rPr>
          <w:sz w:val="24"/>
          <w:szCs w:val="24"/>
          <w:lang w:val="bg-BG"/>
        </w:rPr>
        <w:t>ма</w:t>
      </w:r>
      <w:r w:rsidRPr="00AF5FF9">
        <w:rPr>
          <w:sz w:val="24"/>
          <w:szCs w:val="24"/>
          <w:lang w:val="bg-BG"/>
        </w:rPr>
        <w:t xml:space="preserve"> предвид следните факти</w:t>
      </w:r>
      <w:r w:rsidR="00942CEF" w:rsidRPr="00AF5FF9">
        <w:rPr>
          <w:sz w:val="24"/>
          <w:szCs w:val="24"/>
          <w:lang w:val="bg-BG"/>
        </w:rPr>
        <w:t>:</w:t>
      </w:r>
    </w:p>
    <w:p w:rsidR="00942CEF" w:rsidRPr="00AF5FF9" w:rsidRDefault="00942CEF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-  </w:t>
      </w:r>
      <w:r w:rsidR="007151F7" w:rsidRPr="00AF5FF9">
        <w:rPr>
          <w:sz w:val="24"/>
          <w:szCs w:val="24"/>
          <w:lang w:val="bg-BG"/>
        </w:rPr>
        <w:t xml:space="preserve">по време на административното производство е установено и жалбоподателят не го оспорва, че на 18 юни 2013 г. е бил </w:t>
      </w:r>
      <w:r w:rsidR="0042516D">
        <w:rPr>
          <w:sz w:val="24"/>
          <w:szCs w:val="24"/>
          <w:lang w:val="bg-BG"/>
        </w:rPr>
        <w:t>задържан</w:t>
      </w:r>
      <w:r w:rsidR="007151F7" w:rsidRPr="00AF5FF9">
        <w:rPr>
          <w:sz w:val="24"/>
          <w:szCs w:val="24"/>
          <w:lang w:val="bg-BG"/>
        </w:rPr>
        <w:t xml:space="preserve"> </w:t>
      </w:r>
      <w:r w:rsidR="00FC6634" w:rsidRPr="00AF5FF9">
        <w:rPr>
          <w:sz w:val="24"/>
          <w:szCs w:val="24"/>
          <w:lang w:val="bg-BG"/>
        </w:rPr>
        <w:t xml:space="preserve">на </w:t>
      </w:r>
      <w:r w:rsidR="007151F7" w:rsidRPr="00AF5FF9">
        <w:rPr>
          <w:sz w:val="24"/>
          <w:szCs w:val="24"/>
          <w:lang w:val="bg-BG"/>
        </w:rPr>
        <w:t>„Дунав мост“ при опит да напусне незаконно страната на митническия контролен пункт, престъпление, за което той е признат за виновен в [наказателно производство].</w:t>
      </w:r>
    </w:p>
    <w:p w:rsidR="001438DA" w:rsidRPr="00AF5FF9" w:rsidRDefault="001438DA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(...) [Жалбоподателят] </w:t>
      </w:r>
      <w:r w:rsidR="006409EC" w:rsidRPr="00AF5FF9">
        <w:rPr>
          <w:sz w:val="24"/>
          <w:szCs w:val="24"/>
          <w:lang w:val="bg-BG"/>
        </w:rPr>
        <w:t>твърди</w:t>
      </w:r>
      <w:r w:rsidRPr="00AF5FF9">
        <w:rPr>
          <w:sz w:val="24"/>
          <w:szCs w:val="24"/>
          <w:lang w:val="bg-BG"/>
        </w:rPr>
        <w:t xml:space="preserve"> пред този съд, че крайната цел на неговите премествания е „която и да е европейска държава“.</w:t>
      </w:r>
    </w:p>
    <w:p w:rsidR="00942CEF" w:rsidRPr="00AF5FF9" w:rsidRDefault="0090157F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Въз</w:t>
      </w:r>
      <w:r w:rsidR="001438DA" w:rsidRPr="00AF5FF9">
        <w:rPr>
          <w:sz w:val="24"/>
          <w:szCs w:val="24"/>
          <w:lang w:val="bg-BG"/>
        </w:rPr>
        <w:t xml:space="preserve"> основа на </w:t>
      </w:r>
      <w:r w:rsidRPr="00AF5FF9">
        <w:rPr>
          <w:sz w:val="24"/>
          <w:szCs w:val="24"/>
          <w:lang w:val="bg-BG"/>
        </w:rPr>
        <w:t>показанията</w:t>
      </w:r>
      <w:r w:rsidR="001438DA" w:rsidRPr="00AF5FF9">
        <w:rPr>
          <w:sz w:val="24"/>
          <w:szCs w:val="24"/>
          <w:lang w:val="bg-BG"/>
        </w:rPr>
        <w:t xml:space="preserve"> на [жалбоподателя] </w:t>
      </w:r>
      <w:r w:rsidRPr="00AF5FF9">
        <w:rPr>
          <w:sz w:val="24"/>
          <w:szCs w:val="24"/>
          <w:lang w:val="bg-BG"/>
        </w:rPr>
        <w:t>е установено, че той има професионални умения в</w:t>
      </w:r>
      <w:r w:rsidR="001C7F79">
        <w:rPr>
          <w:sz w:val="24"/>
          <w:szCs w:val="24"/>
          <w:lang w:val="bg-BG"/>
        </w:rPr>
        <w:t>ъв воденето</w:t>
      </w:r>
      <w:r w:rsidRPr="00AF5FF9">
        <w:rPr>
          <w:sz w:val="24"/>
          <w:szCs w:val="24"/>
          <w:lang w:val="bg-BG"/>
        </w:rPr>
        <w:t xml:space="preserve"> на военни действия и че по вре</w:t>
      </w:r>
      <w:r w:rsidR="00FC6634" w:rsidRPr="00AF5FF9">
        <w:rPr>
          <w:sz w:val="24"/>
          <w:szCs w:val="24"/>
          <w:lang w:val="bg-BG"/>
        </w:rPr>
        <w:t>ме на конфликта в Сирия е напусн</w:t>
      </w:r>
      <w:r w:rsidRPr="00AF5FF9">
        <w:rPr>
          <w:sz w:val="24"/>
          <w:szCs w:val="24"/>
          <w:lang w:val="bg-BG"/>
        </w:rPr>
        <w:t>ал редовната армия и се е присъединил към свободната сирийска армия. Съществуват данни</w:t>
      </w:r>
      <w:r w:rsidR="006409EC" w:rsidRPr="00AF5FF9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[сочещи, че жалбоподателят] е снайперист и че може да </w:t>
      </w:r>
      <w:r w:rsidR="001A3C08" w:rsidRPr="00AF5FF9">
        <w:rPr>
          <w:sz w:val="24"/>
          <w:szCs w:val="24"/>
          <w:lang w:val="bg-BG"/>
        </w:rPr>
        <w:t>си служи с</w:t>
      </w:r>
      <w:r w:rsidRPr="00AF5FF9">
        <w:rPr>
          <w:sz w:val="24"/>
          <w:szCs w:val="24"/>
          <w:lang w:val="bg-BG"/>
        </w:rPr>
        <w:t xml:space="preserve"> ракети. [Жалбоподателят] владее много добре английски език и потвърждава, че е получил [специализирано] обучение за участие във военни битки в градските райони (...).</w:t>
      </w:r>
      <w:r w:rsidR="001438DA" w:rsidRPr="00AF5FF9">
        <w:rPr>
          <w:sz w:val="24"/>
          <w:szCs w:val="24"/>
          <w:lang w:val="bg-BG"/>
        </w:rPr>
        <w:t xml:space="preserve">Той има профил в социалната мрежа </w:t>
      </w:r>
      <w:r w:rsidR="001438DA" w:rsidRPr="00AF5FF9">
        <w:rPr>
          <w:i/>
          <w:sz w:val="24"/>
          <w:szCs w:val="24"/>
          <w:lang w:val="bg-BG"/>
        </w:rPr>
        <w:t>„Facebook“</w:t>
      </w:r>
      <w:r w:rsidR="001438DA" w:rsidRPr="00AF5FF9">
        <w:rPr>
          <w:sz w:val="24"/>
          <w:szCs w:val="24"/>
          <w:lang w:val="bg-BG"/>
        </w:rPr>
        <w:t xml:space="preserve"> под името </w:t>
      </w:r>
      <w:r w:rsidR="00942CEF" w:rsidRPr="00AF5FF9">
        <w:rPr>
          <w:sz w:val="24"/>
          <w:szCs w:val="24"/>
          <w:lang w:val="bg-BG"/>
        </w:rPr>
        <w:t xml:space="preserve">[A. O. H. </w:t>
      </w:r>
      <w:r w:rsidR="001438DA" w:rsidRPr="00AF5FF9">
        <w:rPr>
          <w:sz w:val="24"/>
          <w:szCs w:val="24"/>
          <w:lang w:val="bg-BG"/>
        </w:rPr>
        <w:t>и</w:t>
      </w:r>
      <w:r w:rsidR="00942CEF" w:rsidRPr="00AF5FF9">
        <w:rPr>
          <w:sz w:val="24"/>
          <w:szCs w:val="24"/>
          <w:lang w:val="bg-BG"/>
        </w:rPr>
        <w:t xml:space="preserve"> O.D.].</w:t>
      </w:r>
    </w:p>
    <w:p w:rsidR="00D80155" w:rsidRPr="00AF5FF9" w:rsidRDefault="00D80155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Анализът на събраните доказателства и снимките, намерени в интернет, на които жалбоподателят позира демонстративно, носи брада и военна униформа и държи в ръка автоматично оръжие, [го показва като] човек, който е радикално ангажиран с </w:t>
      </w:r>
      <w:r w:rsidR="001C7F79">
        <w:rPr>
          <w:sz w:val="24"/>
          <w:szCs w:val="24"/>
          <w:lang w:val="bg-BG"/>
        </w:rPr>
        <w:t xml:space="preserve">военната кауза </w:t>
      </w:r>
      <w:r w:rsidRPr="00AF5FF9">
        <w:rPr>
          <w:sz w:val="24"/>
          <w:szCs w:val="24"/>
          <w:lang w:val="bg-BG"/>
        </w:rPr>
        <w:t>на джихадист</w:t>
      </w:r>
      <w:r w:rsidR="001C7F79">
        <w:rPr>
          <w:sz w:val="24"/>
          <w:szCs w:val="24"/>
          <w:lang w:val="bg-BG"/>
        </w:rPr>
        <w:t>кото формирование</w:t>
      </w:r>
      <w:r w:rsidRPr="00AF5FF9">
        <w:rPr>
          <w:sz w:val="24"/>
          <w:szCs w:val="24"/>
          <w:lang w:val="bg-BG"/>
        </w:rPr>
        <w:t xml:space="preserve"> във военната област. От разпита на [жалбоподателя] и показанията му пред този съд става ясно, че той е бил подпомаган </w:t>
      </w:r>
      <w:r w:rsidR="00420FA3" w:rsidRPr="00AF5FF9">
        <w:rPr>
          <w:sz w:val="24"/>
          <w:szCs w:val="24"/>
          <w:lang w:val="bg-BG"/>
        </w:rPr>
        <w:t xml:space="preserve">от </w:t>
      </w:r>
      <w:r w:rsidRPr="00AF5FF9">
        <w:rPr>
          <w:sz w:val="24"/>
          <w:szCs w:val="24"/>
          <w:lang w:val="bg-BG"/>
        </w:rPr>
        <w:t>лица, споделящи същите идеи [като него], в Гърция, Турция и Бившата Югославска Република Македония (</w:t>
      </w:r>
      <w:r w:rsidR="005767A7" w:rsidRPr="00AF5FF9">
        <w:rPr>
          <w:sz w:val="24"/>
          <w:szCs w:val="24"/>
          <w:lang w:val="bg-BG"/>
        </w:rPr>
        <w:t>и</w:t>
      </w:r>
      <w:r w:rsidRPr="00AF5FF9">
        <w:rPr>
          <w:sz w:val="24"/>
          <w:szCs w:val="24"/>
          <w:lang w:val="bg-BG"/>
        </w:rPr>
        <w:t xml:space="preserve"> дори </w:t>
      </w:r>
      <w:r w:rsidR="005767A7" w:rsidRPr="00AF5FF9">
        <w:rPr>
          <w:sz w:val="24"/>
          <w:szCs w:val="24"/>
          <w:lang w:val="bg-BG"/>
        </w:rPr>
        <w:t xml:space="preserve">в </w:t>
      </w:r>
      <w:r w:rsidRPr="00AF5FF9">
        <w:rPr>
          <w:sz w:val="24"/>
          <w:szCs w:val="24"/>
          <w:lang w:val="bg-BG"/>
        </w:rPr>
        <w:t xml:space="preserve">Сърбия (...)), за да остане [в тези </w:t>
      </w:r>
      <w:r w:rsidR="005767A7" w:rsidRPr="00AF5FF9">
        <w:rPr>
          <w:sz w:val="24"/>
          <w:szCs w:val="24"/>
          <w:lang w:val="bg-BG"/>
        </w:rPr>
        <w:t>държави</w:t>
      </w:r>
      <w:r w:rsidRPr="00AF5FF9">
        <w:rPr>
          <w:sz w:val="24"/>
          <w:szCs w:val="24"/>
          <w:lang w:val="bg-BG"/>
        </w:rPr>
        <w:t xml:space="preserve">] и да </w:t>
      </w:r>
      <w:r w:rsidR="002B650C" w:rsidRPr="00AF5FF9">
        <w:rPr>
          <w:sz w:val="24"/>
          <w:szCs w:val="24"/>
          <w:lang w:val="bg-BG"/>
        </w:rPr>
        <w:t>премине</w:t>
      </w:r>
      <w:r w:rsidRPr="00AF5FF9">
        <w:rPr>
          <w:sz w:val="24"/>
          <w:szCs w:val="24"/>
          <w:lang w:val="bg-BG"/>
        </w:rPr>
        <w:t xml:space="preserve"> незаконно границите. Това налага </w:t>
      </w:r>
      <w:r w:rsidR="005767A7" w:rsidRPr="00AF5FF9">
        <w:rPr>
          <w:sz w:val="24"/>
          <w:szCs w:val="24"/>
          <w:lang w:val="bg-BG"/>
        </w:rPr>
        <w:t>заключението</w:t>
      </w:r>
      <w:r w:rsidRPr="00AF5FF9">
        <w:rPr>
          <w:sz w:val="24"/>
          <w:szCs w:val="24"/>
          <w:lang w:val="bg-BG"/>
        </w:rPr>
        <w:t xml:space="preserve">, че той поддържа контакти с неидентифицирани </w:t>
      </w:r>
      <w:r w:rsidR="005767A7" w:rsidRPr="00AF5FF9">
        <w:rPr>
          <w:sz w:val="24"/>
          <w:szCs w:val="24"/>
          <w:lang w:val="bg-BG"/>
        </w:rPr>
        <w:t>лица</w:t>
      </w:r>
      <w:r w:rsidRPr="00AF5FF9">
        <w:rPr>
          <w:sz w:val="24"/>
          <w:szCs w:val="24"/>
          <w:lang w:val="bg-BG"/>
        </w:rPr>
        <w:t>, свързани с неговата кауза и присъстващи в съседните на България</w:t>
      </w:r>
      <w:r w:rsidR="005767A7" w:rsidRPr="00AF5FF9">
        <w:rPr>
          <w:sz w:val="24"/>
          <w:szCs w:val="24"/>
          <w:lang w:val="bg-BG"/>
        </w:rPr>
        <w:t xml:space="preserve"> държави</w:t>
      </w:r>
      <w:r w:rsidRPr="00AF5FF9">
        <w:rPr>
          <w:sz w:val="24"/>
          <w:szCs w:val="24"/>
          <w:lang w:val="bg-BG"/>
        </w:rPr>
        <w:t>.</w:t>
      </w:r>
    </w:p>
    <w:p w:rsidR="00942CEF" w:rsidRPr="00AF5FF9" w:rsidRDefault="004B0626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Обстоятелствата, описани [по-горе], се потвърждават и от показанията, </w:t>
      </w:r>
      <w:r w:rsidR="00465668" w:rsidRPr="00AF5FF9">
        <w:rPr>
          <w:sz w:val="24"/>
          <w:szCs w:val="24"/>
          <w:lang w:val="bg-BG"/>
        </w:rPr>
        <w:t>дадени</w:t>
      </w:r>
      <w:r w:rsidRPr="00AF5FF9">
        <w:rPr>
          <w:sz w:val="24"/>
          <w:szCs w:val="24"/>
          <w:lang w:val="bg-BG"/>
        </w:rPr>
        <w:t xml:space="preserve"> от [A.R.], [</w:t>
      </w:r>
      <w:r w:rsidR="00465668" w:rsidRPr="00AF5FF9">
        <w:rPr>
          <w:sz w:val="24"/>
          <w:szCs w:val="24"/>
          <w:lang w:val="bg-BG"/>
        </w:rPr>
        <w:t>вече] експулсиран,</w:t>
      </w:r>
      <w:r w:rsidRPr="00AF5FF9">
        <w:rPr>
          <w:sz w:val="24"/>
          <w:szCs w:val="24"/>
          <w:lang w:val="bg-BG"/>
        </w:rPr>
        <w:t xml:space="preserve"> по време на </w:t>
      </w:r>
      <w:r w:rsidR="00465668" w:rsidRPr="00AF5FF9">
        <w:rPr>
          <w:sz w:val="24"/>
          <w:szCs w:val="24"/>
          <w:lang w:val="bg-BG"/>
        </w:rPr>
        <w:t>неговия разпит</w:t>
      </w:r>
      <w:r w:rsidRPr="00AF5FF9">
        <w:rPr>
          <w:sz w:val="24"/>
          <w:szCs w:val="24"/>
          <w:lang w:val="bg-BG"/>
        </w:rPr>
        <w:t xml:space="preserve"> (...). В този смисъл административният орган констатира, че [жалбоподателят] е </w:t>
      </w:r>
      <w:r w:rsidR="00465668" w:rsidRPr="00AF5FF9">
        <w:rPr>
          <w:sz w:val="24"/>
          <w:szCs w:val="24"/>
          <w:lang w:val="bg-BG"/>
        </w:rPr>
        <w:t>дошъл</w:t>
      </w:r>
      <w:r w:rsidRPr="00AF5FF9">
        <w:rPr>
          <w:sz w:val="24"/>
          <w:szCs w:val="24"/>
          <w:lang w:val="bg-BG"/>
        </w:rPr>
        <w:t xml:space="preserve"> на територията на</w:t>
      </w:r>
      <w:r w:rsidR="00465668" w:rsidRPr="00AF5FF9">
        <w:rPr>
          <w:sz w:val="24"/>
          <w:szCs w:val="24"/>
          <w:lang w:val="bg-BG"/>
        </w:rPr>
        <w:t xml:space="preserve"> Република България с цел да </w:t>
      </w:r>
      <w:r w:rsidR="0016742B" w:rsidRPr="00AF5FF9">
        <w:rPr>
          <w:sz w:val="24"/>
          <w:szCs w:val="24"/>
          <w:lang w:val="bg-BG"/>
        </w:rPr>
        <w:t>влезе</w:t>
      </w:r>
      <w:r w:rsidRPr="00AF5FF9">
        <w:rPr>
          <w:sz w:val="24"/>
          <w:szCs w:val="24"/>
          <w:lang w:val="bg-BG"/>
        </w:rPr>
        <w:t xml:space="preserve"> в държава</w:t>
      </w:r>
      <w:r w:rsidR="000E68D4">
        <w:rPr>
          <w:sz w:val="24"/>
          <w:szCs w:val="24"/>
          <w:lang w:val="bg-BG"/>
        </w:rPr>
        <w:t xml:space="preserve"> </w:t>
      </w:r>
      <w:r w:rsidRPr="00AF5FF9">
        <w:rPr>
          <w:sz w:val="24"/>
          <w:szCs w:val="24"/>
          <w:lang w:val="bg-BG"/>
        </w:rPr>
        <w:t>членка на Европейския съюз. За да се стигне до такова заключение, законът не изисква категоричното установяване на това обстоятелство, а наличието на достатъчн</w:t>
      </w:r>
      <w:r w:rsidR="000E68D4">
        <w:rPr>
          <w:sz w:val="24"/>
          <w:szCs w:val="24"/>
          <w:lang w:val="bg-BG"/>
        </w:rPr>
        <w:t>и</w:t>
      </w:r>
      <w:r w:rsidRPr="00AF5FF9">
        <w:rPr>
          <w:sz w:val="24"/>
          <w:szCs w:val="24"/>
          <w:lang w:val="bg-BG"/>
        </w:rPr>
        <w:t xml:space="preserve"> </w:t>
      </w:r>
      <w:r w:rsidR="000E68D4">
        <w:rPr>
          <w:sz w:val="24"/>
          <w:szCs w:val="24"/>
          <w:lang w:val="bg-BG"/>
        </w:rPr>
        <w:t>данни</w:t>
      </w:r>
      <w:r w:rsidRPr="00AF5FF9">
        <w:rPr>
          <w:sz w:val="24"/>
          <w:szCs w:val="24"/>
          <w:lang w:val="bg-BG"/>
        </w:rPr>
        <w:t xml:space="preserve">. Такива </w:t>
      </w:r>
      <w:r w:rsidR="000E68D4">
        <w:rPr>
          <w:sz w:val="24"/>
          <w:szCs w:val="24"/>
          <w:lang w:val="bg-BG"/>
        </w:rPr>
        <w:t>данни</w:t>
      </w:r>
      <w:r w:rsidRPr="00AF5FF9">
        <w:rPr>
          <w:sz w:val="24"/>
          <w:szCs w:val="24"/>
          <w:lang w:val="bg-BG"/>
        </w:rPr>
        <w:t xml:space="preserve"> присъстват </w:t>
      </w:r>
      <w:r w:rsidR="00465668" w:rsidRPr="00AF5FF9">
        <w:rPr>
          <w:sz w:val="24"/>
          <w:szCs w:val="24"/>
          <w:lang w:val="bg-BG"/>
        </w:rPr>
        <w:t>в преписката</w:t>
      </w:r>
      <w:r w:rsidR="00420FA3" w:rsidRPr="00AF5FF9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[включително данни], потвърдени от позоваването на конкретен източник.</w:t>
      </w:r>
    </w:p>
    <w:p w:rsidR="00942CEF" w:rsidRPr="00AF5FF9" w:rsidRDefault="001E4F33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С оглед на историческия контекст на случая</w:t>
      </w:r>
      <w:r w:rsidR="0017203D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трябва </w:t>
      </w:r>
      <w:r w:rsidR="00DB2F4F" w:rsidRPr="00AF5FF9">
        <w:rPr>
          <w:sz w:val="24"/>
          <w:szCs w:val="24"/>
          <w:lang w:val="bg-BG"/>
        </w:rPr>
        <w:t>да се вземе предвид фактът, че С</w:t>
      </w:r>
      <w:r w:rsidRPr="00AF5FF9">
        <w:rPr>
          <w:sz w:val="24"/>
          <w:szCs w:val="24"/>
          <w:lang w:val="bg-BG"/>
        </w:rPr>
        <w:t xml:space="preserve">вободната сирийска армия, към която жалбоподателят твърди, че е дезертирал [от редовната армия], представлява разнороден конгломерат, съставен от войници дезертьори от редовната армия на Башар Асад или от такива, които </w:t>
      </w:r>
      <w:r w:rsidR="00083B27">
        <w:rPr>
          <w:sz w:val="24"/>
          <w:szCs w:val="24"/>
          <w:lang w:val="bg-BG"/>
        </w:rPr>
        <w:t>не одобряват режима</w:t>
      </w:r>
      <w:r w:rsidR="00EE4CF1">
        <w:rPr>
          <w:sz w:val="24"/>
          <w:szCs w:val="24"/>
          <w:lang w:val="bg-BG"/>
        </w:rPr>
        <w:t xml:space="preserve"> и</w:t>
      </w:r>
      <w:r w:rsidR="00083B27">
        <w:rPr>
          <w:sz w:val="24"/>
          <w:szCs w:val="24"/>
          <w:lang w:val="bg-BG"/>
        </w:rPr>
        <w:t xml:space="preserve"> </w:t>
      </w:r>
      <w:r w:rsidRPr="00AF5FF9">
        <w:rPr>
          <w:sz w:val="24"/>
          <w:szCs w:val="24"/>
          <w:lang w:val="bg-BG"/>
        </w:rPr>
        <w:t xml:space="preserve">са се присъединили към него спонтанно, както и </w:t>
      </w:r>
      <w:r w:rsidR="00BD547E" w:rsidRPr="00AF5FF9">
        <w:rPr>
          <w:sz w:val="24"/>
          <w:szCs w:val="24"/>
          <w:lang w:val="bg-BG"/>
        </w:rPr>
        <w:t xml:space="preserve">от </w:t>
      </w:r>
      <w:r w:rsidRPr="00AF5FF9">
        <w:rPr>
          <w:sz w:val="24"/>
          <w:szCs w:val="24"/>
          <w:lang w:val="bg-BG"/>
        </w:rPr>
        <w:t>различни паравоенни формирования и бойни групи на ислямистки и терористични организации</w:t>
      </w:r>
      <w:r w:rsidR="00942CEF" w:rsidRPr="00AF5FF9">
        <w:rPr>
          <w:sz w:val="24"/>
          <w:szCs w:val="24"/>
          <w:lang w:val="bg-BG"/>
        </w:rPr>
        <w:t xml:space="preserve">. </w:t>
      </w:r>
      <w:r w:rsidR="00BD547E" w:rsidRPr="00AF5FF9">
        <w:rPr>
          <w:sz w:val="24"/>
          <w:szCs w:val="24"/>
          <w:lang w:val="bg-BG"/>
        </w:rPr>
        <w:t>Броят, етническата принадлежност, националността, идеологията или членовете на тези организации</w:t>
      </w:r>
      <w:r w:rsidR="00B9581D" w:rsidRPr="00AF5FF9">
        <w:rPr>
          <w:sz w:val="24"/>
          <w:szCs w:val="24"/>
          <w:lang w:val="bg-BG"/>
        </w:rPr>
        <w:t xml:space="preserve"> са различни. Организацията „</w:t>
      </w:r>
      <w:r w:rsidR="00BD547E" w:rsidRPr="00AF5FF9">
        <w:rPr>
          <w:sz w:val="24"/>
          <w:szCs w:val="24"/>
          <w:lang w:val="bg-BG"/>
        </w:rPr>
        <w:t>Джабха</w:t>
      </w:r>
      <w:r w:rsidR="00B9581D" w:rsidRPr="00AF5FF9">
        <w:rPr>
          <w:sz w:val="24"/>
          <w:szCs w:val="24"/>
          <w:lang w:val="bg-BG"/>
        </w:rPr>
        <w:t>т ан-</w:t>
      </w:r>
      <w:r w:rsidR="00BD547E" w:rsidRPr="00AF5FF9">
        <w:rPr>
          <w:sz w:val="24"/>
          <w:szCs w:val="24"/>
          <w:lang w:val="bg-BG"/>
        </w:rPr>
        <w:t>Нусра</w:t>
      </w:r>
      <w:r w:rsidR="00B9581D" w:rsidRPr="00AF5FF9">
        <w:rPr>
          <w:sz w:val="24"/>
          <w:szCs w:val="24"/>
          <w:lang w:val="bg-BG"/>
        </w:rPr>
        <w:t>“</w:t>
      </w:r>
      <w:r w:rsidR="00BD547E" w:rsidRPr="00AF5FF9">
        <w:rPr>
          <w:sz w:val="24"/>
          <w:szCs w:val="24"/>
          <w:lang w:val="bg-BG"/>
        </w:rPr>
        <w:t xml:space="preserve"> играе </w:t>
      </w:r>
      <w:r w:rsidR="00B9581D" w:rsidRPr="00AF5FF9">
        <w:rPr>
          <w:sz w:val="24"/>
          <w:szCs w:val="24"/>
          <w:lang w:val="bg-BG"/>
        </w:rPr>
        <w:t>главна</w:t>
      </w:r>
      <w:r w:rsidR="00BD547E" w:rsidRPr="00AF5FF9">
        <w:rPr>
          <w:sz w:val="24"/>
          <w:szCs w:val="24"/>
          <w:lang w:val="bg-BG"/>
        </w:rPr>
        <w:t xml:space="preserve"> роля в </w:t>
      </w:r>
      <w:r w:rsidR="00912C19" w:rsidRPr="00AF5FF9">
        <w:rPr>
          <w:sz w:val="24"/>
          <w:szCs w:val="24"/>
          <w:lang w:val="bg-BG"/>
        </w:rPr>
        <w:t>спектъра</w:t>
      </w:r>
      <w:r w:rsidR="00BD547E" w:rsidRPr="00AF5FF9">
        <w:rPr>
          <w:sz w:val="24"/>
          <w:szCs w:val="24"/>
          <w:lang w:val="bg-BG"/>
        </w:rPr>
        <w:t xml:space="preserve"> на опозицията и се определя като клон</w:t>
      </w:r>
      <w:r w:rsidR="00B9581D" w:rsidRPr="00AF5FF9">
        <w:rPr>
          <w:sz w:val="24"/>
          <w:szCs w:val="24"/>
          <w:lang w:val="bg-BG"/>
        </w:rPr>
        <w:t xml:space="preserve"> на терористичната организация „</w:t>
      </w:r>
      <w:r w:rsidR="00BD547E" w:rsidRPr="00AF5FF9">
        <w:rPr>
          <w:sz w:val="24"/>
          <w:szCs w:val="24"/>
          <w:lang w:val="bg-BG"/>
        </w:rPr>
        <w:t>Ал</w:t>
      </w:r>
      <w:r w:rsidR="00B9581D" w:rsidRPr="00AF5FF9">
        <w:rPr>
          <w:sz w:val="24"/>
          <w:szCs w:val="24"/>
          <w:lang w:val="bg-BG"/>
        </w:rPr>
        <w:t>-</w:t>
      </w:r>
      <w:r w:rsidR="00BD547E" w:rsidRPr="00AF5FF9">
        <w:rPr>
          <w:sz w:val="24"/>
          <w:szCs w:val="24"/>
          <w:lang w:val="bg-BG"/>
        </w:rPr>
        <w:t>Кайда</w:t>
      </w:r>
      <w:r w:rsidR="00B9581D" w:rsidRPr="00AF5FF9">
        <w:rPr>
          <w:sz w:val="24"/>
          <w:szCs w:val="24"/>
          <w:lang w:val="bg-BG"/>
        </w:rPr>
        <w:t>“</w:t>
      </w:r>
      <w:r w:rsidR="00BD547E" w:rsidRPr="00AF5FF9">
        <w:rPr>
          <w:sz w:val="24"/>
          <w:szCs w:val="24"/>
          <w:lang w:val="bg-BG"/>
        </w:rPr>
        <w:t xml:space="preserve"> в Сирия. </w:t>
      </w:r>
      <w:r w:rsidR="00912C19" w:rsidRPr="00AF5FF9">
        <w:rPr>
          <w:sz w:val="24"/>
          <w:szCs w:val="24"/>
          <w:lang w:val="bg-BG"/>
        </w:rPr>
        <w:t>Тя</w:t>
      </w:r>
      <w:r w:rsidR="00BD547E" w:rsidRPr="00AF5FF9">
        <w:rPr>
          <w:sz w:val="24"/>
          <w:szCs w:val="24"/>
          <w:lang w:val="bg-BG"/>
        </w:rPr>
        <w:t xml:space="preserve"> е в</w:t>
      </w:r>
      <w:r w:rsidR="00D204D1" w:rsidRPr="00AF5FF9">
        <w:rPr>
          <w:sz w:val="24"/>
          <w:szCs w:val="24"/>
          <w:lang w:val="bg-BG"/>
        </w:rPr>
        <w:t>ключена в</w:t>
      </w:r>
      <w:r w:rsidR="00BD547E" w:rsidRPr="00AF5FF9">
        <w:rPr>
          <w:sz w:val="24"/>
          <w:szCs w:val="24"/>
          <w:lang w:val="bg-BG"/>
        </w:rPr>
        <w:t xml:space="preserve"> списъка на терористичните организации на ООН и САЩ от 2012 г.</w:t>
      </w:r>
    </w:p>
    <w:p w:rsidR="00942CEF" w:rsidRPr="00AF5FF9" w:rsidRDefault="0070551F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През октомври 2011 г. в Турция е създаден „Сирийският национален съвет“. Определя се като най-добре организираната опозиционна сила за провеждане на операции срещу управляващия режим на Башар Асад. Процесите, насочени към ислямизацията на конфликта, </w:t>
      </w:r>
      <w:r w:rsidR="00420FA3" w:rsidRPr="00AF5FF9">
        <w:rPr>
          <w:sz w:val="24"/>
          <w:szCs w:val="24"/>
          <w:lang w:val="bg-BG"/>
        </w:rPr>
        <w:t>започват</w:t>
      </w:r>
      <w:r w:rsidR="00B36BE7" w:rsidRPr="00AF5FF9">
        <w:rPr>
          <w:sz w:val="24"/>
          <w:szCs w:val="24"/>
          <w:lang w:val="bg-BG"/>
        </w:rPr>
        <w:t xml:space="preserve"> в началото на 2013 г.</w:t>
      </w:r>
      <w:r w:rsidRPr="00AF5FF9">
        <w:rPr>
          <w:sz w:val="24"/>
          <w:szCs w:val="24"/>
          <w:lang w:val="bg-BG"/>
        </w:rPr>
        <w:t xml:space="preserve"> с все по-видимото участие на международни джихадисти, знаейки, че основната роля </w:t>
      </w:r>
      <w:r w:rsidR="00B36BE7" w:rsidRPr="00AF5FF9">
        <w:rPr>
          <w:sz w:val="24"/>
          <w:szCs w:val="24"/>
          <w:lang w:val="bg-BG"/>
        </w:rPr>
        <w:t xml:space="preserve">се </w:t>
      </w:r>
      <w:r w:rsidRPr="00AF5FF9">
        <w:rPr>
          <w:sz w:val="24"/>
          <w:szCs w:val="24"/>
          <w:lang w:val="bg-BG"/>
        </w:rPr>
        <w:t>играе</w:t>
      </w:r>
      <w:r w:rsidR="00B36BE7" w:rsidRPr="00AF5FF9">
        <w:rPr>
          <w:sz w:val="24"/>
          <w:szCs w:val="24"/>
          <w:lang w:val="bg-BG"/>
        </w:rPr>
        <w:t xml:space="preserve"> от [организацията] „Джабхат ан-</w:t>
      </w:r>
      <w:r w:rsidRPr="00AF5FF9">
        <w:rPr>
          <w:sz w:val="24"/>
          <w:szCs w:val="24"/>
          <w:lang w:val="bg-BG"/>
        </w:rPr>
        <w:t>Нусра“</w:t>
      </w:r>
      <w:r w:rsidR="00942CEF" w:rsidRPr="00AF5FF9">
        <w:rPr>
          <w:sz w:val="24"/>
          <w:szCs w:val="24"/>
          <w:lang w:val="bg-BG"/>
        </w:rPr>
        <w:t>.</w:t>
      </w:r>
    </w:p>
    <w:p w:rsidR="00942CEF" w:rsidRPr="00AF5FF9" w:rsidRDefault="00FC1442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Съгласно буква </w:t>
      </w:r>
      <w:r w:rsidR="00EE4CF1">
        <w:rPr>
          <w:sz w:val="24"/>
          <w:szCs w:val="24"/>
          <w:lang w:val="bg-BG"/>
        </w:rPr>
        <w:t>р</w:t>
      </w:r>
      <w:r w:rsidRPr="00AF5FF9">
        <w:rPr>
          <w:sz w:val="24"/>
          <w:szCs w:val="24"/>
          <w:lang w:val="bg-BG"/>
        </w:rPr>
        <w:t xml:space="preserve">) от приложение I към Регламент за изпълнение (ЕС) № 632/2013 на Комисията от 28 юни 2013 г. за изменение за сто деветдесет и четвърти </w:t>
      </w:r>
      <w:r w:rsidRPr="00EE4CF1">
        <w:rPr>
          <w:lang w:val="bg-BG"/>
        </w:rPr>
        <w:t>път</w:t>
      </w:r>
      <w:r w:rsidRPr="00AF5FF9">
        <w:rPr>
          <w:sz w:val="24"/>
          <w:szCs w:val="24"/>
          <w:lang w:val="bg-BG"/>
        </w:rPr>
        <w:t xml:space="preserve"> на Регламент (ЕО) № 881/2002 на Съвета за налагане на някои специфични ограничителни мерки срещу определени  лица и образувания, свързани с мрежата на Ал-Кайда, организацията „Джабхат ан-Нусра“ е квалифицирана в нормативен акт като организация, подобна на „Ал-Кайда“</w:t>
      </w:r>
      <w:r w:rsidR="00442908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и следователно  лица</w:t>
      </w:r>
      <w:r w:rsidR="00EE4CF1">
        <w:rPr>
          <w:sz w:val="24"/>
          <w:szCs w:val="24"/>
          <w:lang w:val="bg-BG"/>
        </w:rPr>
        <w:t>та</w:t>
      </w:r>
      <w:r w:rsidRPr="00AF5FF9">
        <w:rPr>
          <w:sz w:val="24"/>
          <w:szCs w:val="24"/>
          <w:lang w:val="bg-BG"/>
        </w:rPr>
        <w:t>, които са членове на тази организация или които са свързани с нея, са обект на мерките, предвидени в Регламент [(ЕО)] № 881/2002 относно замразяването на средства и други финансови и икономически ресурси</w:t>
      </w:r>
      <w:r w:rsidR="00942CEF" w:rsidRPr="00AF5FF9">
        <w:rPr>
          <w:sz w:val="24"/>
          <w:szCs w:val="24"/>
          <w:lang w:val="bg-BG"/>
        </w:rPr>
        <w:t>.</w:t>
      </w:r>
    </w:p>
    <w:p w:rsidR="00F21400" w:rsidRPr="00AF5FF9" w:rsidRDefault="00F21400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В контекста на настоящия случай и като се вземат предвид оперативните данни, установени от [Държавна агенция „Национална сигурност“], посочващи участието на [жалбоподателя] в организацията „Джабхат ан-Нусра“, клон на „Ал-Кайда“, в съответствие с горепосочения регламент следва да се счита, че той представлява опасност за националната сигурност. От една страна</w:t>
      </w:r>
      <w:r w:rsidR="00DB2F4F" w:rsidRPr="00AF5FF9">
        <w:rPr>
          <w:sz w:val="24"/>
          <w:szCs w:val="24"/>
          <w:lang w:val="bg-BG"/>
        </w:rPr>
        <w:t xml:space="preserve"> е</w:t>
      </w:r>
      <w:r w:rsidRPr="00AF5FF9">
        <w:rPr>
          <w:sz w:val="24"/>
          <w:szCs w:val="24"/>
          <w:lang w:val="bg-BG"/>
        </w:rPr>
        <w:t xml:space="preserve"> поддържането [от негова страна] на приятелски контакти в различни географски райони на Балканите, а от друга</w:t>
      </w:r>
      <w:r w:rsidR="00DB2F4F" w:rsidRPr="00AF5FF9">
        <w:rPr>
          <w:sz w:val="24"/>
          <w:szCs w:val="24"/>
          <w:lang w:val="bg-BG"/>
        </w:rPr>
        <w:t xml:space="preserve"> са</w:t>
      </w:r>
      <w:r w:rsidRPr="00AF5FF9">
        <w:rPr>
          <w:sz w:val="24"/>
          <w:szCs w:val="24"/>
          <w:lang w:val="bg-BG"/>
        </w:rPr>
        <w:t xml:space="preserve"> военните му умения и по-специално </w:t>
      </w:r>
      <w:r w:rsidR="00DB2F4F" w:rsidRPr="00AF5FF9">
        <w:rPr>
          <w:sz w:val="24"/>
          <w:szCs w:val="24"/>
          <w:lang w:val="bg-BG"/>
        </w:rPr>
        <w:t>в</w:t>
      </w:r>
      <w:r w:rsidRPr="00AF5FF9">
        <w:rPr>
          <w:sz w:val="24"/>
          <w:szCs w:val="24"/>
          <w:lang w:val="bg-BG"/>
        </w:rPr>
        <w:t xml:space="preserve"> контекста на неговото поведение (специфичен профил, демонстриращ намерението му да използва своите умения, а не да бяга в друга държава), водят до </w:t>
      </w:r>
      <w:r w:rsidR="009E3EB9" w:rsidRPr="00AF5FF9">
        <w:rPr>
          <w:sz w:val="24"/>
          <w:szCs w:val="24"/>
          <w:lang w:val="bg-BG"/>
        </w:rPr>
        <w:t>заключението</w:t>
      </w:r>
      <w:r w:rsidR="00EF2385" w:rsidRPr="00AF5FF9">
        <w:rPr>
          <w:sz w:val="24"/>
          <w:szCs w:val="24"/>
          <w:lang w:val="bg-BG"/>
        </w:rPr>
        <w:t>, че [жалбоподателят] не е влязъ</w:t>
      </w:r>
      <w:r w:rsidRPr="00AF5FF9">
        <w:rPr>
          <w:sz w:val="24"/>
          <w:szCs w:val="24"/>
          <w:lang w:val="bg-BG"/>
        </w:rPr>
        <w:t xml:space="preserve">л в страната като бежанец, а като добре обучен и подготвен войник. </w:t>
      </w:r>
      <w:r w:rsidR="00442908">
        <w:rPr>
          <w:sz w:val="24"/>
          <w:szCs w:val="24"/>
          <w:lang w:val="bg-BG"/>
        </w:rPr>
        <w:t>Следва</w:t>
      </w:r>
      <w:r w:rsidRPr="00AF5FF9">
        <w:rPr>
          <w:sz w:val="24"/>
          <w:szCs w:val="24"/>
          <w:lang w:val="bg-BG"/>
        </w:rPr>
        <w:t xml:space="preserve"> да се отбележи, че по време на </w:t>
      </w:r>
      <w:r w:rsidR="00FC19B6" w:rsidRPr="00AF5FF9">
        <w:rPr>
          <w:sz w:val="24"/>
          <w:szCs w:val="24"/>
          <w:lang w:val="bg-BG"/>
        </w:rPr>
        <w:t>разпита му</w:t>
      </w:r>
      <w:r w:rsidRPr="00AF5FF9">
        <w:rPr>
          <w:sz w:val="24"/>
          <w:szCs w:val="24"/>
          <w:lang w:val="bg-BG"/>
        </w:rPr>
        <w:t xml:space="preserve"> на 22 ноември 2013 г. той </w:t>
      </w:r>
      <w:r w:rsidR="00FC19B6" w:rsidRPr="00AF5FF9">
        <w:rPr>
          <w:sz w:val="24"/>
          <w:szCs w:val="24"/>
          <w:lang w:val="bg-BG"/>
        </w:rPr>
        <w:t xml:space="preserve">е </w:t>
      </w:r>
      <w:r w:rsidRPr="00AF5FF9">
        <w:rPr>
          <w:sz w:val="24"/>
          <w:szCs w:val="24"/>
          <w:lang w:val="bg-BG"/>
        </w:rPr>
        <w:t>посочи</w:t>
      </w:r>
      <w:r w:rsidR="00FC19B6" w:rsidRPr="00AF5FF9">
        <w:rPr>
          <w:sz w:val="24"/>
          <w:szCs w:val="24"/>
          <w:lang w:val="bg-BG"/>
        </w:rPr>
        <w:t>л</w:t>
      </w:r>
      <w:r w:rsidRPr="00AF5FF9">
        <w:rPr>
          <w:sz w:val="24"/>
          <w:szCs w:val="24"/>
          <w:lang w:val="bg-BG"/>
        </w:rPr>
        <w:t xml:space="preserve">, че има двама братя, практикуващи </w:t>
      </w:r>
      <w:r w:rsidR="00442908">
        <w:rPr>
          <w:sz w:val="24"/>
          <w:szCs w:val="24"/>
          <w:lang w:val="bg-BG"/>
        </w:rPr>
        <w:t xml:space="preserve">професията </w:t>
      </w:r>
      <w:r w:rsidRPr="00AF5FF9">
        <w:rPr>
          <w:sz w:val="24"/>
          <w:szCs w:val="24"/>
          <w:lang w:val="bg-BG"/>
        </w:rPr>
        <w:t xml:space="preserve">инженер в Ливан и две сестри в Турция. </w:t>
      </w:r>
      <w:r w:rsidR="00442908">
        <w:rPr>
          <w:sz w:val="24"/>
          <w:szCs w:val="24"/>
          <w:lang w:val="bg-BG"/>
        </w:rPr>
        <w:t>По време</w:t>
      </w:r>
      <w:r w:rsidR="007F6AC2">
        <w:rPr>
          <w:sz w:val="24"/>
          <w:szCs w:val="24"/>
          <w:lang w:val="bg-BG"/>
        </w:rPr>
        <w:t xml:space="preserve"> </w:t>
      </w:r>
      <w:r w:rsidR="00442908">
        <w:rPr>
          <w:sz w:val="24"/>
          <w:szCs w:val="24"/>
          <w:lang w:val="bg-BG"/>
        </w:rPr>
        <w:t>на неговото</w:t>
      </w:r>
      <w:r w:rsidRPr="00AF5FF9">
        <w:rPr>
          <w:sz w:val="24"/>
          <w:szCs w:val="24"/>
          <w:lang w:val="bg-BG"/>
        </w:rPr>
        <w:t xml:space="preserve"> изслушване</w:t>
      </w:r>
      <w:r w:rsidR="00442908">
        <w:rPr>
          <w:sz w:val="24"/>
          <w:szCs w:val="24"/>
          <w:lang w:val="bg-BG"/>
        </w:rPr>
        <w:t xml:space="preserve"> от</w:t>
      </w:r>
      <w:r w:rsidRPr="00AF5FF9">
        <w:rPr>
          <w:sz w:val="24"/>
          <w:szCs w:val="24"/>
          <w:lang w:val="bg-BG"/>
        </w:rPr>
        <w:t xml:space="preserve"> този съд </w:t>
      </w:r>
      <w:r w:rsidR="00FC19B6" w:rsidRPr="00AF5FF9">
        <w:rPr>
          <w:sz w:val="24"/>
          <w:szCs w:val="24"/>
          <w:lang w:val="bg-BG"/>
        </w:rPr>
        <w:t>на съдебно</w:t>
      </w:r>
      <w:r w:rsidR="00442908">
        <w:rPr>
          <w:sz w:val="24"/>
          <w:szCs w:val="24"/>
          <w:lang w:val="bg-BG"/>
        </w:rPr>
        <w:t>то</w:t>
      </w:r>
      <w:r w:rsidRPr="00AF5FF9">
        <w:rPr>
          <w:sz w:val="24"/>
          <w:szCs w:val="24"/>
          <w:lang w:val="bg-BG"/>
        </w:rPr>
        <w:t xml:space="preserve"> заседание на 10 юни 2014 г. той заяви, че има две сестри и </w:t>
      </w:r>
      <w:r w:rsidR="00420FA3" w:rsidRPr="00AF5FF9">
        <w:rPr>
          <w:sz w:val="24"/>
          <w:szCs w:val="24"/>
          <w:lang w:val="bg-BG"/>
        </w:rPr>
        <w:t xml:space="preserve">един </w:t>
      </w:r>
      <w:r w:rsidRPr="00AF5FF9">
        <w:rPr>
          <w:sz w:val="24"/>
          <w:szCs w:val="24"/>
          <w:lang w:val="bg-BG"/>
        </w:rPr>
        <w:t xml:space="preserve">брат в Турция и </w:t>
      </w:r>
      <w:r w:rsidR="00420FA3" w:rsidRPr="00AF5FF9">
        <w:rPr>
          <w:sz w:val="24"/>
          <w:szCs w:val="24"/>
          <w:lang w:val="bg-BG"/>
        </w:rPr>
        <w:t xml:space="preserve">един </w:t>
      </w:r>
      <w:r w:rsidRPr="00AF5FF9">
        <w:rPr>
          <w:sz w:val="24"/>
          <w:szCs w:val="24"/>
          <w:lang w:val="bg-BG"/>
        </w:rPr>
        <w:t>брат в Саудитска Арабия</w:t>
      </w:r>
      <w:r w:rsidR="00FC19B6" w:rsidRPr="00AF5FF9">
        <w:rPr>
          <w:sz w:val="24"/>
          <w:szCs w:val="24"/>
          <w:lang w:val="bg-BG"/>
        </w:rPr>
        <w:t>.</w:t>
      </w:r>
    </w:p>
    <w:p w:rsidR="00FC19B6" w:rsidRPr="00AF5FF9" w:rsidRDefault="00FC19B6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Освен това фактът, че [жалбоподателят] е напуснал редиците на опозиционните формирования, за да влезе в България, поражда съмнения. </w:t>
      </w:r>
      <w:r w:rsidR="00C170E7" w:rsidRPr="00AF5FF9">
        <w:rPr>
          <w:sz w:val="24"/>
          <w:szCs w:val="24"/>
          <w:lang w:val="bg-BG"/>
        </w:rPr>
        <w:t>Тъй като</w:t>
      </w:r>
      <w:r w:rsidRPr="00AF5FF9">
        <w:rPr>
          <w:sz w:val="24"/>
          <w:szCs w:val="24"/>
          <w:lang w:val="bg-BG"/>
        </w:rPr>
        <w:t xml:space="preserve"> той твърди, че фактът, че е напуснал армията на Башар Асад и е преминал на страната на противниците, е резултат от [отказа му да изпълни] военна заповед, няма данни, сочещи на какво основание е оставил опозиционните </w:t>
      </w:r>
      <w:r w:rsidR="00C170E7" w:rsidRPr="00AF5FF9">
        <w:rPr>
          <w:sz w:val="24"/>
          <w:szCs w:val="24"/>
          <w:lang w:val="bg-BG"/>
        </w:rPr>
        <w:t xml:space="preserve">формирования, за да дойде </w:t>
      </w:r>
      <w:r w:rsidRPr="00AF5FF9">
        <w:rPr>
          <w:sz w:val="24"/>
          <w:szCs w:val="24"/>
          <w:lang w:val="bg-BG"/>
        </w:rPr>
        <w:t>в България, особено след като най-близките му роднини са установени в Турция, [държава, през която</w:t>
      </w:r>
      <w:r w:rsidR="00C170E7" w:rsidRPr="00AF5FF9">
        <w:rPr>
          <w:sz w:val="24"/>
          <w:szCs w:val="24"/>
          <w:lang w:val="bg-BG"/>
        </w:rPr>
        <w:t>]</w:t>
      </w:r>
      <w:r w:rsidRPr="00AF5FF9">
        <w:rPr>
          <w:sz w:val="24"/>
          <w:szCs w:val="24"/>
          <w:lang w:val="bg-BG"/>
        </w:rPr>
        <w:t xml:space="preserve"> е преминал</w:t>
      </w:r>
      <w:r w:rsidR="00C170E7" w:rsidRPr="00AF5FF9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[за да влезе</w:t>
      </w:r>
      <w:r w:rsidR="00FA40F5" w:rsidRPr="00AF5FF9">
        <w:rPr>
          <w:sz w:val="24"/>
          <w:szCs w:val="24"/>
          <w:lang w:val="bg-BG"/>
        </w:rPr>
        <w:t xml:space="preserve"> в</w:t>
      </w:r>
      <w:r w:rsidRPr="00AF5FF9">
        <w:rPr>
          <w:sz w:val="24"/>
          <w:szCs w:val="24"/>
          <w:lang w:val="bg-BG"/>
        </w:rPr>
        <w:t xml:space="preserve"> България]. Няма данни и [</w:t>
      </w:r>
      <w:r w:rsidR="00FA40F5" w:rsidRPr="00AF5FF9">
        <w:rPr>
          <w:sz w:val="24"/>
          <w:szCs w:val="24"/>
          <w:lang w:val="bg-BG"/>
        </w:rPr>
        <w:t>жалбоподателят</w:t>
      </w:r>
      <w:r w:rsidRPr="00AF5FF9">
        <w:rPr>
          <w:sz w:val="24"/>
          <w:szCs w:val="24"/>
          <w:lang w:val="bg-BG"/>
        </w:rPr>
        <w:t xml:space="preserve">] не </w:t>
      </w:r>
      <w:r w:rsidR="00B67F41" w:rsidRPr="00AF5FF9">
        <w:rPr>
          <w:sz w:val="24"/>
          <w:szCs w:val="24"/>
          <w:lang w:val="bg-BG"/>
        </w:rPr>
        <w:t>твърди</w:t>
      </w:r>
      <w:r w:rsidRPr="00AF5FF9">
        <w:rPr>
          <w:sz w:val="24"/>
          <w:szCs w:val="24"/>
          <w:lang w:val="bg-BG"/>
        </w:rPr>
        <w:t xml:space="preserve">, че е прекъснал контактите си с опозиционните структури в Сирия. Това позволява да се предположи, че е напуснал военния фронт, за да прехвърли уменията и бойните си задачи другаде </w:t>
      </w:r>
      <w:r w:rsidR="00FA40F5" w:rsidRPr="00AF5FF9">
        <w:rPr>
          <w:sz w:val="24"/>
          <w:szCs w:val="24"/>
          <w:lang w:val="bg-BG"/>
        </w:rPr>
        <w:t>за</w:t>
      </w:r>
      <w:r w:rsidRPr="00AF5FF9">
        <w:rPr>
          <w:sz w:val="24"/>
          <w:szCs w:val="24"/>
          <w:lang w:val="bg-BG"/>
        </w:rPr>
        <w:t xml:space="preserve"> постиг</w:t>
      </w:r>
      <w:r w:rsidR="00FA40F5" w:rsidRPr="00AF5FF9">
        <w:rPr>
          <w:sz w:val="24"/>
          <w:szCs w:val="24"/>
          <w:lang w:val="bg-BG"/>
        </w:rPr>
        <w:t>а</w:t>
      </w:r>
      <w:r w:rsidRPr="00AF5FF9">
        <w:rPr>
          <w:sz w:val="24"/>
          <w:szCs w:val="24"/>
          <w:lang w:val="bg-BG"/>
        </w:rPr>
        <w:t xml:space="preserve">не </w:t>
      </w:r>
      <w:r w:rsidR="00FA40F5" w:rsidRPr="00AF5FF9">
        <w:rPr>
          <w:sz w:val="24"/>
          <w:szCs w:val="24"/>
          <w:lang w:val="bg-BG"/>
        </w:rPr>
        <w:t xml:space="preserve">на </w:t>
      </w:r>
      <w:r w:rsidRPr="00AF5FF9">
        <w:rPr>
          <w:sz w:val="24"/>
          <w:szCs w:val="24"/>
          <w:lang w:val="bg-BG"/>
        </w:rPr>
        <w:t>други по-специфични цели</w:t>
      </w:r>
      <w:r w:rsidR="00FA40F5" w:rsidRPr="00AF5FF9">
        <w:rPr>
          <w:sz w:val="24"/>
          <w:szCs w:val="24"/>
          <w:lang w:val="bg-BG"/>
        </w:rPr>
        <w:t>.</w:t>
      </w:r>
    </w:p>
    <w:p w:rsidR="00A26CE7" w:rsidRPr="00AF5FF9" w:rsidRDefault="00A26CE7" w:rsidP="00C71D6B">
      <w:pPr>
        <w:pStyle w:val="ECHRParaQuote"/>
        <w:rPr>
          <w:sz w:val="24"/>
          <w:szCs w:val="24"/>
          <w:lang w:val="bg-BG"/>
        </w:rPr>
      </w:pPr>
    </w:p>
    <w:p w:rsidR="00942CEF" w:rsidRPr="00AF5FF9" w:rsidRDefault="00942CEF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(...)</w:t>
      </w:r>
    </w:p>
    <w:p w:rsidR="006818C0" w:rsidRPr="00AF5FF9" w:rsidRDefault="00442908" w:rsidP="00C71D6B">
      <w:pPr>
        <w:pStyle w:val="ECHRParaQuot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Предвид</w:t>
      </w:r>
      <w:r w:rsidR="006818C0" w:rsidRPr="00AF5FF9">
        <w:rPr>
          <w:sz w:val="24"/>
          <w:szCs w:val="24"/>
          <w:lang w:val="bg-BG"/>
        </w:rPr>
        <w:t xml:space="preserve"> събраните доказателства</w:t>
      </w:r>
      <w:r>
        <w:rPr>
          <w:sz w:val="24"/>
          <w:szCs w:val="24"/>
          <w:lang w:val="bg-BG"/>
        </w:rPr>
        <w:t>,</w:t>
      </w:r>
      <w:r w:rsidR="006818C0" w:rsidRPr="00AF5FF9">
        <w:rPr>
          <w:sz w:val="24"/>
          <w:szCs w:val="24"/>
          <w:lang w:val="bg-BG"/>
        </w:rPr>
        <w:t xml:space="preserve"> съдът счита, че обстоятелствата, </w:t>
      </w:r>
      <w:r>
        <w:rPr>
          <w:sz w:val="24"/>
          <w:szCs w:val="24"/>
          <w:lang w:val="bg-BG"/>
        </w:rPr>
        <w:t>изложени</w:t>
      </w:r>
      <w:r w:rsidR="006818C0" w:rsidRPr="00AF5FF9">
        <w:rPr>
          <w:sz w:val="24"/>
          <w:szCs w:val="24"/>
          <w:lang w:val="bg-BG"/>
        </w:rPr>
        <w:t xml:space="preserve"> от административния орган, са с голяма степен на вероятност, доколкото не може да се заключи, че твърденията [на този орган] са произволни. В този контекст следва да се вземе предвид и че (...) принудителната административна мярка, т.е. съдебното решение, упражняващо контрол върху законността</w:t>
      </w:r>
      <w:r w:rsidR="007F6AC2">
        <w:rPr>
          <w:sz w:val="24"/>
          <w:szCs w:val="24"/>
          <w:lang w:val="bg-BG"/>
        </w:rPr>
        <w:t xml:space="preserve"> на същата</w:t>
      </w:r>
      <w:r w:rsidR="006818C0" w:rsidRPr="00AF5FF9">
        <w:rPr>
          <w:sz w:val="24"/>
          <w:szCs w:val="24"/>
          <w:lang w:val="bg-BG"/>
        </w:rPr>
        <w:t>, не представлява акт за прекратяване на</w:t>
      </w:r>
      <w:r w:rsidR="0038197A" w:rsidRPr="00AF5FF9">
        <w:rPr>
          <w:sz w:val="24"/>
          <w:szCs w:val="24"/>
          <w:lang w:val="bg-BG"/>
        </w:rPr>
        <w:t xml:space="preserve"> воденото от органите на националната сигурност</w:t>
      </w:r>
      <w:r w:rsidR="006818C0" w:rsidRPr="00AF5FF9">
        <w:rPr>
          <w:sz w:val="24"/>
          <w:szCs w:val="24"/>
          <w:lang w:val="bg-BG"/>
        </w:rPr>
        <w:t xml:space="preserve"> разследване срещу </w:t>
      </w:r>
      <w:r w:rsidR="00CA2DA2" w:rsidRPr="00AF5FF9">
        <w:rPr>
          <w:sz w:val="24"/>
          <w:szCs w:val="24"/>
          <w:lang w:val="bg-BG"/>
        </w:rPr>
        <w:t>засегнатото лице</w:t>
      </w:r>
      <w:r w:rsidR="006818C0" w:rsidRPr="00AF5FF9">
        <w:rPr>
          <w:sz w:val="24"/>
          <w:szCs w:val="24"/>
          <w:lang w:val="bg-BG"/>
        </w:rPr>
        <w:t>. Следователно, в контекста на</w:t>
      </w:r>
      <w:r w:rsidR="00CA2DA2" w:rsidRPr="00AF5FF9">
        <w:rPr>
          <w:sz w:val="24"/>
          <w:szCs w:val="24"/>
          <w:lang w:val="bg-BG"/>
        </w:rPr>
        <w:t xml:space="preserve"> извършения съдебен контрол относно</w:t>
      </w:r>
      <w:r w:rsidR="006818C0" w:rsidRPr="00AF5FF9">
        <w:rPr>
          <w:sz w:val="24"/>
          <w:szCs w:val="24"/>
          <w:lang w:val="bg-BG"/>
        </w:rPr>
        <w:t xml:space="preserve"> законосъобразност</w:t>
      </w:r>
      <w:r w:rsidR="00CA2DA2" w:rsidRPr="00AF5FF9">
        <w:rPr>
          <w:sz w:val="24"/>
          <w:szCs w:val="24"/>
          <w:lang w:val="bg-BG"/>
        </w:rPr>
        <w:t>та на заповедта за експулсиране</w:t>
      </w:r>
      <w:r w:rsidR="006818C0" w:rsidRPr="00AF5FF9">
        <w:rPr>
          <w:sz w:val="24"/>
          <w:szCs w:val="24"/>
          <w:lang w:val="bg-BG"/>
        </w:rPr>
        <w:t xml:space="preserve"> преди всичко е необходимо да се докаже и установи</w:t>
      </w:r>
      <w:r w:rsidR="00CA2DA2" w:rsidRPr="00AF5FF9">
        <w:rPr>
          <w:sz w:val="24"/>
          <w:szCs w:val="24"/>
          <w:lang w:val="bg-BG"/>
        </w:rPr>
        <w:t>,</w:t>
      </w:r>
      <w:r w:rsidR="006818C0" w:rsidRPr="00AF5FF9">
        <w:rPr>
          <w:sz w:val="24"/>
          <w:szCs w:val="24"/>
          <w:lang w:val="bg-BG"/>
        </w:rPr>
        <w:t xml:space="preserve"> [че </w:t>
      </w:r>
      <w:r w:rsidR="00CA2DA2" w:rsidRPr="00AF5FF9">
        <w:rPr>
          <w:sz w:val="24"/>
          <w:szCs w:val="24"/>
          <w:lang w:val="bg-BG"/>
        </w:rPr>
        <w:t>съществува</w:t>
      </w:r>
      <w:r w:rsidR="006818C0" w:rsidRPr="00AF5FF9">
        <w:rPr>
          <w:sz w:val="24"/>
          <w:szCs w:val="24"/>
          <w:lang w:val="bg-BG"/>
        </w:rPr>
        <w:t xml:space="preserve">] голяма вероятност това лице да е извършило </w:t>
      </w:r>
      <w:r w:rsidR="00800C24" w:rsidRPr="00AF5FF9">
        <w:rPr>
          <w:sz w:val="24"/>
          <w:szCs w:val="24"/>
          <w:lang w:val="bg-BG"/>
        </w:rPr>
        <w:t>деяния</w:t>
      </w:r>
      <w:r w:rsidR="006818C0" w:rsidRPr="00AF5FF9">
        <w:rPr>
          <w:sz w:val="24"/>
          <w:szCs w:val="24"/>
          <w:lang w:val="bg-BG"/>
        </w:rPr>
        <w:t>, представляващи опасност за националната сигурност</w:t>
      </w:r>
      <w:r w:rsidR="006A1C4A" w:rsidRPr="00AF5FF9">
        <w:rPr>
          <w:sz w:val="24"/>
          <w:szCs w:val="24"/>
          <w:lang w:val="bg-BG"/>
        </w:rPr>
        <w:t>,</w:t>
      </w:r>
      <w:r w:rsidR="00CA2DA2" w:rsidRPr="00AF5FF9">
        <w:rPr>
          <w:sz w:val="24"/>
          <w:szCs w:val="24"/>
          <w:lang w:val="bg-BG"/>
        </w:rPr>
        <w:t xml:space="preserve"> или </w:t>
      </w:r>
      <w:r w:rsidR="006A1C4A" w:rsidRPr="00AF5FF9">
        <w:rPr>
          <w:sz w:val="24"/>
          <w:szCs w:val="24"/>
          <w:lang w:val="bg-BG"/>
        </w:rPr>
        <w:t xml:space="preserve">да </w:t>
      </w:r>
      <w:r w:rsidR="00CA2DA2" w:rsidRPr="00AF5FF9">
        <w:rPr>
          <w:sz w:val="24"/>
          <w:szCs w:val="24"/>
          <w:lang w:val="bg-BG"/>
        </w:rPr>
        <w:t>е на път да извърши такива</w:t>
      </w:r>
      <w:r w:rsidR="003222CA" w:rsidRPr="00AF5FF9">
        <w:rPr>
          <w:sz w:val="24"/>
          <w:szCs w:val="24"/>
          <w:lang w:val="bg-BG"/>
        </w:rPr>
        <w:t xml:space="preserve"> </w:t>
      </w:r>
      <w:r w:rsidR="00800C24" w:rsidRPr="00AF5FF9">
        <w:rPr>
          <w:sz w:val="24"/>
          <w:szCs w:val="24"/>
          <w:lang w:val="bg-BG"/>
        </w:rPr>
        <w:t>деяния</w:t>
      </w:r>
      <w:r w:rsidR="006818C0" w:rsidRPr="00AF5FF9">
        <w:rPr>
          <w:sz w:val="24"/>
          <w:szCs w:val="24"/>
          <w:lang w:val="bg-BG"/>
        </w:rPr>
        <w:t xml:space="preserve">. Трябва ясно да се подчертае, че решението на административния съд няма характер на присъда и </w:t>
      </w:r>
      <w:r w:rsidR="0018587A" w:rsidRPr="00AF5FF9">
        <w:rPr>
          <w:sz w:val="24"/>
          <w:szCs w:val="24"/>
          <w:lang w:val="bg-BG"/>
        </w:rPr>
        <w:t>не се ползва със силата на пресъдено нещо</w:t>
      </w:r>
      <w:r w:rsidR="006818C0" w:rsidRPr="00AF5FF9">
        <w:rPr>
          <w:sz w:val="24"/>
          <w:szCs w:val="24"/>
          <w:lang w:val="bg-BG"/>
        </w:rPr>
        <w:t xml:space="preserve"> по отношение на престъпния аспект </w:t>
      </w:r>
      <w:r w:rsidR="0067678C" w:rsidRPr="00AF5FF9">
        <w:rPr>
          <w:sz w:val="24"/>
          <w:szCs w:val="24"/>
          <w:lang w:val="bg-BG"/>
        </w:rPr>
        <w:t>на дейностите</w:t>
      </w:r>
      <w:r w:rsidR="006818C0" w:rsidRPr="00AF5FF9">
        <w:rPr>
          <w:sz w:val="24"/>
          <w:szCs w:val="24"/>
          <w:lang w:val="bg-BG"/>
        </w:rPr>
        <w:t xml:space="preserve"> на лицето</w:t>
      </w:r>
      <w:r w:rsidR="0067678C" w:rsidRPr="00AF5FF9">
        <w:rPr>
          <w:sz w:val="24"/>
          <w:szCs w:val="24"/>
          <w:lang w:val="bg-BG"/>
        </w:rPr>
        <w:t>.</w:t>
      </w:r>
    </w:p>
    <w:p w:rsidR="00942CEF" w:rsidRPr="00AF5FF9" w:rsidRDefault="00942CEF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(...)</w:t>
      </w:r>
    </w:p>
    <w:p w:rsidR="00BC0E40" w:rsidRPr="00AF5FF9" w:rsidRDefault="00BC0E40" w:rsidP="00BC0E40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От доказателствата </w:t>
      </w:r>
      <w:r w:rsidR="005A3255">
        <w:rPr>
          <w:sz w:val="24"/>
          <w:szCs w:val="24"/>
          <w:lang w:val="bg-BG"/>
        </w:rPr>
        <w:t>по делото</w:t>
      </w:r>
      <w:r w:rsidRPr="00AF5FF9">
        <w:rPr>
          <w:sz w:val="24"/>
          <w:szCs w:val="24"/>
          <w:lang w:val="bg-BG"/>
        </w:rPr>
        <w:t xml:space="preserve"> </w:t>
      </w:r>
      <w:r w:rsidR="00942CEF" w:rsidRPr="00AF5FF9">
        <w:rPr>
          <w:sz w:val="24"/>
          <w:szCs w:val="24"/>
          <w:lang w:val="bg-BG"/>
        </w:rPr>
        <w:t>(...)</w:t>
      </w:r>
      <w:r w:rsidRPr="00AF5FF9">
        <w:rPr>
          <w:sz w:val="24"/>
          <w:szCs w:val="24"/>
          <w:lang w:val="bg-BG"/>
        </w:rPr>
        <w:t xml:space="preserve"> </w:t>
      </w:r>
      <w:r w:rsidR="005739E0">
        <w:rPr>
          <w:sz w:val="24"/>
          <w:szCs w:val="24"/>
          <w:lang w:val="bg-BG"/>
        </w:rPr>
        <w:t>е видно</w:t>
      </w:r>
      <w:r w:rsidRPr="00AF5FF9">
        <w:rPr>
          <w:sz w:val="24"/>
          <w:szCs w:val="24"/>
          <w:lang w:val="bg-BG"/>
        </w:rPr>
        <w:t>, че</w:t>
      </w:r>
      <w:r w:rsidR="00942CEF" w:rsidRPr="00AF5FF9">
        <w:rPr>
          <w:sz w:val="24"/>
          <w:szCs w:val="24"/>
          <w:lang w:val="bg-BG"/>
        </w:rPr>
        <w:t xml:space="preserve"> [</w:t>
      </w:r>
      <w:r w:rsidRPr="00AF5FF9">
        <w:rPr>
          <w:sz w:val="24"/>
          <w:szCs w:val="24"/>
          <w:lang w:val="bg-BG"/>
        </w:rPr>
        <w:t>жалбоподателят</w:t>
      </w:r>
      <w:r w:rsidR="00942CEF" w:rsidRPr="00AF5FF9">
        <w:rPr>
          <w:sz w:val="24"/>
          <w:szCs w:val="24"/>
          <w:lang w:val="bg-BG"/>
        </w:rPr>
        <w:t xml:space="preserve">] </w:t>
      </w:r>
      <w:r w:rsidRPr="00AF5FF9">
        <w:rPr>
          <w:sz w:val="24"/>
          <w:szCs w:val="24"/>
          <w:lang w:val="bg-BG"/>
        </w:rPr>
        <w:t xml:space="preserve">е подал </w:t>
      </w:r>
      <w:r w:rsidR="005739E0">
        <w:rPr>
          <w:sz w:val="24"/>
          <w:szCs w:val="24"/>
          <w:lang w:val="bg-BG"/>
        </w:rPr>
        <w:t>молба</w:t>
      </w:r>
      <w:r w:rsidRPr="00AF5FF9">
        <w:rPr>
          <w:sz w:val="24"/>
          <w:szCs w:val="24"/>
          <w:lang w:val="bg-BG"/>
        </w:rPr>
        <w:t xml:space="preserve"> за закрила в Държавна агенция за бежанците. В тази връзка трябва да се вземе предвид, че по силата на съображение 9 от мотивите на Директива 2008/115/ЕО за гражданин на трета държава, който е поискал убежище, не следва да се счита, че пребивава незаконно на територията, преди решение</w:t>
      </w:r>
      <w:r w:rsidR="00A1298F" w:rsidRPr="00AF5FF9">
        <w:rPr>
          <w:sz w:val="24"/>
          <w:szCs w:val="24"/>
          <w:lang w:val="bg-BG"/>
        </w:rPr>
        <w:t>то</w:t>
      </w:r>
      <w:r w:rsidRPr="00AF5FF9">
        <w:rPr>
          <w:sz w:val="24"/>
          <w:szCs w:val="24"/>
          <w:lang w:val="bg-BG"/>
        </w:rPr>
        <w:t xml:space="preserve"> по негов</w:t>
      </w:r>
      <w:r w:rsidR="005739E0">
        <w:rPr>
          <w:sz w:val="24"/>
          <w:szCs w:val="24"/>
          <w:lang w:val="bg-BG"/>
        </w:rPr>
        <w:t>ата молба</w:t>
      </w:r>
      <w:r w:rsidRPr="00AF5FF9">
        <w:rPr>
          <w:sz w:val="24"/>
          <w:szCs w:val="24"/>
          <w:lang w:val="bg-BG"/>
        </w:rPr>
        <w:t xml:space="preserve"> </w:t>
      </w:r>
      <w:r w:rsidR="00A1298F" w:rsidRPr="00AF5FF9">
        <w:rPr>
          <w:sz w:val="24"/>
          <w:szCs w:val="24"/>
          <w:lang w:val="bg-BG"/>
        </w:rPr>
        <w:t xml:space="preserve"> да влезе в сила</w:t>
      </w:r>
      <w:r w:rsidRPr="00AF5FF9">
        <w:rPr>
          <w:sz w:val="24"/>
          <w:szCs w:val="24"/>
          <w:lang w:val="bg-BG"/>
        </w:rPr>
        <w:t>.</w:t>
      </w:r>
    </w:p>
    <w:p w:rsidR="00942CEF" w:rsidRPr="00AF5FF9" w:rsidRDefault="00BC0E40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 </w:t>
      </w:r>
      <w:r w:rsidR="00942CEF" w:rsidRPr="00AF5FF9">
        <w:rPr>
          <w:sz w:val="24"/>
          <w:szCs w:val="24"/>
          <w:lang w:val="bg-BG"/>
        </w:rPr>
        <w:t>(...)</w:t>
      </w:r>
    </w:p>
    <w:p w:rsidR="00323AD6" w:rsidRPr="00AF5FF9" w:rsidRDefault="00323AD6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В допълнение към това</w:t>
      </w:r>
      <w:r w:rsidR="00F9187A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събраните в преписката </w:t>
      </w:r>
      <w:r w:rsidR="008A7DFE" w:rsidRPr="00AF5FF9">
        <w:rPr>
          <w:sz w:val="24"/>
          <w:szCs w:val="24"/>
          <w:lang w:val="bg-BG"/>
        </w:rPr>
        <w:t>сведения</w:t>
      </w:r>
      <w:r w:rsidRPr="00AF5FF9">
        <w:rPr>
          <w:sz w:val="24"/>
          <w:szCs w:val="24"/>
          <w:lang w:val="bg-BG"/>
        </w:rPr>
        <w:t xml:space="preserve"> налагат да се стигне до заключе</w:t>
      </w:r>
      <w:r w:rsidR="003B1672" w:rsidRPr="00AF5FF9">
        <w:rPr>
          <w:sz w:val="24"/>
          <w:szCs w:val="24"/>
          <w:lang w:val="bg-BG"/>
        </w:rPr>
        <w:t>нието, че [жалбоподателят] не е дошъл</w:t>
      </w:r>
      <w:r w:rsidRPr="00AF5FF9">
        <w:rPr>
          <w:sz w:val="24"/>
          <w:szCs w:val="24"/>
          <w:lang w:val="bg-BG"/>
        </w:rPr>
        <w:t xml:space="preserve"> в България, за да търси защита. Това се потвърждава от факта, че той е подал </w:t>
      </w:r>
      <w:r w:rsidR="003B1672" w:rsidRPr="00AF5FF9">
        <w:rPr>
          <w:sz w:val="24"/>
          <w:szCs w:val="24"/>
          <w:lang w:val="bg-BG"/>
        </w:rPr>
        <w:t>искане</w:t>
      </w:r>
      <w:r w:rsidRPr="00AF5FF9">
        <w:rPr>
          <w:sz w:val="24"/>
          <w:szCs w:val="24"/>
          <w:lang w:val="bg-BG"/>
        </w:rPr>
        <w:t xml:space="preserve"> за убежище след </w:t>
      </w:r>
      <w:r w:rsidR="005A3255">
        <w:rPr>
          <w:sz w:val="24"/>
          <w:szCs w:val="24"/>
          <w:lang w:val="bg-BG"/>
        </w:rPr>
        <w:t>задържането му</w:t>
      </w:r>
      <w:r w:rsidRPr="00AF5FF9">
        <w:rPr>
          <w:sz w:val="24"/>
          <w:szCs w:val="24"/>
          <w:lang w:val="bg-BG"/>
        </w:rPr>
        <w:t xml:space="preserve"> (...), поради което влизането му [на българска територия] е било </w:t>
      </w:r>
      <w:r w:rsidR="003B1672" w:rsidRPr="00AF5FF9">
        <w:rPr>
          <w:sz w:val="24"/>
          <w:szCs w:val="24"/>
          <w:lang w:val="bg-BG"/>
        </w:rPr>
        <w:t>с цел</w:t>
      </w:r>
      <w:r w:rsidRPr="00AF5FF9">
        <w:rPr>
          <w:sz w:val="24"/>
          <w:szCs w:val="24"/>
          <w:lang w:val="bg-BG"/>
        </w:rPr>
        <w:t xml:space="preserve"> транзит към Западна Европа. Освен това липсва яснота по въпроса от какво [жалбоподателят] иска да се защити, какви законни права и интереси се стреми да защит</w:t>
      </w:r>
      <w:r w:rsidR="003B1672" w:rsidRPr="00AF5FF9">
        <w:rPr>
          <w:sz w:val="24"/>
          <w:szCs w:val="24"/>
          <w:lang w:val="bg-BG"/>
        </w:rPr>
        <w:t>и</w:t>
      </w:r>
      <w:r w:rsidRPr="00AF5FF9">
        <w:rPr>
          <w:sz w:val="24"/>
          <w:szCs w:val="24"/>
          <w:lang w:val="bg-BG"/>
        </w:rPr>
        <w:t xml:space="preserve"> и каква заплаха </w:t>
      </w:r>
      <w:r w:rsidR="00834C54" w:rsidRPr="00AF5FF9">
        <w:rPr>
          <w:sz w:val="24"/>
          <w:szCs w:val="24"/>
          <w:lang w:val="bg-BG"/>
        </w:rPr>
        <w:t>го дебне</w:t>
      </w:r>
      <w:r w:rsidRPr="00AF5FF9">
        <w:rPr>
          <w:sz w:val="24"/>
          <w:szCs w:val="24"/>
          <w:lang w:val="bg-BG"/>
        </w:rPr>
        <w:t xml:space="preserve">. Тези въпроси </w:t>
      </w:r>
      <w:r w:rsidR="003B1672" w:rsidRPr="00AF5FF9">
        <w:rPr>
          <w:sz w:val="24"/>
          <w:szCs w:val="24"/>
          <w:lang w:val="bg-BG"/>
        </w:rPr>
        <w:t>имат още по-голямо значение</w:t>
      </w:r>
      <w:r w:rsidRPr="00AF5FF9">
        <w:rPr>
          <w:sz w:val="24"/>
          <w:szCs w:val="24"/>
          <w:lang w:val="bg-BG"/>
        </w:rPr>
        <w:t xml:space="preserve"> поради факта, че [жалбоподателят] </w:t>
      </w:r>
      <w:r w:rsidR="003B1672" w:rsidRPr="00AF5FF9">
        <w:rPr>
          <w:sz w:val="24"/>
          <w:szCs w:val="24"/>
          <w:lang w:val="bg-BG"/>
        </w:rPr>
        <w:t xml:space="preserve">е </w:t>
      </w:r>
      <w:r w:rsidRPr="00AF5FF9">
        <w:rPr>
          <w:sz w:val="24"/>
          <w:szCs w:val="24"/>
          <w:lang w:val="bg-BG"/>
        </w:rPr>
        <w:t>участва</w:t>
      </w:r>
      <w:r w:rsidR="003B1672" w:rsidRPr="00AF5FF9">
        <w:rPr>
          <w:sz w:val="24"/>
          <w:szCs w:val="24"/>
          <w:lang w:val="bg-BG"/>
        </w:rPr>
        <w:t>л</w:t>
      </w:r>
      <w:r w:rsidRPr="00AF5FF9">
        <w:rPr>
          <w:sz w:val="24"/>
          <w:szCs w:val="24"/>
          <w:lang w:val="bg-BG"/>
        </w:rPr>
        <w:t xml:space="preserve"> </w:t>
      </w:r>
      <w:r w:rsidR="003B1672" w:rsidRPr="00AF5FF9">
        <w:rPr>
          <w:sz w:val="24"/>
          <w:szCs w:val="24"/>
          <w:lang w:val="bg-BG"/>
        </w:rPr>
        <w:t>напълно доброволно</w:t>
      </w:r>
      <w:r w:rsidRPr="00AF5FF9">
        <w:rPr>
          <w:sz w:val="24"/>
          <w:szCs w:val="24"/>
          <w:lang w:val="bg-BG"/>
        </w:rPr>
        <w:t xml:space="preserve"> във военни сра</w:t>
      </w:r>
      <w:r w:rsidR="003B1672" w:rsidRPr="00AF5FF9">
        <w:rPr>
          <w:sz w:val="24"/>
          <w:szCs w:val="24"/>
          <w:lang w:val="bg-BG"/>
        </w:rPr>
        <w:t>жения, първо в единия конфликт</w:t>
      </w:r>
      <w:r w:rsidRPr="00AF5FF9">
        <w:rPr>
          <w:sz w:val="24"/>
          <w:szCs w:val="24"/>
          <w:lang w:val="bg-BG"/>
        </w:rPr>
        <w:t xml:space="preserve">ен лагер, а след това в другия. </w:t>
      </w:r>
      <w:r w:rsidR="003B1672" w:rsidRPr="00AF5FF9">
        <w:rPr>
          <w:sz w:val="24"/>
          <w:szCs w:val="24"/>
          <w:lang w:val="bg-BG"/>
        </w:rPr>
        <w:t>При това положение</w:t>
      </w:r>
      <w:r w:rsidRPr="00AF5FF9">
        <w:rPr>
          <w:sz w:val="24"/>
          <w:szCs w:val="24"/>
          <w:lang w:val="bg-BG"/>
        </w:rPr>
        <w:t xml:space="preserve"> експулсирането представлява основателна мярка, насочена към защита на обществения интерес</w:t>
      </w:r>
      <w:r w:rsidR="00834C54" w:rsidRPr="00AF5FF9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и не нарушава в неприемлива степен правата, гарантирани от Европейската </w:t>
      </w:r>
      <w:r w:rsidR="003B1672" w:rsidRPr="00AF5FF9">
        <w:rPr>
          <w:sz w:val="24"/>
          <w:szCs w:val="24"/>
          <w:lang w:val="bg-BG"/>
        </w:rPr>
        <w:t>конвенция за правата на човека.“</w:t>
      </w:r>
    </w:p>
    <w:p w:rsidR="00942CEF" w:rsidRPr="00C862C1" w:rsidRDefault="00227008" w:rsidP="00C71D6B">
      <w:pPr>
        <w:pStyle w:val="ECHRHeading2"/>
        <w:rPr>
          <w:lang w:val="bg-BG"/>
        </w:rPr>
      </w:pPr>
      <w:r>
        <w:rPr>
          <w:lang w:val="bg-BG"/>
        </w:rPr>
        <w:t>В</w:t>
      </w:r>
      <w:r w:rsidR="00942CEF" w:rsidRPr="00C862C1">
        <w:rPr>
          <w:lang w:val="bg-BG"/>
        </w:rPr>
        <w:t>.  </w:t>
      </w:r>
      <w:r w:rsidR="006C0F30" w:rsidRPr="00C862C1">
        <w:rPr>
          <w:lang w:val="bg-BG"/>
        </w:rPr>
        <w:t>Второто искане за у</w:t>
      </w:r>
      <w:r w:rsidR="00B07A51" w:rsidRPr="00C862C1">
        <w:rPr>
          <w:lang w:val="bg-BG"/>
        </w:rPr>
        <w:t>бежище от страна на жалбоподателя</w:t>
      </w:r>
    </w:p>
    <w:p w:rsidR="003F4C83" w:rsidRPr="00C862C1" w:rsidRDefault="00942CEF" w:rsidP="00C71D6B">
      <w:pPr>
        <w:pStyle w:val="ECHRPara"/>
        <w:rPr>
          <w:lang w:val="bg-BG"/>
        </w:rPr>
      </w:pPr>
      <w:bookmarkStart w:id="5" w:name="DecAgenceRef"/>
      <w:r w:rsidRPr="00C862C1">
        <w:rPr>
          <w:lang w:val="bg-BG"/>
        </w:rPr>
        <w:t>14</w:t>
      </w:r>
      <w:bookmarkEnd w:id="5"/>
      <w:r w:rsidRPr="00C862C1">
        <w:rPr>
          <w:lang w:val="bg-BG"/>
        </w:rPr>
        <w:t>.  </w:t>
      </w:r>
      <w:r w:rsidR="003F4C83" w:rsidRPr="00C862C1">
        <w:rPr>
          <w:lang w:val="bg-BG"/>
        </w:rPr>
        <w:t xml:space="preserve">На 15 април 2015 г. </w:t>
      </w:r>
      <w:r w:rsidR="00CD04D2" w:rsidRPr="00C862C1">
        <w:rPr>
          <w:lang w:val="bg-BG"/>
        </w:rPr>
        <w:t>жалбоподателят</w:t>
      </w:r>
      <w:r w:rsidR="003F4C83" w:rsidRPr="00C862C1">
        <w:rPr>
          <w:lang w:val="bg-BG"/>
        </w:rPr>
        <w:t xml:space="preserve"> </w:t>
      </w:r>
      <w:r w:rsidR="00834C54" w:rsidRPr="00C862C1">
        <w:rPr>
          <w:lang w:val="bg-BG"/>
        </w:rPr>
        <w:t>подава</w:t>
      </w:r>
      <w:r w:rsidR="003F4C83" w:rsidRPr="00C862C1">
        <w:rPr>
          <w:lang w:val="bg-BG"/>
        </w:rPr>
        <w:t xml:space="preserve"> ново искане за</w:t>
      </w:r>
      <w:r w:rsidR="005A3255">
        <w:rPr>
          <w:lang w:val="bg-BG"/>
        </w:rPr>
        <w:t xml:space="preserve"> придобиване на</w:t>
      </w:r>
      <w:r w:rsidR="003F4C83" w:rsidRPr="00C862C1">
        <w:rPr>
          <w:lang w:val="bg-BG"/>
        </w:rPr>
        <w:t xml:space="preserve"> статут на бежанец и хуманитарен статут. С решение от 7 август 2015 г. Агенцията за бежанците </w:t>
      </w:r>
      <w:r w:rsidR="00834C54" w:rsidRPr="00C862C1">
        <w:rPr>
          <w:lang w:val="bg-BG"/>
        </w:rPr>
        <w:t>отхвърля</w:t>
      </w:r>
      <w:r w:rsidR="003F4C83" w:rsidRPr="00C862C1">
        <w:rPr>
          <w:lang w:val="bg-BG"/>
        </w:rPr>
        <w:t xml:space="preserve"> искането му. Тя счита, че жалбоподателят не е бил принуден да напусне </w:t>
      </w:r>
      <w:r w:rsidR="00955F3C">
        <w:rPr>
          <w:lang w:val="bg-BG"/>
        </w:rPr>
        <w:t>държавата си по произход</w:t>
      </w:r>
      <w:r w:rsidR="003F4C83" w:rsidRPr="00C862C1">
        <w:rPr>
          <w:lang w:val="bg-BG"/>
        </w:rPr>
        <w:t xml:space="preserve"> заради реална заплаха </w:t>
      </w:r>
      <w:r w:rsidR="00955F3C">
        <w:rPr>
          <w:lang w:val="bg-BG"/>
        </w:rPr>
        <w:t xml:space="preserve">да бъде подложен на </w:t>
      </w:r>
      <w:r w:rsidR="003F4C83" w:rsidRPr="00C862C1">
        <w:rPr>
          <w:lang w:val="bg-BG"/>
        </w:rPr>
        <w:t xml:space="preserve"> смъртно наказание, екзекуция, изтезание или нечовешко и унизително отношение. Тя е взела предвид изявлението на жалбоподателя, че той никога не е бил обект на арест, наказателно производство или присъда в Сирия и че също така не е бил подлаган на изтезания или унизително или нечовешко отношение.</w:t>
      </w:r>
      <w:r w:rsidR="0024248B" w:rsidRPr="00C862C1">
        <w:rPr>
          <w:lang w:val="bg-BG"/>
        </w:rPr>
        <w:t xml:space="preserve"> Агенцията обаче </w:t>
      </w:r>
      <w:r w:rsidR="00834C54" w:rsidRPr="00C862C1">
        <w:rPr>
          <w:lang w:val="bg-BG"/>
        </w:rPr>
        <w:t>отбелязва</w:t>
      </w:r>
      <w:r w:rsidR="0024248B" w:rsidRPr="00C862C1">
        <w:rPr>
          <w:lang w:val="bg-BG"/>
        </w:rPr>
        <w:t xml:space="preserve">, че жалбоподателят е напуснал Сирия в качеството си на гражданин, тъй като положението в тази държава е излагала на „сериозна, пряка и индивидуална заплаха живота или личността му поради всеобщото насилие, произтичащо от положението на въоръжен конфликт“. </w:t>
      </w:r>
      <w:r w:rsidR="00CD04D2" w:rsidRPr="00C862C1">
        <w:rPr>
          <w:lang w:val="bg-BG"/>
        </w:rPr>
        <w:t>Тя</w:t>
      </w:r>
      <w:r w:rsidR="0024248B" w:rsidRPr="00C862C1">
        <w:rPr>
          <w:lang w:val="bg-BG"/>
        </w:rPr>
        <w:t xml:space="preserve"> също така </w:t>
      </w:r>
      <w:r w:rsidR="008F4DEA" w:rsidRPr="00C862C1">
        <w:rPr>
          <w:lang w:val="bg-BG"/>
        </w:rPr>
        <w:t>посочва</w:t>
      </w:r>
      <w:r w:rsidR="0024248B" w:rsidRPr="00C862C1">
        <w:rPr>
          <w:lang w:val="bg-BG"/>
        </w:rPr>
        <w:t xml:space="preserve">, че при тези обстоятелства, дори ако </w:t>
      </w:r>
      <w:r w:rsidR="00CD04D2" w:rsidRPr="00C862C1">
        <w:rPr>
          <w:lang w:val="bg-BG"/>
        </w:rPr>
        <w:t>жалбоподателят</w:t>
      </w:r>
      <w:r w:rsidR="0024248B" w:rsidRPr="00C862C1">
        <w:rPr>
          <w:lang w:val="bg-BG"/>
        </w:rPr>
        <w:t xml:space="preserve"> не отговаря на условията за получаване на статут на бежанец, той има право на хуманитарен статут. Жалбоподателят обаче не би могъл да се възползва от този с</w:t>
      </w:r>
      <w:r w:rsidR="00CD04D2" w:rsidRPr="00C862C1">
        <w:rPr>
          <w:lang w:val="bg-BG"/>
        </w:rPr>
        <w:t>татут</w:t>
      </w:r>
      <w:r w:rsidR="0024248B" w:rsidRPr="00C862C1">
        <w:rPr>
          <w:lang w:val="bg-BG"/>
        </w:rPr>
        <w:t xml:space="preserve">, тъй като според </w:t>
      </w:r>
      <w:r w:rsidR="00955F3C">
        <w:rPr>
          <w:lang w:val="bg-BG"/>
        </w:rPr>
        <w:t>становище</w:t>
      </w:r>
      <w:r w:rsidR="0024248B" w:rsidRPr="00C862C1">
        <w:rPr>
          <w:lang w:val="bg-BG"/>
        </w:rPr>
        <w:t xml:space="preserve"> от 18 юни 2015 г., представено от </w:t>
      </w:r>
      <w:r w:rsidR="00CD04D2" w:rsidRPr="00C862C1">
        <w:rPr>
          <w:lang w:val="bg-BG"/>
        </w:rPr>
        <w:t>Държавна агенция</w:t>
      </w:r>
      <w:r w:rsidR="0024248B" w:rsidRPr="00C862C1">
        <w:rPr>
          <w:lang w:val="bg-BG"/>
        </w:rPr>
        <w:t xml:space="preserve"> </w:t>
      </w:r>
      <w:r w:rsidR="00CD04D2" w:rsidRPr="00C862C1">
        <w:rPr>
          <w:lang w:val="bg-BG"/>
        </w:rPr>
        <w:t>„Н</w:t>
      </w:r>
      <w:r w:rsidR="0024248B" w:rsidRPr="00C862C1">
        <w:rPr>
          <w:lang w:val="bg-BG"/>
        </w:rPr>
        <w:t>ационална сигурност</w:t>
      </w:r>
      <w:r w:rsidR="00CD04D2" w:rsidRPr="00C862C1">
        <w:rPr>
          <w:lang w:val="bg-BG"/>
        </w:rPr>
        <w:t>“</w:t>
      </w:r>
      <w:r w:rsidR="0024248B" w:rsidRPr="00C862C1">
        <w:rPr>
          <w:lang w:val="bg-BG"/>
        </w:rPr>
        <w:t>, той представлява заплаха за националната сигурност</w:t>
      </w:r>
      <w:r w:rsidR="00CD04D2" w:rsidRPr="00C862C1">
        <w:rPr>
          <w:lang w:val="bg-BG"/>
        </w:rPr>
        <w:t>.</w:t>
      </w:r>
      <w:r w:rsidR="00274B05" w:rsidRPr="00C862C1">
        <w:rPr>
          <w:lang w:val="bg-BG"/>
        </w:rPr>
        <w:t xml:space="preserve"> Агенцията за бежанците </w:t>
      </w:r>
      <w:r w:rsidR="008F4DEA" w:rsidRPr="00C862C1">
        <w:rPr>
          <w:lang w:val="bg-BG"/>
        </w:rPr>
        <w:t>пояснява</w:t>
      </w:r>
      <w:r w:rsidR="00274B05" w:rsidRPr="00C862C1">
        <w:rPr>
          <w:lang w:val="bg-BG"/>
        </w:rPr>
        <w:t>, че показанията на жалбоподателя относно участието му в конфликта в Сирия са противоречиви. Тя от една страна отбеляз</w:t>
      </w:r>
      <w:r w:rsidR="008F4DEA" w:rsidRPr="00C862C1">
        <w:rPr>
          <w:lang w:val="bg-BG"/>
        </w:rPr>
        <w:t>в</w:t>
      </w:r>
      <w:r w:rsidR="00274B05" w:rsidRPr="00C862C1">
        <w:rPr>
          <w:lang w:val="bg-BG"/>
        </w:rPr>
        <w:t>а, че по време на разпит, проведен в рамките на процедурата по първото му искане за убежище, на 15 август 2013 г.</w:t>
      </w:r>
      <w:r w:rsidR="00955F3C">
        <w:rPr>
          <w:lang w:val="bg-BG"/>
        </w:rPr>
        <w:t>,</w:t>
      </w:r>
      <w:r w:rsidR="00274B05" w:rsidRPr="00C862C1">
        <w:rPr>
          <w:lang w:val="bg-BG"/>
        </w:rPr>
        <w:t xml:space="preserve"> жалбоподателят изрично е посочил, че не е бил член</w:t>
      </w:r>
      <w:r w:rsidR="000B459F">
        <w:rPr>
          <w:lang w:val="bg-BG"/>
        </w:rPr>
        <w:t xml:space="preserve"> на С</w:t>
      </w:r>
      <w:r w:rsidR="00274B05" w:rsidRPr="00C862C1">
        <w:rPr>
          <w:lang w:val="bg-BG"/>
        </w:rPr>
        <w:t xml:space="preserve">вободната сирийска армия, защото не е искал да участва във войната, и от друга страна </w:t>
      </w:r>
      <w:r w:rsidR="008F4DEA" w:rsidRPr="00C862C1">
        <w:rPr>
          <w:lang w:val="bg-BG"/>
        </w:rPr>
        <w:t>отбелязва</w:t>
      </w:r>
      <w:r w:rsidR="00274B05" w:rsidRPr="00C862C1">
        <w:rPr>
          <w:lang w:val="bg-BG"/>
        </w:rPr>
        <w:t>, че при втората процедура той е заявил, че е избрал да се присъедини към организацията на свободната армия, защото е привърженик на идеите ѝ и е изразил мнение, подкрепящо по принцип революцията.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15.  </w:t>
      </w:r>
      <w:r w:rsidR="00BF6400" w:rsidRPr="00C862C1">
        <w:rPr>
          <w:lang w:val="bg-BG"/>
        </w:rPr>
        <w:t xml:space="preserve">Жалбоподателят </w:t>
      </w:r>
      <w:r w:rsidR="00BF2351" w:rsidRPr="00C862C1">
        <w:rPr>
          <w:lang w:val="bg-BG"/>
        </w:rPr>
        <w:t>обжалва</w:t>
      </w:r>
      <w:r w:rsidR="00BF6400" w:rsidRPr="00C862C1">
        <w:rPr>
          <w:lang w:val="bg-BG"/>
        </w:rPr>
        <w:t xml:space="preserve"> решението на Агенцията за бежанците пред Административен съд София</w:t>
      </w:r>
      <w:r w:rsidR="005A3255">
        <w:rPr>
          <w:lang w:val="bg-BG"/>
        </w:rPr>
        <w:t xml:space="preserve"> - град</w:t>
      </w:r>
      <w:r w:rsidR="00BF6400" w:rsidRPr="00C862C1">
        <w:rPr>
          <w:lang w:val="bg-BG"/>
        </w:rPr>
        <w:t xml:space="preserve">. С решение от 16 октомври 2015 г. </w:t>
      </w:r>
      <w:r w:rsidR="00BF2351" w:rsidRPr="00C862C1">
        <w:rPr>
          <w:lang w:val="bg-BG"/>
        </w:rPr>
        <w:t>същият</w:t>
      </w:r>
      <w:r w:rsidR="00BF6400" w:rsidRPr="00C862C1">
        <w:rPr>
          <w:lang w:val="bg-BG"/>
        </w:rPr>
        <w:t xml:space="preserve"> съд </w:t>
      </w:r>
      <w:r w:rsidR="00BF2351" w:rsidRPr="00C862C1">
        <w:rPr>
          <w:lang w:val="bg-BG"/>
        </w:rPr>
        <w:t>потвърждава</w:t>
      </w:r>
      <w:r w:rsidR="00BF6400" w:rsidRPr="00C862C1">
        <w:rPr>
          <w:lang w:val="bg-BG"/>
        </w:rPr>
        <w:t xml:space="preserve"> решението в частта му за отказ за предоставяне на статут на бежанец, отменяйки го в частта му относно отказа за предоставяне на хума</w:t>
      </w:r>
      <w:r w:rsidR="00BF2351" w:rsidRPr="00C862C1">
        <w:rPr>
          <w:lang w:val="bg-BG"/>
        </w:rPr>
        <w:t>нитарен статут и</w:t>
      </w:r>
      <w:r w:rsidR="00BF6400" w:rsidRPr="00C862C1">
        <w:rPr>
          <w:lang w:val="bg-BG"/>
        </w:rPr>
        <w:t xml:space="preserve"> </w:t>
      </w:r>
      <w:r w:rsidR="00D279C3">
        <w:rPr>
          <w:lang w:val="bg-BG"/>
        </w:rPr>
        <w:t xml:space="preserve">връща за допълнително разглеждане </w:t>
      </w:r>
      <w:r w:rsidR="00955F3C">
        <w:rPr>
          <w:lang w:val="bg-BG"/>
        </w:rPr>
        <w:t xml:space="preserve">от агенцията </w:t>
      </w:r>
      <w:r w:rsidR="00D279C3">
        <w:rPr>
          <w:lang w:val="bg-BG"/>
        </w:rPr>
        <w:t>в тази част. Агенцията</w:t>
      </w:r>
      <w:r w:rsidR="00BF6400" w:rsidRPr="00C862C1">
        <w:rPr>
          <w:lang w:val="bg-BG"/>
        </w:rPr>
        <w:t xml:space="preserve"> </w:t>
      </w:r>
      <w:r w:rsidR="00BF2351" w:rsidRPr="00C862C1">
        <w:rPr>
          <w:lang w:val="bg-BG"/>
        </w:rPr>
        <w:t>подава</w:t>
      </w:r>
      <w:r w:rsidR="00FF5A16" w:rsidRPr="00C862C1">
        <w:rPr>
          <w:lang w:val="bg-BG"/>
        </w:rPr>
        <w:t xml:space="preserve"> касационна жалба по въпрос</w:t>
      </w:r>
      <w:r w:rsidR="00955F3C">
        <w:rPr>
          <w:lang w:val="bg-BG"/>
        </w:rPr>
        <w:t>а</w:t>
      </w:r>
      <w:r w:rsidR="00BF6400" w:rsidRPr="00C862C1">
        <w:rPr>
          <w:lang w:val="bg-BG"/>
        </w:rPr>
        <w:t>, свързан с хуманитарния стату</w:t>
      </w:r>
      <w:r w:rsidR="00FF5A16" w:rsidRPr="00C862C1">
        <w:rPr>
          <w:lang w:val="bg-BG"/>
        </w:rPr>
        <w:t>т</w:t>
      </w:r>
      <w:r w:rsidR="00BF6400" w:rsidRPr="00C862C1">
        <w:rPr>
          <w:lang w:val="bg-BG"/>
        </w:rPr>
        <w:t xml:space="preserve">. С решение от 28 декември 2016 г. Върховният административен съд </w:t>
      </w:r>
      <w:r w:rsidR="00BF2351" w:rsidRPr="00C862C1">
        <w:rPr>
          <w:lang w:val="bg-BG"/>
        </w:rPr>
        <w:t xml:space="preserve">отменя </w:t>
      </w:r>
      <w:r w:rsidR="00BF6400" w:rsidRPr="00C862C1">
        <w:rPr>
          <w:lang w:val="bg-BG"/>
        </w:rPr>
        <w:t>решение</w:t>
      </w:r>
      <w:r w:rsidR="00FF5A16" w:rsidRPr="00C862C1">
        <w:rPr>
          <w:lang w:val="bg-BG"/>
        </w:rPr>
        <w:t>то на първа инстанция</w:t>
      </w:r>
      <w:r w:rsidR="00BF6400" w:rsidRPr="00C862C1">
        <w:rPr>
          <w:lang w:val="bg-BG"/>
        </w:rPr>
        <w:t xml:space="preserve"> в оспорената част, </w:t>
      </w:r>
      <w:r w:rsidR="00BF2351" w:rsidRPr="00C862C1">
        <w:rPr>
          <w:lang w:val="bg-BG"/>
        </w:rPr>
        <w:t xml:space="preserve">като </w:t>
      </w:r>
      <w:r w:rsidR="00D279C3">
        <w:rPr>
          <w:lang w:val="bg-BG"/>
        </w:rPr>
        <w:t>връща делото за ново разглеждане от друг</w:t>
      </w:r>
      <w:r w:rsidR="00BF6400" w:rsidRPr="00C862C1">
        <w:rPr>
          <w:lang w:val="bg-BG"/>
        </w:rPr>
        <w:t xml:space="preserve"> </w:t>
      </w:r>
      <w:r w:rsidR="00D279C3">
        <w:rPr>
          <w:lang w:val="bg-BG"/>
        </w:rPr>
        <w:t>състав</w:t>
      </w:r>
      <w:r w:rsidR="00FF5A16" w:rsidRPr="00C862C1">
        <w:rPr>
          <w:lang w:val="bg-BG"/>
        </w:rPr>
        <w:t xml:space="preserve"> на Административен съд</w:t>
      </w:r>
      <w:r w:rsidR="008F5ED6">
        <w:rPr>
          <w:lang w:val="bg-BG"/>
        </w:rPr>
        <w:t xml:space="preserve"> </w:t>
      </w:r>
      <w:r w:rsidR="00FF5A16" w:rsidRPr="00C862C1">
        <w:rPr>
          <w:lang w:val="bg-BG"/>
        </w:rPr>
        <w:t xml:space="preserve"> </w:t>
      </w:r>
      <w:r w:rsidR="00BF6400" w:rsidRPr="00C862C1">
        <w:rPr>
          <w:lang w:val="bg-BG"/>
        </w:rPr>
        <w:t>София</w:t>
      </w:r>
      <w:r w:rsidR="005A3255">
        <w:rPr>
          <w:lang w:val="bg-BG"/>
        </w:rPr>
        <w:t xml:space="preserve"> - град</w:t>
      </w:r>
      <w:r w:rsidRPr="00C862C1">
        <w:rPr>
          <w:lang w:val="bg-BG"/>
        </w:rPr>
        <w:t>.</w:t>
      </w:r>
    </w:p>
    <w:p w:rsidR="00C2692B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16.  </w:t>
      </w:r>
      <w:r w:rsidR="00C2692B" w:rsidRPr="00C862C1">
        <w:rPr>
          <w:lang w:val="bg-BG"/>
        </w:rPr>
        <w:t xml:space="preserve">С решение от 8 март 2017 г. </w:t>
      </w:r>
      <w:r w:rsidR="00D279C3">
        <w:rPr>
          <w:lang w:val="bg-BG"/>
        </w:rPr>
        <w:t>съдът</w:t>
      </w:r>
      <w:r w:rsidR="00C2692B" w:rsidRPr="00C862C1">
        <w:rPr>
          <w:lang w:val="bg-BG"/>
        </w:rPr>
        <w:t xml:space="preserve"> </w:t>
      </w:r>
      <w:r w:rsidR="00BF2351" w:rsidRPr="00C862C1">
        <w:rPr>
          <w:lang w:val="bg-BG"/>
        </w:rPr>
        <w:t>отхвърля</w:t>
      </w:r>
      <w:r w:rsidR="00C2692B" w:rsidRPr="00C862C1">
        <w:rPr>
          <w:lang w:val="bg-BG"/>
        </w:rPr>
        <w:t xml:space="preserve"> жалбата на жалбоподателя </w:t>
      </w:r>
      <w:r w:rsidR="00D279C3">
        <w:rPr>
          <w:lang w:val="bg-BG"/>
        </w:rPr>
        <w:t>срещу</w:t>
      </w:r>
      <w:r w:rsidR="00C2692B" w:rsidRPr="00C862C1">
        <w:rPr>
          <w:lang w:val="bg-BG"/>
        </w:rPr>
        <w:t xml:space="preserve"> отказа на Агенцията за бежанците да му предостави хуманитарен статут. </w:t>
      </w:r>
      <w:r w:rsidR="00D279C3">
        <w:rPr>
          <w:lang w:val="bg-BG"/>
        </w:rPr>
        <w:t xml:space="preserve">В касационното производство </w:t>
      </w:r>
      <w:r w:rsidR="00D279C3" w:rsidRPr="00C862C1">
        <w:rPr>
          <w:lang w:val="bg-BG"/>
        </w:rPr>
        <w:t xml:space="preserve">Върховния административен съд с решение от 23 януари 2018 г. </w:t>
      </w:r>
      <w:r w:rsidR="00D279C3">
        <w:rPr>
          <w:lang w:val="bg-BG"/>
        </w:rPr>
        <w:t>потвърждава първоинстанционния акт.</w:t>
      </w:r>
      <w:r w:rsidR="00C2692B" w:rsidRPr="00C862C1">
        <w:rPr>
          <w:lang w:val="bg-BG"/>
        </w:rPr>
        <w:t xml:space="preserve"> </w:t>
      </w:r>
      <w:r w:rsidR="00D279C3">
        <w:rPr>
          <w:lang w:val="bg-BG"/>
        </w:rPr>
        <w:t>Съдилищата</w:t>
      </w:r>
      <w:r w:rsidR="00C2692B" w:rsidRPr="00C862C1">
        <w:rPr>
          <w:lang w:val="bg-BG"/>
        </w:rPr>
        <w:t xml:space="preserve"> </w:t>
      </w:r>
      <w:r w:rsidR="00D279C3">
        <w:rPr>
          <w:lang w:val="bg-BG"/>
        </w:rPr>
        <w:t>установяват</w:t>
      </w:r>
      <w:r w:rsidR="00C2692B" w:rsidRPr="00C862C1">
        <w:rPr>
          <w:lang w:val="bg-BG"/>
        </w:rPr>
        <w:t xml:space="preserve">, че заключенията на агенцията са основателни, че с окончателното решение от 6 август 2014 г. на същия този съд жалбоподателят е счетен за заплаха за националната сигурност и че с оглед на приложимото право това обстоятелство </w:t>
      </w:r>
      <w:r w:rsidR="008F5ED6">
        <w:rPr>
          <w:lang w:val="bg-BG"/>
        </w:rPr>
        <w:t xml:space="preserve">обосновава </w:t>
      </w:r>
      <w:r w:rsidR="00C2692B" w:rsidRPr="00C862C1">
        <w:rPr>
          <w:lang w:val="bg-BG"/>
        </w:rPr>
        <w:t xml:space="preserve"> отказа на искания статут. Освен това</w:t>
      </w:r>
      <w:r w:rsidR="008F5ED6">
        <w:rPr>
          <w:lang w:val="bg-BG"/>
        </w:rPr>
        <w:t>,</w:t>
      </w:r>
      <w:r w:rsidR="00C2692B" w:rsidRPr="00C862C1">
        <w:rPr>
          <w:lang w:val="bg-BG"/>
        </w:rPr>
        <w:t xml:space="preserve"> според </w:t>
      </w:r>
      <w:r w:rsidR="00D279C3">
        <w:rPr>
          <w:lang w:val="bg-BG"/>
        </w:rPr>
        <w:t>съдилищата</w:t>
      </w:r>
      <w:r w:rsidR="008F5ED6">
        <w:rPr>
          <w:lang w:val="bg-BG"/>
        </w:rPr>
        <w:t>,</w:t>
      </w:r>
      <w:r w:rsidR="00C2692B" w:rsidRPr="00C862C1">
        <w:rPr>
          <w:lang w:val="bg-BG"/>
        </w:rPr>
        <w:t xml:space="preserve"> в настоящия случай не е бил  прил</w:t>
      </w:r>
      <w:r w:rsidR="008F5ED6">
        <w:rPr>
          <w:lang w:val="bg-BG"/>
        </w:rPr>
        <w:t>ожим</w:t>
      </w:r>
      <w:r w:rsidR="00C2692B" w:rsidRPr="00C862C1">
        <w:rPr>
          <w:lang w:val="bg-BG"/>
        </w:rPr>
        <w:t xml:space="preserve"> принципът на забрана за връщане, тъй като не е установено, че жалбоподателят ще бъде </w:t>
      </w:r>
      <w:r w:rsidR="008F5ED6">
        <w:rPr>
          <w:lang w:val="bg-BG"/>
        </w:rPr>
        <w:t>под</w:t>
      </w:r>
      <w:r w:rsidR="00C2692B" w:rsidRPr="00C862C1">
        <w:rPr>
          <w:lang w:val="bg-BG"/>
        </w:rPr>
        <w:t>ложен на заплахи за живота или свободата му.</w:t>
      </w:r>
    </w:p>
    <w:p w:rsidR="00942CEF" w:rsidRPr="00C862C1" w:rsidRDefault="00942CEF" w:rsidP="00C71D6B">
      <w:pPr>
        <w:pStyle w:val="ECHRHeading2"/>
        <w:rPr>
          <w:lang w:val="bg-BG"/>
        </w:rPr>
      </w:pPr>
      <w:r w:rsidRPr="00C862C1">
        <w:rPr>
          <w:lang w:val="bg-BG"/>
        </w:rPr>
        <w:t>D.  </w:t>
      </w:r>
      <w:r w:rsidR="00C2692B" w:rsidRPr="00C862C1">
        <w:rPr>
          <w:lang w:val="bg-BG"/>
        </w:rPr>
        <w:t>Последващо развитие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6" w:name="Passeport"/>
      <w:r w:rsidRPr="00C862C1">
        <w:rPr>
          <w:lang w:val="bg-BG"/>
        </w:rPr>
        <w:t>17</w:t>
      </w:r>
      <w:bookmarkEnd w:id="6"/>
      <w:r w:rsidRPr="00C862C1">
        <w:rPr>
          <w:lang w:val="bg-BG"/>
        </w:rPr>
        <w:t>.  </w:t>
      </w:r>
      <w:r w:rsidR="00C55320" w:rsidRPr="00C862C1">
        <w:rPr>
          <w:lang w:val="bg-BG"/>
        </w:rPr>
        <w:t>На 19 март 2018 г. Посолството на Сирия в България предостав</w:t>
      </w:r>
      <w:r w:rsidR="00BF2351" w:rsidRPr="00C862C1">
        <w:rPr>
          <w:lang w:val="bg-BG"/>
        </w:rPr>
        <w:t>я</w:t>
      </w:r>
      <w:r w:rsidR="00C55320" w:rsidRPr="00C862C1">
        <w:rPr>
          <w:lang w:val="bg-BG"/>
        </w:rPr>
        <w:t xml:space="preserve"> на жалбоподателя паспорт, валиден за срок от две години. На 11 април 2018 г. той </w:t>
      </w:r>
      <w:r w:rsidR="00BF2351" w:rsidRPr="00C862C1">
        <w:rPr>
          <w:lang w:val="bg-BG"/>
        </w:rPr>
        <w:t>сключва</w:t>
      </w:r>
      <w:r w:rsidR="00C55320" w:rsidRPr="00C862C1">
        <w:rPr>
          <w:lang w:val="bg-BG"/>
        </w:rPr>
        <w:t xml:space="preserve"> брак с българска гражданка.</w:t>
      </w:r>
      <w:r w:rsidR="00813A08" w:rsidRPr="00C862C1">
        <w:rPr>
          <w:lang w:val="bg-BG"/>
        </w:rPr>
        <w:t xml:space="preserve"> На 12 октомври 2018 г. Д</w:t>
      </w:r>
      <w:r w:rsidR="00C55320" w:rsidRPr="00C862C1">
        <w:rPr>
          <w:lang w:val="bg-BG"/>
        </w:rPr>
        <w:t xml:space="preserve">ирекция „Миграция“ към Министерство на вътрешните работи задържа паспорта на жалбоподателя  на </w:t>
      </w:r>
      <w:r w:rsidR="008F5ED6">
        <w:rPr>
          <w:lang w:val="bg-BG"/>
        </w:rPr>
        <w:t xml:space="preserve">основание </w:t>
      </w:r>
      <w:r w:rsidR="00C55320" w:rsidRPr="00C862C1">
        <w:rPr>
          <w:lang w:val="bg-BG"/>
        </w:rPr>
        <w:t>чл</w:t>
      </w:r>
      <w:r w:rsidR="00371F4F">
        <w:rPr>
          <w:lang w:val="bg-BG"/>
        </w:rPr>
        <w:t>.</w:t>
      </w:r>
      <w:r w:rsidR="00C55320" w:rsidRPr="00C862C1">
        <w:rPr>
          <w:lang w:val="bg-BG"/>
        </w:rPr>
        <w:t xml:space="preserve"> 31 от Закона за чужденците в Република България, предвиждащ временно задържане на документите за самоличност, разрешаващи пътуване в чужбина, на лица, подлежащи, наред с други неща, на заповед за експулсиране (виж параграф 20 по-долу).</w:t>
      </w:r>
    </w:p>
    <w:p w:rsidR="00813A08" w:rsidRPr="00C862C1" w:rsidRDefault="00942CEF" w:rsidP="00C71D6B">
      <w:pPr>
        <w:pStyle w:val="ECHRPara"/>
        <w:rPr>
          <w:lang w:val="bg-BG"/>
        </w:rPr>
      </w:pPr>
      <w:bookmarkStart w:id="7" w:name="LettreMigra"/>
      <w:r w:rsidRPr="000B459F">
        <w:rPr>
          <w:lang w:val="bg-BG"/>
        </w:rPr>
        <w:t>18</w:t>
      </w:r>
      <w:bookmarkEnd w:id="7"/>
      <w:r w:rsidRPr="000B459F">
        <w:rPr>
          <w:lang w:val="bg-BG"/>
        </w:rPr>
        <w:t>.  </w:t>
      </w:r>
      <w:r w:rsidR="00813A08" w:rsidRPr="000B459F">
        <w:rPr>
          <w:lang w:val="bg-BG"/>
        </w:rPr>
        <w:t xml:space="preserve">Според доказателствата </w:t>
      </w:r>
      <w:r w:rsidR="008F5ED6">
        <w:rPr>
          <w:lang w:val="bg-BG"/>
        </w:rPr>
        <w:t>по делото</w:t>
      </w:r>
      <w:r w:rsidR="00813A08" w:rsidRPr="000B459F">
        <w:rPr>
          <w:lang w:val="bg-BG"/>
        </w:rPr>
        <w:t xml:space="preserve"> на 4 декември 2018 г. жалбоподателят </w:t>
      </w:r>
      <w:r w:rsidR="00437741" w:rsidRPr="000B459F">
        <w:rPr>
          <w:lang w:val="bg-BG"/>
        </w:rPr>
        <w:t>иска</w:t>
      </w:r>
      <w:r w:rsidR="00813A08" w:rsidRPr="000B459F">
        <w:rPr>
          <w:lang w:val="bg-BG"/>
        </w:rPr>
        <w:t xml:space="preserve"> от същата дирекция паспортът да му бъде върнат. С писмо от 13 декември 2018 г. директорът ѝ </w:t>
      </w:r>
      <w:r w:rsidR="00437741" w:rsidRPr="000B459F">
        <w:rPr>
          <w:lang w:val="bg-BG"/>
        </w:rPr>
        <w:t>му отговаря</w:t>
      </w:r>
      <w:r w:rsidR="00813A08" w:rsidRPr="000B459F">
        <w:rPr>
          <w:lang w:val="bg-BG"/>
        </w:rPr>
        <w:t>, че съгласно приложимото законодателство паспортът ще бъде за</w:t>
      </w:r>
      <w:r w:rsidR="00B44004">
        <w:rPr>
          <w:lang w:val="bg-BG"/>
        </w:rPr>
        <w:t>държа</w:t>
      </w:r>
      <w:r w:rsidR="00813A08" w:rsidRPr="000B459F">
        <w:rPr>
          <w:lang w:val="bg-BG"/>
        </w:rPr>
        <w:t>н, докато условията, изискващи отнемането му, останат валидни.</w:t>
      </w:r>
      <w:r w:rsidR="008B75D9" w:rsidRPr="000B459F">
        <w:rPr>
          <w:lang w:val="bg-BG"/>
        </w:rPr>
        <w:t xml:space="preserve"> В него е посочено, че заповедта за експулсиране от 6 ноември 2013 г. е валидна, че </w:t>
      </w:r>
      <w:r w:rsidR="008F5ED6" w:rsidRPr="000B459F">
        <w:rPr>
          <w:lang w:val="bg-BG"/>
        </w:rPr>
        <w:t xml:space="preserve">не е </w:t>
      </w:r>
      <w:r w:rsidR="008F5ED6">
        <w:rPr>
          <w:lang w:val="bg-BG"/>
        </w:rPr>
        <w:t>извършено никакво</w:t>
      </w:r>
      <w:r w:rsidR="008F5ED6" w:rsidRPr="000B459F">
        <w:rPr>
          <w:lang w:val="bg-BG"/>
        </w:rPr>
        <w:t xml:space="preserve"> действие по нейното изпълнение </w:t>
      </w:r>
      <w:r w:rsidR="008B75D9" w:rsidRPr="000B459F">
        <w:rPr>
          <w:lang w:val="bg-BG"/>
        </w:rPr>
        <w:t xml:space="preserve">по време на процедурите по </w:t>
      </w:r>
      <w:r w:rsidR="008F5ED6">
        <w:rPr>
          <w:lang w:val="bg-BG"/>
        </w:rPr>
        <w:t>молбите</w:t>
      </w:r>
      <w:r w:rsidR="008B75D9" w:rsidRPr="000B459F">
        <w:rPr>
          <w:lang w:val="bg-BG"/>
        </w:rPr>
        <w:t xml:space="preserve"> </w:t>
      </w:r>
      <w:r w:rsidR="008F5ED6">
        <w:rPr>
          <w:lang w:val="bg-BG"/>
        </w:rPr>
        <w:t xml:space="preserve">на жалбоподателя </w:t>
      </w:r>
      <w:r w:rsidR="008B75D9" w:rsidRPr="000B459F">
        <w:rPr>
          <w:lang w:val="bg-BG"/>
        </w:rPr>
        <w:t xml:space="preserve">за убежище и че Дирекция „Миграция“ </w:t>
      </w:r>
      <w:r w:rsidR="00F705EA">
        <w:rPr>
          <w:lang w:val="bg-BG"/>
        </w:rPr>
        <w:t>изпълнява р</w:t>
      </w:r>
      <w:r w:rsidR="008B75D9" w:rsidRPr="000B459F">
        <w:rPr>
          <w:lang w:val="bg-BG"/>
        </w:rPr>
        <w:t>ешение</w:t>
      </w:r>
      <w:r w:rsidR="00F705EA">
        <w:rPr>
          <w:lang w:val="bg-BG"/>
        </w:rPr>
        <w:t>то</w:t>
      </w:r>
      <w:r w:rsidR="008B75D9" w:rsidRPr="000B459F">
        <w:rPr>
          <w:lang w:val="bg-BG"/>
        </w:rPr>
        <w:t xml:space="preserve"> на съда за налагане на временни мерки, задължаващи властите да не </w:t>
      </w:r>
      <w:r w:rsidR="00F705EA">
        <w:rPr>
          <w:lang w:val="bg-BG"/>
        </w:rPr>
        <w:t>изпълняват</w:t>
      </w:r>
      <w:r w:rsidR="008B75D9" w:rsidRPr="000B459F">
        <w:rPr>
          <w:lang w:val="bg-BG"/>
        </w:rPr>
        <w:t xml:space="preserve"> тази мярка по време на производството пред </w:t>
      </w:r>
      <w:r w:rsidR="0000501A" w:rsidRPr="000B459F">
        <w:rPr>
          <w:lang w:val="bg-BG"/>
        </w:rPr>
        <w:t>него</w:t>
      </w:r>
      <w:r w:rsidR="008B75D9" w:rsidRPr="000B459F">
        <w:rPr>
          <w:lang w:val="bg-BG"/>
        </w:rPr>
        <w:t>.</w:t>
      </w:r>
      <w:r w:rsidR="00903189" w:rsidRPr="000B459F">
        <w:rPr>
          <w:lang w:val="bg-BG"/>
        </w:rPr>
        <w:t xml:space="preserve"> Той обаче заявява, че тези временни мерки не отменят заповедта за експулсир</w:t>
      </w:r>
      <w:r w:rsidR="000B459F">
        <w:rPr>
          <w:lang w:val="bg-BG"/>
        </w:rPr>
        <w:t>ане и не касаят промяна в статут</w:t>
      </w:r>
      <w:r w:rsidR="00903189" w:rsidRPr="000B459F">
        <w:rPr>
          <w:lang w:val="bg-BG"/>
        </w:rPr>
        <w:t xml:space="preserve">а на жалбоподателя в </w:t>
      </w:r>
      <w:r w:rsidR="000B459F">
        <w:rPr>
          <w:lang w:val="bg-BG"/>
        </w:rPr>
        <w:t xml:space="preserve"> </w:t>
      </w:r>
      <w:r w:rsidR="00903189" w:rsidRPr="000B459F">
        <w:rPr>
          <w:lang w:val="bg-BG"/>
        </w:rPr>
        <w:t xml:space="preserve">България. Добавя, че следователно жалбоподателят все още се счита за лице, пребиваващо незаконно в България, и </w:t>
      </w:r>
      <w:r w:rsidR="00B44004">
        <w:rPr>
          <w:lang w:val="bg-BG"/>
        </w:rPr>
        <w:t xml:space="preserve">прави </w:t>
      </w:r>
      <w:r w:rsidR="00903189" w:rsidRPr="000B459F">
        <w:rPr>
          <w:lang w:val="bg-BG"/>
        </w:rPr>
        <w:t>заключ</w:t>
      </w:r>
      <w:r w:rsidR="00B44004">
        <w:rPr>
          <w:lang w:val="bg-BG"/>
        </w:rPr>
        <w:t>ен</w:t>
      </w:r>
      <w:r w:rsidR="00903189" w:rsidRPr="000B459F">
        <w:rPr>
          <w:lang w:val="bg-BG"/>
        </w:rPr>
        <w:t>и</w:t>
      </w:r>
      <w:r w:rsidR="00B44004">
        <w:rPr>
          <w:lang w:val="bg-BG"/>
        </w:rPr>
        <w:t>е</w:t>
      </w:r>
      <w:r w:rsidR="00903189" w:rsidRPr="000B459F">
        <w:rPr>
          <w:lang w:val="bg-BG"/>
        </w:rPr>
        <w:t>, че предвид тези фактори</w:t>
      </w:r>
      <w:r w:rsidR="00F705EA">
        <w:rPr>
          <w:lang w:val="bg-BG"/>
        </w:rPr>
        <w:t>,</w:t>
      </w:r>
      <w:r w:rsidR="00903189" w:rsidRPr="000B459F">
        <w:rPr>
          <w:lang w:val="bg-BG"/>
        </w:rPr>
        <w:t xml:space="preserve"> на този етап няма причина паспортът му да му бъде върнат.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 xml:space="preserve"> </w:t>
      </w:r>
    </w:p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II.  </w:t>
      </w:r>
      <w:r w:rsidR="00A145FB" w:rsidRPr="00C862C1">
        <w:rPr>
          <w:lang w:val="bg-BG"/>
        </w:rPr>
        <w:t>ПРИЛОЖИМО ВЪТРЕШНО ПРАВО И ПРАКТИКА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8" w:name="DroitInterne"/>
      <w:r w:rsidRPr="00C862C1">
        <w:rPr>
          <w:lang w:val="bg-BG"/>
        </w:rPr>
        <w:t>19</w:t>
      </w:r>
      <w:bookmarkEnd w:id="8"/>
      <w:r w:rsidRPr="00C862C1">
        <w:rPr>
          <w:lang w:val="bg-BG"/>
        </w:rPr>
        <w:t>.  </w:t>
      </w:r>
      <w:r w:rsidR="004E0D34" w:rsidRPr="00C862C1">
        <w:rPr>
          <w:lang w:val="bg-BG"/>
        </w:rPr>
        <w:t xml:space="preserve">Приложимото вътрешно законодателство, свързано </w:t>
      </w:r>
      <w:r w:rsidR="004A3542">
        <w:rPr>
          <w:lang w:val="bg-BG"/>
        </w:rPr>
        <w:t>с убежището и хуманитарната закрил</w:t>
      </w:r>
      <w:r w:rsidR="004E0D34" w:rsidRPr="00C862C1">
        <w:rPr>
          <w:lang w:val="bg-BG"/>
        </w:rPr>
        <w:t xml:space="preserve">а, е посочено в </w:t>
      </w:r>
      <w:r w:rsidR="004E0D34" w:rsidRPr="00A112D8">
        <w:rPr>
          <w:i/>
          <w:lang w:val="bg-BG"/>
        </w:rPr>
        <w:t>Auad срещу България</w:t>
      </w:r>
      <w:r w:rsidR="004E0D34" w:rsidRPr="00C862C1">
        <w:rPr>
          <w:lang w:val="bg-BG"/>
        </w:rPr>
        <w:t xml:space="preserve">, № 46390/10, §§ 27 31, от 11 октомври 2011 г. Разпоредбите, приложими </w:t>
      </w:r>
      <w:r w:rsidR="00F705EA">
        <w:rPr>
          <w:lang w:val="bg-BG"/>
        </w:rPr>
        <w:t xml:space="preserve"> по </w:t>
      </w:r>
      <w:r w:rsidR="004E0D34" w:rsidRPr="00C862C1">
        <w:rPr>
          <w:lang w:val="bg-BG"/>
        </w:rPr>
        <w:t>въпроса за експулсиране</w:t>
      </w:r>
      <w:r w:rsidR="00F705EA">
        <w:rPr>
          <w:lang w:val="bg-BG"/>
        </w:rPr>
        <w:t>то</w:t>
      </w:r>
      <w:r w:rsidR="004E0D34" w:rsidRPr="00C862C1">
        <w:rPr>
          <w:lang w:val="bg-BG"/>
        </w:rPr>
        <w:t xml:space="preserve"> на основания, свързани с националната сигурност, са обобщени в същото решение (idem, §§ 32-40), както и в </w:t>
      </w:r>
      <w:r w:rsidR="004E0D34" w:rsidRPr="00A112D8">
        <w:rPr>
          <w:i/>
          <w:lang w:val="bg-BG"/>
        </w:rPr>
        <w:t>M</w:t>
      </w:r>
      <w:r w:rsidR="00A112D8" w:rsidRPr="00A112D8">
        <w:rPr>
          <w:i/>
          <w:lang w:val="bg-BG"/>
        </w:rPr>
        <w:t>.</w:t>
      </w:r>
      <w:r w:rsidR="004E0D34" w:rsidRPr="00A112D8">
        <w:rPr>
          <w:i/>
          <w:lang w:val="bg-BG"/>
        </w:rPr>
        <w:t>M</w:t>
      </w:r>
      <w:r w:rsidR="00A112D8" w:rsidRPr="00A112D8">
        <w:rPr>
          <w:i/>
          <w:lang w:val="bg-BG"/>
        </w:rPr>
        <w:t>.</w:t>
      </w:r>
      <w:r w:rsidR="004E0D34" w:rsidRPr="00A112D8">
        <w:rPr>
          <w:i/>
          <w:lang w:val="bg-BG"/>
        </w:rPr>
        <w:t xml:space="preserve"> срещу България</w:t>
      </w:r>
      <w:r w:rsidR="004E0D34" w:rsidRPr="00C862C1">
        <w:rPr>
          <w:lang w:val="bg-BG"/>
        </w:rPr>
        <w:t>, № 75832/13, §§ 24-28, от 8 юни 2017 г.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9" w:name="PapiersDeVoyage"/>
      <w:r w:rsidRPr="00C862C1">
        <w:rPr>
          <w:lang w:val="bg-BG"/>
        </w:rPr>
        <w:t>20</w:t>
      </w:r>
      <w:bookmarkEnd w:id="9"/>
      <w:r w:rsidRPr="00C862C1">
        <w:rPr>
          <w:lang w:val="bg-BG"/>
        </w:rPr>
        <w:t>.  </w:t>
      </w:r>
      <w:r w:rsidR="00C862C1" w:rsidRPr="00C862C1">
        <w:rPr>
          <w:lang w:val="bg-BG"/>
        </w:rPr>
        <w:t>Освен това Законът за чужденците в Република България предвижда в чл</w:t>
      </w:r>
      <w:r w:rsidR="00B44004">
        <w:rPr>
          <w:lang w:val="bg-BG"/>
        </w:rPr>
        <w:t>.</w:t>
      </w:r>
      <w:r w:rsidR="00C862C1" w:rsidRPr="00C862C1">
        <w:rPr>
          <w:lang w:val="bg-BG"/>
        </w:rPr>
        <w:t xml:space="preserve"> 31, </w:t>
      </w:r>
      <w:r w:rsidR="00C862C1">
        <w:rPr>
          <w:lang w:val="bg-BG"/>
        </w:rPr>
        <w:t>ал</w:t>
      </w:r>
      <w:r w:rsidR="00B44004">
        <w:rPr>
          <w:lang w:val="bg-BG"/>
        </w:rPr>
        <w:t>.</w:t>
      </w:r>
      <w:r w:rsidR="00C862C1" w:rsidRPr="00C862C1">
        <w:rPr>
          <w:lang w:val="bg-BG"/>
        </w:rPr>
        <w:t xml:space="preserve"> 1, т</w:t>
      </w:r>
      <w:r w:rsidR="00B44004">
        <w:rPr>
          <w:lang w:val="bg-BG"/>
        </w:rPr>
        <w:t>.</w:t>
      </w:r>
      <w:r w:rsidR="00C862C1" w:rsidRPr="00C862C1">
        <w:rPr>
          <w:lang w:val="bg-BG"/>
        </w:rPr>
        <w:t xml:space="preserve"> 4, че документите за самоличност, позволяващи на чужденец да напусне страната, могат да бъдат временно задържани от органите на Министерството на </w:t>
      </w:r>
      <w:r w:rsidR="00C862C1">
        <w:rPr>
          <w:lang w:val="bg-BG"/>
        </w:rPr>
        <w:t>вътрешните работи</w:t>
      </w:r>
      <w:r w:rsidR="00BD6CD7">
        <w:rPr>
          <w:lang w:val="bg-BG"/>
        </w:rPr>
        <w:t>,</w:t>
      </w:r>
      <w:r w:rsidR="00C862C1" w:rsidRPr="00C862C1">
        <w:rPr>
          <w:lang w:val="bg-BG"/>
        </w:rPr>
        <w:t xml:space="preserve"> когато срещу него е издадена заповед за експулсиране. Съгласно </w:t>
      </w:r>
      <w:r w:rsidR="00823B6E">
        <w:rPr>
          <w:lang w:val="bg-BG"/>
        </w:rPr>
        <w:t>алинея</w:t>
      </w:r>
      <w:r w:rsidR="00C862C1" w:rsidRPr="00C862C1">
        <w:rPr>
          <w:lang w:val="bg-BG"/>
        </w:rPr>
        <w:t xml:space="preserve"> 3 от </w:t>
      </w:r>
      <w:r w:rsidR="00C862C1">
        <w:rPr>
          <w:lang w:val="bg-BG"/>
        </w:rPr>
        <w:t>тази</w:t>
      </w:r>
      <w:r w:rsidR="00C862C1" w:rsidRPr="00C862C1">
        <w:rPr>
          <w:lang w:val="bg-BG"/>
        </w:rPr>
        <w:t xml:space="preserve"> разпоредба документите за самоличност се връщат, когато причините, обосноваващи тяхното </w:t>
      </w:r>
      <w:r w:rsidR="00BD6CD7">
        <w:rPr>
          <w:lang w:val="bg-BG"/>
        </w:rPr>
        <w:t>задържане</w:t>
      </w:r>
      <w:r w:rsidR="00C862C1" w:rsidRPr="00C862C1">
        <w:rPr>
          <w:lang w:val="bg-BG"/>
        </w:rPr>
        <w:t>, вече не съществуват</w:t>
      </w:r>
      <w:r w:rsidRPr="00C862C1">
        <w:rPr>
          <w:lang w:val="bg-BG"/>
        </w:rPr>
        <w:t>.</w:t>
      </w:r>
    </w:p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III.  </w:t>
      </w:r>
      <w:r w:rsidR="00F705EA">
        <w:rPr>
          <w:lang w:val="bg-BG"/>
        </w:rPr>
        <w:t xml:space="preserve">ОТНОСИМА </w:t>
      </w:r>
      <w:r w:rsidR="00843397">
        <w:rPr>
          <w:lang w:val="bg-BG"/>
        </w:rPr>
        <w:t>ИНФОРМАЦИЯ ПО ОТНОШЕНИЕ НА СИРИЯ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10" w:name="SyrieSitrappDeb"/>
      <w:r w:rsidRPr="00C862C1">
        <w:rPr>
          <w:lang w:val="bg-BG"/>
        </w:rPr>
        <w:t>21</w:t>
      </w:r>
      <w:bookmarkEnd w:id="10"/>
      <w:r w:rsidRPr="00C862C1">
        <w:rPr>
          <w:lang w:val="bg-BG"/>
        </w:rPr>
        <w:t>.  </w:t>
      </w:r>
      <w:r w:rsidR="004209C7" w:rsidRPr="004209C7">
        <w:rPr>
          <w:lang w:val="bg-BG"/>
        </w:rPr>
        <w:t xml:space="preserve">Съответните документи </w:t>
      </w:r>
      <w:r w:rsidR="004209C7">
        <w:rPr>
          <w:lang w:val="bg-BG"/>
        </w:rPr>
        <w:t>от Службата на</w:t>
      </w:r>
      <w:r w:rsidR="004209C7" w:rsidRPr="004209C7">
        <w:rPr>
          <w:lang w:val="bg-BG"/>
        </w:rPr>
        <w:t xml:space="preserve"> Върховния комисар</w:t>
      </w:r>
      <w:r w:rsidR="003A6C97">
        <w:rPr>
          <w:lang w:val="bg-BG"/>
        </w:rPr>
        <w:t xml:space="preserve"> на ООН за бежанците (</w:t>
      </w:r>
      <w:r w:rsidR="0038650D">
        <w:rPr>
          <w:lang w:val="bg-BG"/>
        </w:rPr>
        <w:t>ВК</w:t>
      </w:r>
      <w:r w:rsidR="004209C7" w:rsidRPr="004209C7">
        <w:rPr>
          <w:lang w:val="bg-BG"/>
        </w:rPr>
        <w:t xml:space="preserve">БООН), свързани със </w:t>
      </w:r>
      <w:r w:rsidR="006A0A98">
        <w:rPr>
          <w:lang w:val="bg-BG"/>
        </w:rPr>
        <w:t>закрилата</w:t>
      </w:r>
      <w:r w:rsidR="004209C7" w:rsidRPr="004209C7">
        <w:rPr>
          <w:lang w:val="bg-BG"/>
        </w:rPr>
        <w:t xml:space="preserve"> на бежанците, са </w:t>
      </w:r>
      <w:r w:rsidR="00850F0F">
        <w:rPr>
          <w:lang w:val="bg-BG"/>
        </w:rPr>
        <w:t>посочени</w:t>
      </w:r>
      <w:r w:rsidR="004209C7" w:rsidRPr="004209C7">
        <w:rPr>
          <w:lang w:val="bg-BG"/>
        </w:rPr>
        <w:t xml:space="preserve"> и обобщени в </w:t>
      </w:r>
      <w:r w:rsidR="00A10B83">
        <w:rPr>
          <w:lang w:val="bg-BG"/>
        </w:rPr>
        <w:t xml:space="preserve">решение </w:t>
      </w:r>
      <w:r w:rsidR="004209C7" w:rsidRPr="003A6C97">
        <w:rPr>
          <w:i/>
          <w:lang w:val="bg-BG"/>
        </w:rPr>
        <w:t xml:space="preserve">S.K. </w:t>
      </w:r>
      <w:r w:rsidR="00850F0F" w:rsidRPr="003A6C97">
        <w:rPr>
          <w:i/>
          <w:lang w:val="bg-BG"/>
        </w:rPr>
        <w:t>срещу</w:t>
      </w:r>
      <w:r w:rsidR="004209C7" w:rsidRPr="003A6C97">
        <w:rPr>
          <w:i/>
          <w:lang w:val="bg-BG"/>
        </w:rPr>
        <w:t xml:space="preserve"> Русия</w:t>
      </w:r>
      <w:r w:rsidR="004209C7" w:rsidRPr="004209C7">
        <w:rPr>
          <w:lang w:val="bg-BG"/>
        </w:rPr>
        <w:t xml:space="preserve"> (№ 52722/15, §§ 42 44, </w:t>
      </w:r>
      <w:r w:rsidR="00850F0F">
        <w:rPr>
          <w:lang w:val="bg-BG"/>
        </w:rPr>
        <w:t xml:space="preserve">от </w:t>
      </w:r>
      <w:r w:rsidR="004209C7" w:rsidRPr="004209C7">
        <w:rPr>
          <w:lang w:val="bg-BG"/>
        </w:rPr>
        <w:t>14 февруари 2017 г.).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11" w:name="Para22"/>
      <w:r w:rsidRPr="00C862C1">
        <w:rPr>
          <w:lang w:val="bg-BG"/>
        </w:rPr>
        <w:t>22</w:t>
      </w:r>
      <w:bookmarkEnd w:id="11"/>
      <w:r w:rsidRPr="00C862C1">
        <w:rPr>
          <w:lang w:val="bg-BG"/>
        </w:rPr>
        <w:t>.  </w:t>
      </w:r>
      <w:r w:rsidR="00730923">
        <w:rPr>
          <w:lang w:val="bg-BG"/>
        </w:rPr>
        <w:t>Р</w:t>
      </w:r>
      <w:r w:rsidR="00730923" w:rsidRPr="00730923">
        <w:rPr>
          <w:lang w:val="bg-BG"/>
        </w:rPr>
        <w:t xml:space="preserve">едица  доклади относно ситуацията в Сирия са обобщени в </w:t>
      </w:r>
      <w:r w:rsidR="00730923">
        <w:rPr>
          <w:lang w:val="bg-BG"/>
        </w:rPr>
        <w:t xml:space="preserve">решение </w:t>
      </w:r>
      <w:r w:rsidR="00730923" w:rsidRPr="003A6C97">
        <w:rPr>
          <w:i/>
          <w:lang w:val="bg-BG"/>
        </w:rPr>
        <w:t>L.M. срещу Русия</w:t>
      </w:r>
      <w:r w:rsidR="00730923" w:rsidRPr="00730923">
        <w:rPr>
          <w:lang w:val="bg-BG"/>
        </w:rPr>
        <w:t xml:space="preserve"> (№ 40081/14 и 2 други, §§ 76-81, </w:t>
      </w:r>
      <w:r w:rsidR="00730923">
        <w:rPr>
          <w:lang w:val="bg-BG"/>
        </w:rPr>
        <w:t xml:space="preserve">от </w:t>
      </w:r>
      <w:r w:rsidR="00730923" w:rsidRPr="00730923">
        <w:rPr>
          <w:lang w:val="bg-BG"/>
        </w:rPr>
        <w:t xml:space="preserve">15 октомври 2015 г.) по отношение на 2015 г. и периода преди нея, както и в решението </w:t>
      </w:r>
      <w:r w:rsidR="00730923" w:rsidRPr="003A6C97">
        <w:rPr>
          <w:i/>
          <w:lang w:val="en-US"/>
        </w:rPr>
        <w:t>S</w:t>
      </w:r>
      <w:r w:rsidR="00730923" w:rsidRPr="003A6C97">
        <w:rPr>
          <w:i/>
          <w:lang w:val="bg-BG"/>
        </w:rPr>
        <w:t>.</w:t>
      </w:r>
      <w:r w:rsidR="00730923" w:rsidRPr="003A6C97">
        <w:rPr>
          <w:i/>
          <w:lang w:val="en-US"/>
        </w:rPr>
        <w:t>K</w:t>
      </w:r>
      <w:r w:rsidR="00730923" w:rsidRPr="00730923">
        <w:rPr>
          <w:lang w:val="bg-BG"/>
        </w:rPr>
        <w:t xml:space="preserve">. (цитирано по-горе, § 47) за периода </w:t>
      </w:r>
      <w:r w:rsidR="00730923">
        <w:rPr>
          <w:lang w:val="bg-BG"/>
        </w:rPr>
        <w:t xml:space="preserve">от </w:t>
      </w:r>
      <w:r w:rsidR="00730923" w:rsidRPr="00730923">
        <w:rPr>
          <w:lang w:val="bg-BG"/>
        </w:rPr>
        <w:t>2015</w:t>
      </w:r>
      <w:r w:rsidR="00730923">
        <w:rPr>
          <w:lang w:val="bg-BG"/>
        </w:rPr>
        <w:t xml:space="preserve"> до</w:t>
      </w:r>
      <w:r w:rsidR="00730923" w:rsidRPr="00730923">
        <w:rPr>
          <w:lang w:val="bg-BG"/>
        </w:rPr>
        <w:t xml:space="preserve"> 2016г</w:t>
      </w:r>
      <w:r w:rsidRPr="00C862C1">
        <w:rPr>
          <w:lang w:val="bg-BG"/>
        </w:rPr>
        <w:t>.</w:t>
      </w:r>
    </w:p>
    <w:p w:rsidR="00D066BA" w:rsidRPr="00C862C1" w:rsidRDefault="00942CEF" w:rsidP="00C71D6B">
      <w:pPr>
        <w:pStyle w:val="ECHRPara"/>
        <w:rPr>
          <w:lang w:val="bg-BG"/>
        </w:rPr>
      </w:pPr>
      <w:bookmarkStart w:id="12" w:name="SyrieUNCHR"/>
      <w:r w:rsidRPr="00C862C1">
        <w:rPr>
          <w:lang w:val="bg-BG"/>
        </w:rPr>
        <w:t>23</w:t>
      </w:r>
      <w:bookmarkEnd w:id="12"/>
      <w:r w:rsidRPr="00C862C1">
        <w:rPr>
          <w:lang w:val="bg-BG"/>
        </w:rPr>
        <w:t>.  </w:t>
      </w:r>
      <w:r w:rsidR="0038650D">
        <w:rPr>
          <w:lang w:val="bg-BG"/>
        </w:rPr>
        <w:t>Съдът</w:t>
      </w:r>
      <w:r w:rsidR="0038650D" w:rsidRPr="0038650D">
        <w:rPr>
          <w:lang w:val="bg-BG"/>
        </w:rPr>
        <w:t xml:space="preserve"> отбелязва информация, съдържаща се в по-нови доклади, като например доклада на </w:t>
      </w:r>
      <w:r w:rsidR="0038650D">
        <w:rPr>
          <w:lang w:val="bg-BG"/>
        </w:rPr>
        <w:t>СВК</w:t>
      </w:r>
      <w:r w:rsidR="0038650D" w:rsidRPr="004209C7">
        <w:rPr>
          <w:lang w:val="bg-BG"/>
        </w:rPr>
        <w:t>БООН</w:t>
      </w:r>
      <w:r w:rsidR="0038650D" w:rsidRPr="0038650D">
        <w:rPr>
          <w:lang w:val="bg-BG"/>
        </w:rPr>
        <w:t>, озаглавен</w:t>
      </w:r>
      <w:r w:rsidR="00A60B48">
        <w:rPr>
          <w:lang w:val="bg-BG"/>
        </w:rPr>
        <w:t xml:space="preserve"> „С</w:t>
      </w:r>
      <w:r w:rsidR="0038650D" w:rsidRPr="0038650D">
        <w:rPr>
          <w:lang w:val="bg-BG"/>
        </w:rPr>
        <w:t>ъображения за международна закрила по отношение на лицата, които бягат от Сирийската арабска република, Актуализация V ”(HCR/PC/</w:t>
      </w:r>
      <w:r w:rsidR="0038650D">
        <w:rPr>
          <w:lang w:val="bg-BG"/>
        </w:rPr>
        <w:t>SYR</w:t>
      </w:r>
      <w:r w:rsidR="0038650D" w:rsidRPr="0038650D">
        <w:rPr>
          <w:lang w:val="bg-BG"/>
        </w:rPr>
        <w:t xml:space="preserve">/17/01, </w:t>
      </w:r>
      <w:r w:rsidR="0038650D">
        <w:rPr>
          <w:lang w:val="bg-BG"/>
        </w:rPr>
        <w:t xml:space="preserve">от </w:t>
      </w:r>
      <w:r w:rsidR="0038650D" w:rsidRPr="0038650D">
        <w:rPr>
          <w:lang w:val="bg-BG"/>
        </w:rPr>
        <w:t>3 ноември 2017 г.)</w:t>
      </w:r>
    </w:p>
    <w:p w:rsidR="00BC25AF" w:rsidRPr="00097892" w:rsidRDefault="00A37648" w:rsidP="00AF5FF9">
      <w:pPr>
        <w:pStyle w:val="ECHRPara"/>
        <w:rPr>
          <w:szCs w:val="24"/>
          <w:lang w:val="bg-BG"/>
        </w:rPr>
      </w:pPr>
      <w:r w:rsidRPr="00D066BA">
        <w:rPr>
          <w:szCs w:val="24"/>
          <w:lang w:val="bg-BG"/>
        </w:rPr>
        <w:t>„</w:t>
      </w:r>
      <w:r w:rsidR="00942CEF" w:rsidRPr="00D066BA">
        <w:rPr>
          <w:szCs w:val="24"/>
          <w:lang w:val="bg-BG"/>
        </w:rPr>
        <w:t xml:space="preserve">(...) </w:t>
      </w:r>
      <w:r w:rsidR="00942CEF" w:rsidRPr="00D066BA">
        <w:rPr>
          <w:b/>
          <w:szCs w:val="24"/>
          <w:lang w:val="bg-BG"/>
        </w:rPr>
        <w:t>II.  </w:t>
      </w:r>
      <w:r w:rsidR="00B57547" w:rsidRPr="00D066BA">
        <w:rPr>
          <w:b/>
          <w:szCs w:val="24"/>
          <w:lang w:val="bg-BG"/>
        </w:rPr>
        <w:t xml:space="preserve">Основно развитие в Сирия от 2016 г. Конфликт, положение </w:t>
      </w:r>
      <w:r w:rsidR="002E6B2A">
        <w:rPr>
          <w:b/>
          <w:szCs w:val="24"/>
          <w:lang w:val="bg-BG"/>
        </w:rPr>
        <w:t>на</w:t>
      </w:r>
      <w:r w:rsidR="00B57547" w:rsidRPr="00D066BA">
        <w:rPr>
          <w:b/>
          <w:szCs w:val="24"/>
          <w:lang w:val="bg-BG"/>
        </w:rPr>
        <w:t xml:space="preserve"> сигурността и последните </w:t>
      </w:r>
      <w:r w:rsidR="002E6B2A">
        <w:rPr>
          <w:b/>
          <w:szCs w:val="24"/>
          <w:lang w:val="bg-BG"/>
        </w:rPr>
        <w:t xml:space="preserve">политически </w:t>
      </w:r>
      <w:r w:rsidR="00B57547" w:rsidRPr="00D066BA">
        <w:rPr>
          <w:b/>
          <w:szCs w:val="24"/>
          <w:lang w:val="bg-BG"/>
        </w:rPr>
        <w:t xml:space="preserve">развития </w:t>
      </w:r>
      <w:r w:rsidR="001F62D9" w:rsidRPr="00D066BA">
        <w:rPr>
          <w:szCs w:val="24"/>
          <w:lang w:val="bg-BG"/>
        </w:rPr>
        <w:t>Въпреки усилията за намаляване на насилието чрез споразумения за деескалация, почти всички региони на Сирия продължават да бъдат обект на насилие. То</w:t>
      </w:r>
      <w:r w:rsidR="002E6B2A">
        <w:rPr>
          <w:szCs w:val="24"/>
          <w:lang w:val="bg-BG"/>
        </w:rPr>
        <w:t>ва</w:t>
      </w:r>
      <w:r w:rsidR="001F62D9" w:rsidRPr="00D066BA">
        <w:rPr>
          <w:szCs w:val="24"/>
          <w:lang w:val="bg-BG"/>
        </w:rPr>
        <w:t xml:space="preserve"> се проявява между различните държавни и недъ</w:t>
      </w:r>
      <w:r w:rsidR="001F62D9" w:rsidRPr="00771ACD">
        <w:rPr>
          <w:szCs w:val="24"/>
          <w:lang w:val="bg-BG"/>
        </w:rPr>
        <w:t>ржавни участници в частично припокриващи се конфликти, включващи все повече и повече различни регионални и международни участници (...). Конфликтът в Сирия се характеризира със сериозни нарушения от всички страни в конфликта на международното хуманитарно п</w:t>
      </w:r>
      <w:r w:rsidR="001F62D9" w:rsidRPr="006B0ADF">
        <w:rPr>
          <w:szCs w:val="24"/>
          <w:lang w:val="bg-BG"/>
        </w:rPr>
        <w:t xml:space="preserve">раво и международното право </w:t>
      </w:r>
      <w:r w:rsidR="0094518E" w:rsidRPr="00FF1690">
        <w:rPr>
          <w:szCs w:val="24"/>
          <w:lang w:val="bg-BG"/>
        </w:rPr>
        <w:t>в областта на</w:t>
      </w:r>
      <w:r w:rsidR="001F62D9" w:rsidRPr="00355BBB">
        <w:rPr>
          <w:szCs w:val="24"/>
          <w:lang w:val="bg-BG"/>
        </w:rPr>
        <w:t xml:space="preserve"> правата на човека.</w:t>
      </w:r>
      <w:r w:rsidR="00BC25AF" w:rsidRPr="00AF5FF9">
        <w:rPr>
          <w:szCs w:val="24"/>
          <w:lang w:val="bg-BG"/>
        </w:rPr>
        <w:t>Успоредно (...) с опитите за намаляване на военните действия на национално или поднационално равнище, в някои райони между правителството и въоръжените антиправителствени групи са договорени крехки местни примирителни действия, което би довело до намаляване на бойните действия на местно ниво. Тези местни споразумения все пове</w:t>
      </w:r>
      <w:r w:rsidR="00621B7E" w:rsidRPr="00AF5FF9">
        <w:rPr>
          <w:szCs w:val="24"/>
          <w:lang w:val="bg-BG"/>
        </w:rPr>
        <w:t>ч</w:t>
      </w:r>
      <w:r w:rsidR="00BC25AF" w:rsidRPr="00AF5FF9">
        <w:rPr>
          <w:szCs w:val="24"/>
          <w:lang w:val="bg-BG"/>
        </w:rPr>
        <w:t>е и повече са придруж</w:t>
      </w:r>
      <w:r w:rsidR="00621B7E" w:rsidRPr="00AF5FF9">
        <w:rPr>
          <w:szCs w:val="24"/>
          <w:lang w:val="bg-BG"/>
        </w:rPr>
        <w:t>ава</w:t>
      </w:r>
      <w:r w:rsidR="00BC25AF" w:rsidRPr="00AF5FF9">
        <w:rPr>
          <w:szCs w:val="24"/>
          <w:lang w:val="bg-BG"/>
        </w:rPr>
        <w:t>ни от частични или пълни евакуации на правителствени войници</w:t>
      </w:r>
      <w:r w:rsidR="00621B7E" w:rsidRPr="00AF5FF9">
        <w:rPr>
          <w:szCs w:val="24"/>
          <w:lang w:val="bg-BG"/>
        </w:rPr>
        <w:t xml:space="preserve"> и цивилни в тези райони</w:t>
      </w:r>
      <w:r w:rsidR="00BC25AF" w:rsidRPr="00AF5FF9">
        <w:rPr>
          <w:szCs w:val="24"/>
          <w:lang w:val="bg-BG"/>
        </w:rPr>
        <w:t xml:space="preserve"> към райони, държани главно от въоръжени антиправителствени групи в областите Идлиб и Алеппо. В някои случаи тези споразумения водят до принудително преместване на цивилни. Някои населени места, от които населението евакуира, по-късно се превръщат във военни зони, в които </w:t>
      </w:r>
      <w:r w:rsidR="00097892">
        <w:rPr>
          <w:szCs w:val="24"/>
          <w:lang w:val="bg-BG"/>
        </w:rPr>
        <w:t>излязлото</w:t>
      </w:r>
      <w:r w:rsidR="00BC25AF" w:rsidRPr="00097892">
        <w:rPr>
          <w:szCs w:val="24"/>
          <w:lang w:val="bg-BG"/>
        </w:rPr>
        <w:t xml:space="preserve"> население не може да се върне</w:t>
      </w:r>
      <w:r w:rsidR="00EB605C" w:rsidRPr="00097892">
        <w:rPr>
          <w:szCs w:val="24"/>
          <w:lang w:val="bg-BG"/>
        </w:rPr>
        <w:t>.</w:t>
      </w:r>
    </w:p>
    <w:p w:rsidR="00EB605C" w:rsidRPr="00AF5FF9" w:rsidRDefault="00EB605C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Докато международните усилия за намиране на политическо решение на конфликта в Сирия все още не дават резултат, конфликтът продължава с катастрофални последици за сирийското население, с увеличаване на броя на цивилните жертви, мащабно разселване вътре и извън страната и безпрецедентна хуманитарна криза</w:t>
      </w:r>
      <w:r w:rsidR="002E6B2A">
        <w:rPr>
          <w:sz w:val="24"/>
          <w:szCs w:val="24"/>
          <w:lang w:val="bg-BG"/>
        </w:rPr>
        <w:t>.</w:t>
      </w:r>
    </w:p>
    <w:p w:rsidR="0094518E" w:rsidRPr="00AF5FF9" w:rsidRDefault="0094518E" w:rsidP="00C71D6B">
      <w:pPr>
        <w:pStyle w:val="JuQuotSub"/>
        <w:rPr>
          <w:b/>
          <w:sz w:val="24"/>
          <w:szCs w:val="24"/>
          <w:lang w:val="bg-BG"/>
        </w:rPr>
      </w:pPr>
      <w:r w:rsidRPr="00AF5FF9">
        <w:rPr>
          <w:b/>
          <w:sz w:val="24"/>
          <w:szCs w:val="24"/>
          <w:lang w:val="bg-BG"/>
        </w:rPr>
        <w:t>Цивилни жертви</w:t>
      </w:r>
    </w:p>
    <w:p w:rsidR="0094518E" w:rsidRPr="00AF5FF9" w:rsidRDefault="0094518E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Според изчисленията</w:t>
      </w:r>
      <w:r w:rsidR="002E6B2A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броят на загиналите в резултат на конфликта от 2011 г. насам варира от 109 000 до 500 000. Освен това десетки хиляди сирийци са обявени за изчезнали (...), най-големият брой цивилни жертви е регистриран от провинция Алеп</w:t>
      </w:r>
      <w:r w:rsidR="00621B7E" w:rsidRPr="00AF5FF9">
        <w:rPr>
          <w:sz w:val="24"/>
          <w:szCs w:val="24"/>
          <w:lang w:val="bg-BG"/>
        </w:rPr>
        <w:t>п</w:t>
      </w:r>
      <w:r w:rsidRPr="00AF5FF9">
        <w:rPr>
          <w:sz w:val="24"/>
          <w:szCs w:val="24"/>
          <w:lang w:val="bg-BG"/>
        </w:rPr>
        <w:t>о, последван от тази на Рурал Дамаск, Хомс, Идлиб, Дераа, Дер Ез-Зур, Хама, Дамаск и провинцията Ракка. (...)</w:t>
      </w:r>
    </w:p>
    <w:p w:rsidR="0094518E" w:rsidRPr="00AF5FF9" w:rsidRDefault="0094518E" w:rsidP="00C71D6B">
      <w:pPr>
        <w:pStyle w:val="JuQuotSub"/>
        <w:rPr>
          <w:b/>
          <w:sz w:val="24"/>
          <w:szCs w:val="24"/>
          <w:lang w:val="bg-BG"/>
        </w:rPr>
      </w:pPr>
      <w:r w:rsidRPr="00AF5FF9">
        <w:rPr>
          <w:b/>
          <w:sz w:val="24"/>
          <w:szCs w:val="24"/>
          <w:lang w:val="bg-BG"/>
        </w:rPr>
        <w:t xml:space="preserve">Нарушения и злоупотреби с международното право в областта на правата на човека и </w:t>
      </w:r>
      <w:r w:rsidR="006D32F2" w:rsidRPr="00AF5FF9">
        <w:rPr>
          <w:b/>
          <w:sz w:val="24"/>
          <w:szCs w:val="24"/>
          <w:lang w:val="bg-BG"/>
        </w:rPr>
        <w:t xml:space="preserve">с </w:t>
      </w:r>
      <w:r w:rsidRPr="00AF5FF9">
        <w:rPr>
          <w:b/>
          <w:sz w:val="24"/>
          <w:szCs w:val="24"/>
          <w:lang w:val="bg-BG"/>
        </w:rPr>
        <w:t>международното хуманитарно право</w:t>
      </w:r>
    </w:p>
    <w:p w:rsidR="006D32F2" w:rsidRPr="00AF5FF9" w:rsidRDefault="006D32F2" w:rsidP="00C71D6B">
      <w:pPr>
        <w:pStyle w:val="JuQuotSub"/>
        <w:rPr>
          <w:rFonts w:ascii="Times New Roman" w:hAnsi="Times New Roman" w:cs="Times New Roman"/>
          <w:sz w:val="24"/>
          <w:szCs w:val="24"/>
          <w:lang w:val="bg-BG"/>
        </w:rPr>
      </w:pPr>
      <w:r w:rsidRPr="00AF5FF9">
        <w:rPr>
          <w:rFonts w:ascii="Times New Roman" w:hAnsi="Times New Roman" w:cs="Times New Roman"/>
          <w:sz w:val="24"/>
          <w:szCs w:val="24"/>
          <w:lang w:val="bg-BG"/>
        </w:rPr>
        <w:t xml:space="preserve">Според някои доклади страните в конфликта извършват военни престъпления, други тежки нарушения на международното хуманитарно право и тежки нарушения на международното право в областта на правата на човека, включително действия, съставляващи престъпления срещу човечеството, безнаказано оставяйки цивилните да поемат основната тежест на конфликта. Ситуацията в Сирия е описана по следния начин: </w:t>
      </w:r>
      <w:r w:rsidRPr="00AF5FF9">
        <w:rPr>
          <w:rFonts w:ascii="Times New Roman" w:hAnsi="Times New Roman" w:cs="Times New Roman"/>
          <w:i/>
          <w:sz w:val="24"/>
          <w:szCs w:val="24"/>
          <w:lang w:val="bg-BG"/>
        </w:rPr>
        <w:t>„кланица, тотален срив на човечеството, върхът на ужаса (...)“</w:t>
      </w:r>
      <w:r w:rsidRPr="00AF5FF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42CEF" w:rsidRPr="00AF5FF9" w:rsidRDefault="000D3EF4" w:rsidP="00C71D6B">
      <w:pPr>
        <w:pStyle w:val="JuQuotSub"/>
        <w:ind w:left="0" w:firstLine="709"/>
        <w:rPr>
          <w:b/>
          <w:sz w:val="24"/>
          <w:szCs w:val="24"/>
          <w:lang w:val="bg-BG"/>
        </w:rPr>
      </w:pPr>
      <w:r w:rsidRPr="00AF5FF9">
        <w:rPr>
          <w:b/>
          <w:sz w:val="24"/>
          <w:szCs w:val="24"/>
          <w:lang w:val="bg-BG"/>
        </w:rPr>
        <w:t>Проправителствените сили</w:t>
      </w:r>
    </w:p>
    <w:p w:rsidR="00CC0453" w:rsidRPr="00AF5FF9" w:rsidRDefault="00942CEF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(...)</w:t>
      </w:r>
      <w:r w:rsidR="00CC0453" w:rsidRPr="00AF5FF9">
        <w:rPr>
          <w:sz w:val="24"/>
          <w:szCs w:val="24"/>
          <w:lang w:val="bg-BG"/>
        </w:rPr>
        <w:t xml:space="preserve"> Преките и безразборни нападения срещу цивилни лица и градски инфраструктури, медицински заведения и медицински персонал, както и срещу хуманитарни стоки и хуманитарен персонал представляват серия от нарушения, извършени от проправителствените сили. Има сведения, че проправителствените сили </w:t>
      </w:r>
      <w:r w:rsidR="00621B7E" w:rsidRPr="00AF5FF9">
        <w:rPr>
          <w:sz w:val="24"/>
          <w:szCs w:val="24"/>
          <w:lang w:val="bg-BG"/>
        </w:rPr>
        <w:t>са използвали безразборно оръжия</w:t>
      </w:r>
      <w:r w:rsidR="00CC0453" w:rsidRPr="00AF5FF9">
        <w:rPr>
          <w:sz w:val="24"/>
          <w:szCs w:val="24"/>
          <w:lang w:val="bg-BG"/>
        </w:rPr>
        <w:t>, включително артилерия, въздушни удари, бочкови бомби, запалителни бомби, касетъчни боеприпаси и химически оръжия. Също така правителствените сили обсаждат определени опозиционни райони, използва</w:t>
      </w:r>
      <w:r w:rsidR="00625AAD" w:rsidRPr="00AF5FF9">
        <w:rPr>
          <w:sz w:val="24"/>
          <w:szCs w:val="24"/>
          <w:lang w:val="bg-BG"/>
        </w:rPr>
        <w:t>йки</w:t>
      </w:r>
      <w:r w:rsidR="00CC0453" w:rsidRPr="00AF5FF9">
        <w:rPr>
          <w:sz w:val="24"/>
          <w:szCs w:val="24"/>
          <w:lang w:val="bg-BG"/>
        </w:rPr>
        <w:t xml:space="preserve"> гладуване</w:t>
      </w:r>
      <w:r w:rsidR="00625AAD" w:rsidRPr="00AF5FF9">
        <w:rPr>
          <w:sz w:val="24"/>
          <w:szCs w:val="24"/>
          <w:lang w:val="bg-BG"/>
        </w:rPr>
        <w:t>то на гражданите</w:t>
      </w:r>
      <w:r w:rsidR="00CC0453" w:rsidRPr="00AF5FF9">
        <w:rPr>
          <w:sz w:val="24"/>
          <w:szCs w:val="24"/>
          <w:lang w:val="bg-BG"/>
        </w:rPr>
        <w:t xml:space="preserve"> като оръжие за война и редовно подлагат тези обсадени райони на тежки обстрели и бомбардировки.</w:t>
      </w:r>
    </w:p>
    <w:p w:rsidR="0092242C" w:rsidRPr="00AF5FF9" w:rsidRDefault="0092242C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Според Организацията на обединените нации и </w:t>
      </w:r>
      <w:r w:rsidR="008D3361">
        <w:rPr>
          <w:sz w:val="24"/>
          <w:szCs w:val="24"/>
          <w:lang w:val="bg-BG"/>
        </w:rPr>
        <w:t>на</w:t>
      </w:r>
      <w:r w:rsidRPr="00AF5FF9">
        <w:rPr>
          <w:sz w:val="24"/>
          <w:szCs w:val="24"/>
          <w:lang w:val="bg-BG"/>
        </w:rPr>
        <w:t>блюдателите на правата на човека</w:t>
      </w:r>
      <w:r w:rsidR="008D3361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произволни</w:t>
      </w:r>
      <w:r w:rsidR="00231EC5" w:rsidRPr="00AF5FF9">
        <w:rPr>
          <w:sz w:val="24"/>
          <w:szCs w:val="24"/>
          <w:lang w:val="bg-BG"/>
        </w:rPr>
        <w:t>те</w:t>
      </w:r>
      <w:r w:rsidRPr="00AF5FF9">
        <w:rPr>
          <w:sz w:val="24"/>
          <w:szCs w:val="24"/>
          <w:lang w:val="bg-BG"/>
        </w:rPr>
        <w:t xml:space="preserve"> арести и принудителни</w:t>
      </w:r>
      <w:r w:rsidR="00231EC5" w:rsidRPr="00AF5FF9">
        <w:rPr>
          <w:sz w:val="24"/>
          <w:szCs w:val="24"/>
          <w:lang w:val="bg-BG"/>
        </w:rPr>
        <w:t>те</w:t>
      </w:r>
      <w:r w:rsidRPr="00AF5FF9">
        <w:rPr>
          <w:sz w:val="24"/>
          <w:szCs w:val="24"/>
          <w:lang w:val="bg-BG"/>
        </w:rPr>
        <w:t xml:space="preserve"> изчезвания, задържане</w:t>
      </w:r>
      <w:r w:rsidR="00231EC5" w:rsidRPr="00AF5FF9">
        <w:rPr>
          <w:sz w:val="24"/>
          <w:szCs w:val="24"/>
          <w:lang w:val="bg-BG"/>
        </w:rPr>
        <w:t>то</w:t>
      </w:r>
      <w:r w:rsidRPr="00AF5FF9">
        <w:rPr>
          <w:sz w:val="24"/>
          <w:szCs w:val="24"/>
          <w:lang w:val="bg-BG"/>
        </w:rPr>
        <w:t xml:space="preserve"> в условия на опасност за живота, изтезания</w:t>
      </w:r>
      <w:r w:rsidR="00231EC5" w:rsidRPr="00AF5FF9">
        <w:rPr>
          <w:sz w:val="24"/>
          <w:szCs w:val="24"/>
          <w:lang w:val="bg-BG"/>
        </w:rPr>
        <w:t>та</w:t>
      </w:r>
      <w:r w:rsidRPr="00AF5FF9">
        <w:rPr>
          <w:sz w:val="24"/>
          <w:szCs w:val="24"/>
          <w:lang w:val="bg-BG"/>
        </w:rPr>
        <w:t xml:space="preserve"> и други форми на унизително третиране, масови</w:t>
      </w:r>
      <w:r w:rsidR="00231EC5" w:rsidRPr="00AF5FF9">
        <w:rPr>
          <w:sz w:val="24"/>
          <w:szCs w:val="24"/>
          <w:lang w:val="bg-BG"/>
        </w:rPr>
        <w:t>те</w:t>
      </w:r>
      <w:r w:rsidRPr="00AF5FF9">
        <w:rPr>
          <w:sz w:val="24"/>
          <w:szCs w:val="24"/>
          <w:lang w:val="bg-BG"/>
        </w:rPr>
        <w:t xml:space="preserve"> или извънсъдебни</w:t>
      </w:r>
      <w:r w:rsidR="00231EC5" w:rsidRPr="00AF5FF9">
        <w:rPr>
          <w:sz w:val="24"/>
          <w:szCs w:val="24"/>
          <w:lang w:val="bg-BG"/>
        </w:rPr>
        <w:t>те</w:t>
      </w:r>
      <w:r w:rsidRPr="00AF5FF9">
        <w:rPr>
          <w:sz w:val="24"/>
          <w:szCs w:val="24"/>
          <w:lang w:val="bg-BG"/>
        </w:rPr>
        <w:t xml:space="preserve"> екзекуции се извършват системно </w:t>
      </w:r>
      <w:r w:rsidR="00231EC5" w:rsidRPr="00AF5FF9">
        <w:rPr>
          <w:sz w:val="24"/>
          <w:szCs w:val="24"/>
          <w:lang w:val="bg-BG"/>
        </w:rPr>
        <w:t xml:space="preserve">и в голям мащаб </w:t>
      </w:r>
      <w:r w:rsidRPr="00AF5FF9">
        <w:rPr>
          <w:sz w:val="24"/>
          <w:szCs w:val="24"/>
          <w:lang w:val="bg-BG"/>
        </w:rPr>
        <w:t>от сирийското правителство главно срещу противници или такива, които се възприемат като противници на правителството</w:t>
      </w:r>
      <w:r w:rsidR="00621B7E" w:rsidRPr="00AF5FF9">
        <w:rPr>
          <w:sz w:val="24"/>
          <w:szCs w:val="24"/>
          <w:lang w:val="bg-BG"/>
        </w:rPr>
        <w:t>.</w:t>
      </w:r>
    </w:p>
    <w:p w:rsidR="00942CEF" w:rsidRPr="00AF5FF9" w:rsidRDefault="00886407" w:rsidP="00C71D6B">
      <w:pPr>
        <w:pStyle w:val="JuQuotSub"/>
        <w:rPr>
          <w:b/>
          <w:sz w:val="24"/>
          <w:szCs w:val="24"/>
          <w:lang w:val="bg-BG"/>
        </w:rPr>
      </w:pPr>
      <w:r w:rsidRPr="00AF5FF9">
        <w:rPr>
          <w:b/>
          <w:sz w:val="24"/>
          <w:szCs w:val="24"/>
          <w:lang w:val="bg-BG"/>
        </w:rPr>
        <w:t>Хуманитарна ситуация</w:t>
      </w:r>
    </w:p>
    <w:p w:rsidR="00397B40" w:rsidRPr="00AF5FF9" w:rsidRDefault="002A6C81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(...) Конфликтът в Сирия продължава вече седма година, а хуманитарната ситуация </w:t>
      </w:r>
      <w:r w:rsidR="00621B7E" w:rsidRPr="00AF5FF9">
        <w:rPr>
          <w:sz w:val="24"/>
          <w:szCs w:val="24"/>
          <w:lang w:val="bg-BG"/>
        </w:rPr>
        <w:t>не спира</w:t>
      </w:r>
      <w:r w:rsidRPr="00AF5FF9">
        <w:rPr>
          <w:sz w:val="24"/>
          <w:szCs w:val="24"/>
          <w:lang w:val="bg-BG"/>
        </w:rPr>
        <w:t xml:space="preserve"> да се влошава (...). Според </w:t>
      </w:r>
      <w:r w:rsidR="00397B40" w:rsidRPr="00AF5FF9">
        <w:rPr>
          <w:i/>
          <w:sz w:val="24"/>
          <w:szCs w:val="24"/>
          <w:lang w:val="bg-BG"/>
        </w:rPr>
        <w:t>„Humanitarian Needs Overview“</w:t>
      </w:r>
      <w:r w:rsidRPr="00AF5FF9">
        <w:rPr>
          <w:sz w:val="24"/>
          <w:szCs w:val="24"/>
          <w:lang w:val="bg-BG"/>
        </w:rPr>
        <w:t xml:space="preserve"> </w:t>
      </w:r>
      <w:r w:rsidR="00397B40" w:rsidRPr="00AF5FF9">
        <w:rPr>
          <w:sz w:val="24"/>
          <w:szCs w:val="24"/>
          <w:lang w:val="bg-BG"/>
        </w:rPr>
        <w:t>от</w:t>
      </w:r>
      <w:r w:rsidRPr="00AF5FF9">
        <w:rPr>
          <w:sz w:val="24"/>
          <w:szCs w:val="24"/>
          <w:lang w:val="bg-BG"/>
        </w:rPr>
        <w:t xml:space="preserve"> 2017 г. 13,5 милиона </w:t>
      </w:r>
      <w:r w:rsidR="008D3361">
        <w:rPr>
          <w:sz w:val="24"/>
          <w:szCs w:val="24"/>
          <w:lang w:val="bg-BG"/>
        </w:rPr>
        <w:t>лица</w:t>
      </w:r>
      <w:r w:rsidRPr="00AF5FF9">
        <w:rPr>
          <w:sz w:val="24"/>
          <w:szCs w:val="24"/>
          <w:lang w:val="bg-BG"/>
        </w:rPr>
        <w:t xml:space="preserve"> се нуждаят от </w:t>
      </w:r>
      <w:r w:rsidR="00397B40" w:rsidRPr="00AF5FF9">
        <w:rPr>
          <w:sz w:val="24"/>
          <w:szCs w:val="24"/>
          <w:lang w:val="bg-BG"/>
        </w:rPr>
        <w:t>закрила</w:t>
      </w:r>
      <w:r w:rsidRPr="00AF5FF9">
        <w:rPr>
          <w:sz w:val="24"/>
          <w:szCs w:val="24"/>
          <w:lang w:val="bg-BG"/>
        </w:rPr>
        <w:t xml:space="preserve"> и хуманитарна помощ, включително 5,7 милиона </w:t>
      </w:r>
      <w:r w:rsidR="008D3361">
        <w:rPr>
          <w:sz w:val="24"/>
          <w:szCs w:val="24"/>
          <w:lang w:val="bg-BG"/>
        </w:rPr>
        <w:t>лица</w:t>
      </w:r>
      <w:r w:rsidRPr="00AF5FF9">
        <w:rPr>
          <w:sz w:val="24"/>
          <w:szCs w:val="24"/>
          <w:lang w:val="bg-BG"/>
        </w:rPr>
        <w:t>, които се нуждаят от незабавна помощ, за да оцелеят.</w:t>
      </w:r>
    </w:p>
    <w:p w:rsidR="00942CEF" w:rsidRPr="00AF5FF9" w:rsidRDefault="00836321" w:rsidP="00C71D6B">
      <w:pPr>
        <w:pStyle w:val="JuQuotSub"/>
        <w:rPr>
          <w:b/>
          <w:sz w:val="24"/>
          <w:szCs w:val="24"/>
          <w:lang w:val="bg-BG"/>
        </w:rPr>
      </w:pPr>
      <w:r w:rsidRPr="00AF5FF9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Бунтовниците или дезертьорите от въоръжените сили</w:t>
      </w:r>
    </w:p>
    <w:p w:rsidR="00942CEF" w:rsidRPr="00AF5FF9" w:rsidRDefault="00942CEF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(...)</w:t>
      </w:r>
    </w:p>
    <w:p w:rsidR="0021594D" w:rsidRPr="00AF5FF9" w:rsidRDefault="0021594D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Дезертиранията от въоръжените сили са били по-чести в първите години на конфликта, но оттогава са станали по-редки. </w:t>
      </w:r>
      <w:r w:rsidR="00621B7E" w:rsidRPr="00AF5FF9">
        <w:rPr>
          <w:sz w:val="24"/>
          <w:szCs w:val="24"/>
          <w:lang w:val="bg-BG"/>
        </w:rPr>
        <w:t>От 1950 г. насам д</w:t>
      </w:r>
      <w:r w:rsidRPr="00AF5FF9">
        <w:rPr>
          <w:sz w:val="24"/>
          <w:szCs w:val="24"/>
          <w:lang w:val="bg-BG"/>
        </w:rPr>
        <w:t>езертирането е неприемливо според Военния наказателен кодекс (...) и в зависимост от обстоятелствата може да доведе до ли</w:t>
      </w:r>
      <w:r w:rsidR="00621B7E" w:rsidRPr="00AF5FF9">
        <w:rPr>
          <w:sz w:val="24"/>
          <w:szCs w:val="24"/>
          <w:lang w:val="bg-BG"/>
        </w:rPr>
        <w:t xml:space="preserve">шаване от свобода или смъртно </w:t>
      </w:r>
      <w:r w:rsidRPr="00AF5FF9">
        <w:rPr>
          <w:sz w:val="24"/>
          <w:szCs w:val="24"/>
          <w:lang w:val="bg-BG"/>
        </w:rPr>
        <w:t>наказание. Независимо от тези законови разпоредби</w:t>
      </w:r>
      <w:r w:rsidR="008D3361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според някои доклади хората, които </w:t>
      </w:r>
      <w:r w:rsidR="00D96FDE" w:rsidRPr="00AF5FF9">
        <w:rPr>
          <w:sz w:val="24"/>
          <w:szCs w:val="24"/>
          <w:lang w:val="bg-BG"/>
        </w:rPr>
        <w:t>отказват</w:t>
      </w:r>
      <w:r w:rsidRPr="00AF5FF9">
        <w:rPr>
          <w:sz w:val="24"/>
          <w:szCs w:val="24"/>
          <w:lang w:val="bg-BG"/>
        </w:rPr>
        <w:t xml:space="preserve"> да стрелят, дезертират или са заподозрени, че са планирали дезертирането си, обикновено не са били официално обвинени в престъпление.</w:t>
      </w:r>
      <w:r w:rsidR="00D96FDE" w:rsidRPr="00AF5FF9">
        <w:rPr>
          <w:sz w:val="24"/>
          <w:szCs w:val="24"/>
          <w:lang w:val="bg-BG"/>
        </w:rPr>
        <w:t xml:space="preserve"> </w:t>
      </w:r>
      <w:r w:rsidR="00621B7E" w:rsidRPr="00AF5FF9">
        <w:rPr>
          <w:sz w:val="24"/>
          <w:szCs w:val="24"/>
          <w:lang w:val="bg-BG"/>
        </w:rPr>
        <w:t>Т</w:t>
      </w:r>
      <w:r w:rsidR="00D96FDE" w:rsidRPr="00AF5FF9">
        <w:rPr>
          <w:sz w:val="24"/>
          <w:szCs w:val="24"/>
          <w:lang w:val="bg-BG"/>
        </w:rPr>
        <w:t>е</w:t>
      </w:r>
      <w:r w:rsidR="00621B7E" w:rsidRPr="00AF5FF9">
        <w:rPr>
          <w:sz w:val="24"/>
          <w:szCs w:val="24"/>
          <w:lang w:val="bg-BG"/>
        </w:rPr>
        <w:t xml:space="preserve"> по-скоро</w:t>
      </w:r>
      <w:r w:rsidR="00D96FDE" w:rsidRPr="00AF5FF9">
        <w:rPr>
          <w:sz w:val="24"/>
          <w:szCs w:val="24"/>
          <w:lang w:val="bg-BG"/>
        </w:rPr>
        <w:t xml:space="preserve"> са били подложени на незабавна екзекуция при дезертирането или арестуването им, били са обект на произволен арест, задържане </w:t>
      </w:r>
      <w:r w:rsidR="00891F71" w:rsidRPr="00AF5FF9">
        <w:rPr>
          <w:i/>
          <w:sz w:val="24"/>
          <w:szCs w:val="24"/>
          <w:lang w:val="bg-BG"/>
        </w:rPr>
        <w:t>в изолация</w:t>
      </w:r>
      <w:r w:rsidR="00D96FDE" w:rsidRPr="00AF5FF9">
        <w:rPr>
          <w:sz w:val="24"/>
          <w:szCs w:val="24"/>
          <w:lang w:val="bg-BG"/>
        </w:rPr>
        <w:t xml:space="preserve">, изтезания и извънсъдебни екзекуции, или </w:t>
      </w:r>
      <w:r w:rsidR="00891F71" w:rsidRPr="00AF5FF9">
        <w:rPr>
          <w:sz w:val="24"/>
          <w:szCs w:val="24"/>
          <w:lang w:val="bg-BG"/>
        </w:rPr>
        <w:t xml:space="preserve">след разследване </w:t>
      </w:r>
      <w:r w:rsidR="00D96FDE" w:rsidRPr="00AF5FF9">
        <w:rPr>
          <w:sz w:val="24"/>
          <w:szCs w:val="24"/>
          <w:lang w:val="bg-BG"/>
        </w:rPr>
        <w:t>им е било наредено да се върнат във военното им поделение</w:t>
      </w:r>
      <w:r w:rsidR="00615778" w:rsidRPr="00AF5FF9">
        <w:rPr>
          <w:sz w:val="24"/>
          <w:szCs w:val="24"/>
          <w:lang w:val="bg-BG"/>
        </w:rPr>
        <w:t>. Доклади</w:t>
      </w:r>
      <w:r w:rsidR="00D96FDE" w:rsidRPr="00AF5FF9">
        <w:rPr>
          <w:sz w:val="24"/>
          <w:szCs w:val="24"/>
          <w:lang w:val="bg-BG"/>
        </w:rPr>
        <w:t xml:space="preserve"> сочат, че проправителствените сили са </w:t>
      </w:r>
      <w:r w:rsidR="00615778" w:rsidRPr="00AF5FF9">
        <w:rPr>
          <w:sz w:val="24"/>
          <w:szCs w:val="24"/>
          <w:lang w:val="bg-BG"/>
        </w:rPr>
        <w:t>се прицелили в</w:t>
      </w:r>
      <w:r w:rsidR="00D96FDE" w:rsidRPr="00AF5FF9">
        <w:rPr>
          <w:sz w:val="24"/>
          <w:szCs w:val="24"/>
          <w:lang w:val="bg-BG"/>
        </w:rPr>
        <w:t xml:space="preserve"> членове на сем</w:t>
      </w:r>
      <w:r w:rsidR="000C3EB7" w:rsidRPr="00AF5FF9">
        <w:rPr>
          <w:sz w:val="24"/>
          <w:szCs w:val="24"/>
          <w:lang w:val="bg-BG"/>
        </w:rPr>
        <w:t>ействата</w:t>
      </w:r>
      <w:r w:rsidR="00D96FDE" w:rsidRPr="00AF5FF9">
        <w:rPr>
          <w:sz w:val="24"/>
          <w:szCs w:val="24"/>
          <w:lang w:val="bg-BG"/>
        </w:rPr>
        <w:t xml:space="preserve"> на дезертьори, например по време на кампании за арест</w:t>
      </w:r>
      <w:r w:rsidR="00615778" w:rsidRPr="00AF5FF9">
        <w:rPr>
          <w:sz w:val="24"/>
          <w:szCs w:val="24"/>
          <w:lang w:val="bg-BG"/>
        </w:rPr>
        <w:t xml:space="preserve"> в райони, считани за </w:t>
      </w:r>
      <w:r w:rsidR="00621B7E" w:rsidRPr="00AF5FF9">
        <w:rPr>
          <w:sz w:val="24"/>
          <w:szCs w:val="24"/>
          <w:lang w:val="bg-BG"/>
        </w:rPr>
        <w:t>такива, които симпатизират</w:t>
      </w:r>
      <w:r w:rsidR="00D96FDE" w:rsidRPr="00AF5FF9">
        <w:rPr>
          <w:sz w:val="24"/>
          <w:szCs w:val="24"/>
          <w:lang w:val="bg-BG"/>
        </w:rPr>
        <w:t xml:space="preserve"> на опозицията. </w:t>
      </w:r>
      <w:r w:rsidR="00615778" w:rsidRPr="00AF5FF9">
        <w:rPr>
          <w:sz w:val="24"/>
          <w:szCs w:val="24"/>
          <w:lang w:val="bg-BG"/>
        </w:rPr>
        <w:t>И</w:t>
      </w:r>
      <w:r w:rsidR="00D96FDE" w:rsidRPr="00AF5FF9">
        <w:rPr>
          <w:sz w:val="24"/>
          <w:szCs w:val="24"/>
          <w:lang w:val="bg-BG"/>
        </w:rPr>
        <w:t>мотите на дезертьорите са нарочно разграбени, изгорени и унищожени</w:t>
      </w:r>
      <w:r w:rsidR="00615778" w:rsidRPr="00AF5FF9">
        <w:rPr>
          <w:sz w:val="24"/>
          <w:szCs w:val="24"/>
          <w:lang w:val="bg-BG"/>
        </w:rPr>
        <w:t>.</w:t>
      </w:r>
    </w:p>
    <w:p w:rsidR="00DA51AE" w:rsidRPr="00AF5FF9" w:rsidRDefault="00DA51AE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 xml:space="preserve">ВКБООН счита, че хората, които са се оттеглили от военна служба или от задължителна служба в резерв или са дезертирали от въоръжените сили, вероятно се нуждаят от международна закрила поради политическото си мнение или дори поради приписаното им политическо мнение и/или по други важни причини в зависимост от индивидуалните обстоятелства по </w:t>
      </w:r>
      <w:r w:rsidR="00936B23" w:rsidRPr="00AF5FF9">
        <w:rPr>
          <w:sz w:val="24"/>
          <w:szCs w:val="24"/>
          <w:lang w:val="bg-BG"/>
        </w:rPr>
        <w:t>делото</w:t>
      </w:r>
      <w:r w:rsidRPr="00AF5FF9">
        <w:rPr>
          <w:sz w:val="24"/>
          <w:szCs w:val="24"/>
          <w:lang w:val="bg-BG"/>
        </w:rPr>
        <w:t>.</w:t>
      </w:r>
    </w:p>
    <w:p w:rsidR="00942CEF" w:rsidRPr="00AF5FF9" w:rsidRDefault="00942CEF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(...)</w:t>
      </w:r>
    </w:p>
    <w:p w:rsidR="00942CEF" w:rsidRPr="00AF5FF9" w:rsidRDefault="00942CEF" w:rsidP="00C71D6B">
      <w:pPr>
        <w:pStyle w:val="JuQuotSub"/>
        <w:rPr>
          <w:b/>
          <w:sz w:val="24"/>
          <w:szCs w:val="24"/>
          <w:lang w:val="bg-BG"/>
        </w:rPr>
      </w:pPr>
      <w:r w:rsidRPr="00AF5FF9">
        <w:rPr>
          <w:b/>
          <w:sz w:val="24"/>
          <w:szCs w:val="24"/>
          <w:lang w:val="bg-BG"/>
        </w:rPr>
        <w:t>IV.  </w:t>
      </w:r>
      <w:r w:rsidR="004E275C" w:rsidRPr="00AF5FF9">
        <w:rPr>
          <w:b/>
          <w:sz w:val="24"/>
          <w:szCs w:val="24"/>
          <w:lang w:val="bg-BG"/>
        </w:rPr>
        <w:t>Мораториум върху принудително</w:t>
      </w:r>
      <w:r w:rsidR="00793A90">
        <w:rPr>
          <w:b/>
          <w:sz w:val="24"/>
          <w:szCs w:val="24"/>
          <w:lang w:val="bg-BG"/>
        </w:rPr>
        <w:t>то</w:t>
      </w:r>
      <w:r w:rsidR="004E275C" w:rsidRPr="00AF5FF9">
        <w:rPr>
          <w:b/>
          <w:sz w:val="24"/>
          <w:szCs w:val="24"/>
          <w:lang w:val="bg-BG"/>
        </w:rPr>
        <w:t xml:space="preserve"> връщане</w:t>
      </w:r>
    </w:p>
    <w:p w:rsidR="00DF2DB7" w:rsidRPr="00AF5FF9" w:rsidRDefault="00DF2DB7" w:rsidP="00C71D6B">
      <w:pPr>
        <w:pStyle w:val="JuQuotSub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Всички части на територия</w:t>
      </w:r>
      <w:r w:rsidR="00BF6AA4" w:rsidRPr="00AF5FF9">
        <w:rPr>
          <w:sz w:val="24"/>
          <w:szCs w:val="24"/>
          <w:lang w:val="bg-BG"/>
        </w:rPr>
        <w:t>та на Сирия</w:t>
      </w:r>
      <w:r w:rsidR="00822515" w:rsidRPr="00AF5FF9">
        <w:rPr>
          <w:sz w:val="24"/>
          <w:szCs w:val="24"/>
          <w:lang w:val="bg-BG"/>
        </w:rPr>
        <w:t xml:space="preserve"> са </w:t>
      </w:r>
      <w:r w:rsidRPr="00AF5FF9">
        <w:rPr>
          <w:sz w:val="24"/>
          <w:szCs w:val="24"/>
          <w:lang w:val="bg-BG"/>
        </w:rPr>
        <w:t xml:space="preserve">засегнати пряко или косвено от един или повече конфликти, </w:t>
      </w:r>
      <w:r w:rsidR="00822515" w:rsidRPr="00AF5FF9">
        <w:rPr>
          <w:sz w:val="24"/>
          <w:szCs w:val="24"/>
          <w:lang w:val="bg-BG"/>
        </w:rPr>
        <w:t xml:space="preserve">затова </w:t>
      </w:r>
      <w:r w:rsidRPr="00AF5FF9">
        <w:rPr>
          <w:sz w:val="24"/>
          <w:szCs w:val="24"/>
          <w:lang w:val="bg-BG"/>
        </w:rPr>
        <w:t xml:space="preserve">ВКБООН призовава държавите да не връщат насилствено граждани на Сирия (...). ВКБООН също така смята, че обикновено не би било уместно да се връщат граждани ... в съседни и несъседни страни в региона, освен ако не са създадени конкретни договорености, за да се гарантира, че съответното лице ще бъде прието обратно в </w:t>
      </w:r>
      <w:r w:rsidR="001170F2" w:rsidRPr="00AF5FF9">
        <w:rPr>
          <w:sz w:val="24"/>
          <w:szCs w:val="24"/>
          <w:lang w:val="bg-BG"/>
        </w:rPr>
        <w:t>държавата</w:t>
      </w:r>
      <w:r w:rsidRPr="00AF5FF9">
        <w:rPr>
          <w:sz w:val="24"/>
          <w:szCs w:val="24"/>
          <w:lang w:val="bg-BG"/>
        </w:rPr>
        <w:t xml:space="preserve"> и ще може да се възползва от международна закрила. (...)</w:t>
      </w:r>
      <w:r w:rsidR="00B574CE" w:rsidRPr="00AF5FF9">
        <w:rPr>
          <w:sz w:val="24"/>
          <w:szCs w:val="24"/>
          <w:lang w:val="bg-BG"/>
        </w:rPr>
        <w:t>“</w:t>
      </w:r>
    </w:p>
    <w:p w:rsidR="00A37648" w:rsidRDefault="00A37648" w:rsidP="00C71D6B">
      <w:pPr>
        <w:pStyle w:val="ECHRPara"/>
        <w:rPr>
          <w:lang w:val="bg-BG"/>
        </w:rPr>
      </w:pPr>
      <w:r w:rsidRPr="00A37648">
        <w:rPr>
          <w:lang w:val="bg-BG"/>
        </w:rPr>
        <w:t xml:space="preserve">Съдът също така </w:t>
      </w:r>
      <w:r>
        <w:rPr>
          <w:lang w:val="bg-BG"/>
        </w:rPr>
        <w:t>посочва</w:t>
      </w:r>
      <w:r w:rsidRPr="00A37648">
        <w:rPr>
          <w:lang w:val="bg-BG"/>
        </w:rPr>
        <w:t xml:space="preserve"> </w:t>
      </w:r>
      <w:r>
        <w:rPr>
          <w:lang w:val="bg-BG"/>
        </w:rPr>
        <w:t>сведения, съдържащи</w:t>
      </w:r>
      <w:r w:rsidRPr="00A37648">
        <w:rPr>
          <w:lang w:val="bg-BG"/>
        </w:rPr>
        <w:t xml:space="preserve"> се в доклада на Независимата международна </w:t>
      </w:r>
      <w:r>
        <w:rPr>
          <w:lang w:val="bg-BG"/>
        </w:rPr>
        <w:t xml:space="preserve">анкетна </w:t>
      </w:r>
      <w:r w:rsidRPr="00A37648">
        <w:rPr>
          <w:lang w:val="bg-BG"/>
        </w:rPr>
        <w:t xml:space="preserve">комисия </w:t>
      </w:r>
      <w:r>
        <w:rPr>
          <w:lang w:val="bg-BG"/>
        </w:rPr>
        <w:t>относно</w:t>
      </w:r>
      <w:r w:rsidRPr="00A37648">
        <w:rPr>
          <w:lang w:val="bg-BG"/>
        </w:rPr>
        <w:t xml:space="preserve"> Сирия от 31 януари 2019 г., представен на Съвета на ООН </w:t>
      </w:r>
      <w:r>
        <w:rPr>
          <w:lang w:val="bg-BG"/>
        </w:rPr>
        <w:t>по</w:t>
      </w:r>
      <w:r w:rsidRPr="00A37648">
        <w:rPr>
          <w:lang w:val="bg-BG"/>
        </w:rPr>
        <w:t xml:space="preserve"> правата на човека през март 2019 г. </w:t>
      </w:r>
      <w:r>
        <w:rPr>
          <w:lang w:val="bg-BG"/>
        </w:rPr>
        <w:t>Тези сведения са следните</w:t>
      </w:r>
      <w:r w:rsidRPr="00A37648">
        <w:rPr>
          <w:lang w:val="bg-BG"/>
        </w:rPr>
        <w:t xml:space="preserve">. Въпреки общия спад на военните действия в Сирия, </w:t>
      </w:r>
      <w:r w:rsidR="004513AB">
        <w:rPr>
          <w:lang w:val="bg-BG"/>
        </w:rPr>
        <w:t>всеобщата престъпност</w:t>
      </w:r>
      <w:r w:rsidRPr="00A37648">
        <w:rPr>
          <w:lang w:val="bg-BG"/>
        </w:rPr>
        <w:t xml:space="preserve"> и анархията представляват тежка </w:t>
      </w:r>
      <w:r w:rsidR="004513AB">
        <w:rPr>
          <w:lang w:val="bg-BG"/>
        </w:rPr>
        <w:t>действителност</w:t>
      </w:r>
      <w:r w:rsidRPr="00A37648">
        <w:rPr>
          <w:lang w:val="bg-BG"/>
        </w:rPr>
        <w:t xml:space="preserve"> за цивилните. Между юли 2018 г. и януари 2019 г. </w:t>
      </w:r>
      <w:r w:rsidR="006E0F2C">
        <w:rPr>
          <w:lang w:val="bg-BG"/>
        </w:rPr>
        <w:t xml:space="preserve">в </w:t>
      </w:r>
      <w:r w:rsidR="004513AB" w:rsidRPr="00A37648">
        <w:rPr>
          <w:lang w:val="bg-BG"/>
        </w:rPr>
        <w:t xml:space="preserve">северозападна и източна Сирия </w:t>
      </w:r>
      <w:r w:rsidRPr="00A37648">
        <w:rPr>
          <w:lang w:val="bg-BG"/>
        </w:rPr>
        <w:t>продълж</w:t>
      </w:r>
      <w:r w:rsidR="006E0F2C">
        <w:rPr>
          <w:lang w:val="bg-BG"/>
        </w:rPr>
        <w:t>ават</w:t>
      </w:r>
      <w:r w:rsidRPr="00A37648">
        <w:rPr>
          <w:lang w:val="bg-BG"/>
        </w:rPr>
        <w:t xml:space="preserve"> интензивни </w:t>
      </w:r>
      <w:r w:rsidR="006E0F2C">
        <w:rPr>
          <w:lang w:val="bg-BG"/>
        </w:rPr>
        <w:t>бойни действия</w:t>
      </w:r>
      <w:r w:rsidRPr="00A37648">
        <w:rPr>
          <w:lang w:val="bg-BG"/>
        </w:rPr>
        <w:t xml:space="preserve">, а цивилните </w:t>
      </w:r>
      <w:r w:rsidR="006E0F2C">
        <w:rPr>
          <w:lang w:val="bg-BG"/>
        </w:rPr>
        <w:t>са</w:t>
      </w:r>
      <w:r w:rsidRPr="00A37648">
        <w:rPr>
          <w:lang w:val="bg-BG"/>
        </w:rPr>
        <w:t xml:space="preserve"> най-засегнати</w:t>
      </w:r>
      <w:r w:rsidR="004513AB">
        <w:rPr>
          <w:lang w:val="bg-BG"/>
        </w:rPr>
        <w:t xml:space="preserve"> от тях</w:t>
      </w:r>
      <w:r w:rsidRPr="00A37648">
        <w:rPr>
          <w:lang w:val="bg-BG"/>
        </w:rPr>
        <w:t>.</w:t>
      </w:r>
      <w:r w:rsidR="004513AB" w:rsidRPr="004513AB">
        <w:rPr>
          <w:lang w:val="bg-BG"/>
        </w:rPr>
        <w:t xml:space="preserve"> Тези </w:t>
      </w:r>
      <w:r w:rsidR="006E0F2C">
        <w:rPr>
          <w:lang w:val="bg-BG"/>
        </w:rPr>
        <w:t>бойни действия</w:t>
      </w:r>
      <w:r w:rsidR="006E0F2C" w:rsidRPr="004513AB">
        <w:rPr>
          <w:lang w:val="bg-BG"/>
        </w:rPr>
        <w:t xml:space="preserve"> </w:t>
      </w:r>
      <w:r w:rsidR="004513AB" w:rsidRPr="004513AB">
        <w:rPr>
          <w:lang w:val="bg-BG"/>
        </w:rPr>
        <w:t xml:space="preserve">се характеризират с военни престъпления и престъпления срещу човечеството, </w:t>
      </w:r>
      <w:r w:rsidR="004513AB">
        <w:rPr>
          <w:lang w:val="bg-BG"/>
        </w:rPr>
        <w:t>а именно</w:t>
      </w:r>
      <w:r w:rsidR="004513AB" w:rsidRPr="004513AB">
        <w:rPr>
          <w:lang w:val="bg-BG"/>
        </w:rPr>
        <w:t xml:space="preserve"> безразборни нападения, грабежи и преследвания, включително от въоръжени групировки. Напредъкът на проправителствените сили и споразумението между Русия и Турция за създаване на демилитаризирана зона в района на Идлиб допринесоха за намаляване на броя н</w:t>
      </w:r>
      <w:r w:rsidR="006E0F2C">
        <w:rPr>
          <w:lang w:val="bg-BG"/>
        </w:rPr>
        <w:t>а сблъсъците. Те обаче продълж</w:t>
      </w:r>
      <w:r w:rsidR="004513AB" w:rsidRPr="004513AB">
        <w:rPr>
          <w:lang w:val="bg-BG"/>
        </w:rPr>
        <w:t>а</w:t>
      </w:r>
      <w:r w:rsidR="006E0F2C">
        <w:rPr>
          <w:lang w:val="bg-BG"/>
        </w:rPr>
        <w:t>ват</w:t>
      </w:r>
      <w:r w:rsidR="004513AB" w:rsidRPr="004513AB">
        <w:rPr>
          <w:lang w:val="bg-BG"/>
        </w:rPr>
        <w:t xml:space="preserve"> в други области </w:t>
      </w:r>
      <w:r w:rsidR="004513AB">
        <w:rPr>
          <w:lang w:val="bg-BG"/>
        </w:rPr>
        <w:t>в</w:t>
      </w:r>
      <w:r w:rsidR="004513AB" w:rsidRPr="004513AB">
        <w:rPr>
          <w:lang w:val="bg-BG"/>
        </w:rPr>
        <w:t xml:space="preserve"> периода между средата на юли 2018 г. и средата на януари 2019 г.</w:t>
      </w:r>
      <w:r w:rsidR="00571C00" w:rsidRPr="00571C00">
        <w:rPr>
          <w:lang w:val="bg-BG"/>
        </w:rPr>
        <w:t xml:space="preserve"> Докладът подчертава вредното </w:t>
      </w:r>
      <w:r w:rsidR="006E0F2C">
        <w:rPr>
          <w:lang w:val="bg-BG"/>
        </w:rPr>
        <w:t>влияние</w:t>
      </w:r>
      <w:r w:rsidR="00571C00" w:rsidRPr="00571C00">
        <w:rPr>
          <w:lang w:val="bg-BG"/>
        </w:rPr>
        <w:t xml:space="preserve"> на продължаващите военни действия и произтичащите от </w:t>
      </w:r>
      <w:r w:rsidR="00571C00">
        <w:rPr>
          <w:lang w:val="bg-BG"/>
        </w:rPr>
        <w:t>тях</w:t>
      </w:r>
      <w:r w:rsidR="00571C00" w:rsidRPr="00571C00">
        <w:rPr>
          <w:lang w:val="bg-BG"/>
        </w:rPr>
        <w:t xml:space="preserve"> </w:t>
      </w:r>
      <w:r w:rsidR="00571C00">
        <w:rPr>
          <w:lang w:val="bg-BG"/>
        </w:rPr>
        <w:t>престъпления</w:t>
      </w:r>
      <w:r w:rsidR="00571C00" w:rsidRPr="00571C00">
        <w:rPr>
          <w:lang w:val="bg-BG"/>
        </w:rPr>
        <w:t xml:space="preserve"> върху </w:t>
      </w:r>
      <w:r w:rsidR="00571C00">
        <w:rPr>
          <w:lang w:val="bg-BG"/>
        </w:rPr>
        <w:t>трайното</w:t>
      </w:r>
      <w:r w:rsidR="00571C00" w:rsidRPr="00571C00">
        <w:rPr>
          <w:lang w:val="bg-BG"/>
        </w:rPr>
        <w:t xml:space="preserve"> и безопасно завръщане на милиони разселени </w:t>
      </w:r>
      <w:r w:rsidR="00571C00">
        <w:rPr>
          <w:lang w:val="bg-BG"/>
        </w:rPr>
        <w:t xml:space="preserve">лица </w:t>
      </w:r>
      <w:r w:rsidR="00571C00" w:rsidRPr="00571C00">
        <w:rPr>
          <w:lang w:val="bg-BG"/>
        </w:rPr>
        <w:t>и бежанци. Той добавя, че</w:t>
      </w:r>
      <w:r w:rsidR="00571C00">
        <w:rPr>
          <w:lang w:val="bg-BG"/>
        </w:rPr>
        <w:t>,</w:t>
      </w:r>
      <w:r w:rsidR="00571C00" w:rsidRPr="00571C00">
        <w:rPr>
          <w:lang w:val="bg-BG"/>
        </w:rPr>
        <w:t xml:space="preserve"> след като си възвърна</w:t>
      </w:r>
      <w:r w:rsidR="00571C00">
        <w:rPr>
          <w:lang w:val="bg-BG"/>
        </w:rPr>
        <w:t>ха</w:t>
      </w:r>
      <w:r w:rsidR="00571C00" w:rsidRPr="00571C00">
        <w:rPr>
          <w:lang w:val="bg-BG"/>
        </w:rPr>
        <w:t xml:space="preserve"> контрола над Дума, Дераа и северно от Хомс, правителствените сили създадоха климат на страх чрез масови </w:t>
      </w:r>
      <w:r w:rsidR="00571C00">
        <w:rPr>
          <w:lang w:val="bg-BG"/>
        </w:rPr>
        <w:t xml:space="preserve">и произволни </w:t>
      </w:r>
      <w:r w:rsidR="00571C00" w:rsidRPr="00571C00">
        <w:rPr>
          <w:lang w:val="bg-BG"/>
        </w:rPr>
        <w:t>арести и задържания</w:t>
      </w:r>
      <w:r w:rsidR="00571C00">
        <w:rPr>
          <w:lang w:val="bg-BG"/>
        </w:rPr>
        <w:t>.</w:t>
      </w:r>
    </w:p>
    <w:p w:rsidR="005E7559" w:rsidRDefault="00942CEF" w:rsidP="00C71D6B">
      <w:pPr>
        <w:pStyle w:val="ECHRPara"/>
        <w:rPr>
          <w:lang w:val="bg-BG"/>
        </w:rPr>
      </w:pPr>
      <w:bookmarkStart w:id="13" w:name="DocGovSyr"/>
      <w:r w:rsidRPr="00C862C1">
        <w:rPr>
          <w:lang w:val="bg-BG"/>
        </w:rPr>
        <w:t>24</w:t>
      </w:r>
      <w:bookmarkEnd w:id="13"/>
      <w:r w:rsidRPr="00C862C1">
        <w:rPr>
          <w:lang w:val="bg-BG"/>
        </w:rPr>
        <w:t>.  </w:t>
      </w:r>
      <w:r w:rsidR="005E7559">
        <w:rPr>
          <w:lang w:val="bg-BG"/>
        </w:rPr>
        <w:t xml:space="preserve">Правителството </w:t>
      </w:r>
      <w:r w:rsidR="005E7559" w:rsidRPr="005E7559">
        <w:rPr>
          <w:lang w:val="bg-BG"/>
        </w:rPr>
        <w:t xml:space="preserve">ответник представи </w:t>
      </w:r>
      <w:r w:rsidR="008D3361">
        <w:rPr>
          <w:lang w:val="bg-BG"/>
        </w:rPr>
        <w:t>в</w:t>
      </w:r>
      <w:r w:rsidR="005E7559" w:rsidRPr="005E7559">
        <w:rPr>
          <w:lang w:val="bg-BG"/>
        </w:rPr>
        <w:t xml:space="preserve"> допълнение към </w:t>
      </w:r>
      <w:r w:rsidR="00E3428D">
        <w:rPr>
          <w:lang w:val="bg-BG"/>
        </w:rPr>
        <w:t>своето становище</w:t>
      </w:r>
      <w:r w:rsidR="005E7559" w:rsidRPr="005E7559">
        <w:rPr>
          <w:lang w:val="bg-BG"/>
        </w:rPr>
        <w:t xml:space="preserve"> относно допустимостта</w:t>
      </w:r>
      <w:r w:rsidR="007D4D69">
        <w:rPr>
          <w:lang w:val="bg-BG"/>
        </w:rPr>
        <w:t xml:space="preserve"> и основателността на настоящата жалба</w:t>
      </w:r>
      <w:r w:rsidR="005E7559" w:rsidRPr="005E7559">
        <w:rPr>
          <w:lang w:val="bg-BG"/>
        </w:rPr>
        <w:t xml:space="preserve"> документ, обобщаващ информация, свързана с настоящата ситуация в Сирия от </w:t>
      </w:r>
      <w:r w:rsidR="008D3361">
        <w:rPr>
          <w:lang w:val="bg-BG"/>
        </w:rPr>
        <w:t xml:space="preserve">неуточнени </w:t>
      </w:r>
      <w:r w:rsidR="005E7559" w:rsidRPr="005E7559">
        <w:rPr>
          <w:lang w:val="bg-BG"/>
        </w:rPr>
        <w:t xml:space="preserve">източници. Този документ </w:t>
      </w:r>
      <w:r w:rsidR="000D10E3">
        <w:rPr>
          <w:lang w:val="bg-BG"/>
        </w:rPr>
        <w:t xml:space="preserve"> отразява</w:t>
      </w:r>
      <w:r w:rsidR="005E7559" w:rsidRPr="005E7559">
        <w:rPr>
          <w:lang w:val="bg-BG"/>
        </w:rPr>
        <w:t xml:space="preserve"> позиционирането и напредъка на различните въоръжени сили на територия</w:t>
      </w:r>
      <w:r w:rsidR="00793A90">
        <w:rPr>
          <w:lang w:val="bg-BG"/>
        </w:rPr>
        <w:t>та</w:t>
      </w:r>
      <w:r w:rsidR="005E7559" w:rsidRPr="005E7559">
        <w:rPr>
          <w:lang w:val="bg-BG"/>
        </w:rPr>
        <w:t xml:space="preserve"> </w:t>
      </w:r>
      <w:r w:rsidR="00707429">
        <w:rPr>
          <w:lang w:val="bg-BG"/>
        </w:rPr>
        <w:t xml:space="preserve">на Сирия </w:t>
      </w:r>
      <w:r w:rsidR="005E7559" w:rsidRPr="005E7559">
        <w:rPr>
          <w:lang w:val="bg-BG"/>
        </w:rPr>
        <w:t>и показва, че въпреки споразуменията за деескалация, ситуацията със сигурността в Сирия остава нестабилна и белязана от военни действия и въоръжени конф</w:t>
      </w:r>
      <w:r w:rsidR="00793A90">
        <w:rPr>
          <w:lang w:val="bg-BG"/>
        </w:rPr>
        <w:t>ликти</w:t>
      </w:r>
      <w:r w:rsidR="00707429">
        <w:rPr>
          <w:lang w:val="bg-BG"/>
        </w:rPr>
        <w:t>.</w:t>
      </w:r>
    </w:p>
    <w:p w:rsidR="00942CEF" w:rsidRPr="00C862C1" w:rsidRDefault="005E7C0D" w:rsidP="00C71D6B">
      <w:pPr>
        <w:pStyle w:val="ECHRTitle1"/>
        <w:rPr>
          <w:lang w:val="bg-BG"/>
        </w:rPr>
      </w:pPr>
      <w:r>
        <w:rPr>
          <w:lang w:val="bg-BG"/>
        </w:rPr>
        <w:t>П</w:t>
      </w:r>
      <w:r w:rsidR="00793A90">
        <w:rPr>
          <w:lang w:val="bg-BG"/>
        </w:rPr>
        <w:t>О П</w:t>
      </w:r>
      <w:r>
        <w:rPr>
          <w:lang w:val="bg-BG"/>
        </w:rPr>
        <w:t>РАВО</w:t>
      </w:r>
      <w:r w:rsidR="00793A90">
        <w:rPr>
          <w:lang w:val="bg-BG"/>
        </w:rPr>
        <w:t>ТО</w:t>
      </w:r>
    </w:p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I.  </w:t>
      </w:r>
      <w:r w:rsidR="005E7C0D">
        <w:rPr>
          <w:lang w:val="bg-BG"/>
        </w:rPr>
        <w:t>ТВЪРДЯНО НАРУШЕНИЕ НА ЧЛЕНОВЕ 2, 3 и 13 ОТ КОНВЕНЦИЯТА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25.  </w:t>
      </w:r>
      <w:r w:rsidR="001F2279" w:rsidRPr="001F2279">
        <w:rPr>
          <w:lang w:val="bg-BG"/>
        </w:rPr>
        <w:t xml:space="preserve">Като се позовава на членове 2 и 3 от Конвенцията, жалбоподателят </w:t>
      </w:r>
      <w:r w:rsidR="000D10E3">
        <w:rPr>
          <w:lang w:val="bg-BG"/>
        </w:rPr>
        <w:t>твърди</w:t>
      </w:r>
      <w:r w:rsidR="001F2279" w:rsidRPr="001F2279">
        <w:rPr>
          <w:lang w:val="bg-BG"/>
        </w:rPr>
        <w:t xml:space="preserve">, че съществува опасност за живота му и има опасност той да бъде подложен на нечовешко и унизително отношение, ако бъде </w:t>
      </w:r>
      <w:r w:rsidR="000D10E3">
        <w:rPr>
          <w:lang w:val="bg-BG"/>
        </w:rPr>
        <w:t>експулсиран, директно или недиректно,</w:t>
      </w:r>
      <w:r w:rsidR="001F2279" w:rsidRPr="001F2279">
        <w:rPr>
          <w:lang w:val="bg-BG"/>
        </w:rPr>
        <w:t xml:space="preserve"> </w:t>
      </w:r>
      <w:r w:rsidR="001F2279">
        <w:rPr>
          <w:lang w:val="bg-BG"/>
        </w:rPr>
        <w:t xml:space="preserve">в </w:t>
      </w:r>
      <w:r w:rsidR="000D10E3">
        <w:rPr>
          <w:lang w:val="bg-BG"/>
        </w:rPr>
        <w:t>държавата му по произход</w:t>
      </w:r>
      <w:r w:rsidR="001F2279" w:rsidRPr="001F2279">
        <w:rPr>
          <w:lang w:val="bg-BG"/>
        </w:rPr>
        <w:t>, Сирия. Съответн</w:t>
      </w:r>
      <w:r w:rsidR="001D3481">
        <w:rPr>
          <w:lang w:val="bg-BG"/>
        </w:rPr>
        <w:t>ите</w:t>
      </w:r>
      <w:r w:rsidR="001F2279" w:rsidRPr="001F2279">
        <w:rPr>
          <w:lang w:val="bg-BG"/>
        </w:rPr>
        <w:t xml:space="preserve"> част</w:t>
      </w:r>
      <w:r w:rsidR="001D3481">
        <w:rPr>
          <w:lang w:val="bg-BG"/>
        </w:rPr>
        <w:t>и</w:t>
      </w:r>
      <w:r w:rsidR="001F2279" w:rsidRPr="001F2279">
        <w:rPr>
          <w:lang w:val="bg-BG"/>
        </w:rPr>
        <w:t xml:space="preserve"> </w:t>
      </w:r>
      <w:r w:rsidR="001D3481">
        <w:rPr>
          <w:lang w:val="bg-BG"/>
        </w:rPr>
        <w:t>от</w:t>
      </w:r>
      <w:r w:rsidR="001F2279" w:rsidRPr="001F2279">
        <w:rPr>
          <w:lang w:val="bg-BG"/>
        </w:rPr>
        <w:t xml:space="preserve"> член 2 и член 3 от Конвенцията в настоящия случай глас</w:t>
      </w:r>
      <w:r w:rsidR="001D3481">
        <w:rPr>
          <w:lang w:val="bg-BG"/>
        </w:rPr>
        <w:t>ят</w:t>
      </w:r>
      <w:r w:rsidR="001F2279" w:rsidRPr="001F2279">
        <w:rPr>
          <w:lang w:val="bg-BG"/>
        </w:rPr>
        <w:t xml:space="preserve"> следното</w:t>
      </w:r>
      <w:r w:rsidR="00F74F49">
        <w:rPr>
          <w:lang w:val="bg-BG"/>
        </w:rPr>
        <w:t>:</w:t>
      </w:r>
    </w:p>
    <w:p w:rsidR="00942CEF" w:rsidRPr="00C862C1" w:rsidRDefault="001D3481" w:rsidP="00C71D6B">
      <w:pPr>
        <w:pStyle w:val="ECHRTitleCentre3"/>
        <w:rPr>
          <w:lang w:val="bg-BG"/>
        </w:rPr>
      </w:pPr>
      <w:r>
        <w:rPr>
          <w:lang w:val="bg-BG"/>
        </w:rPr>
        <w:t>Член</w:t>
      </w:r>
      <w:r w:rsidR="00942CEF" w:rsidRPr="00C862C1">
        <w:rPr>
          <w:lang w:val="bg-BG"/>
        </w:rPr>
        <w:t xml:space="preserve"> 2</w:t>
      </w:r>
    </w:p>
    <w:p w:rsidR="00942CEF" w:rsidRPr="00C862C1" w:rsidRDefault="00F74F49" w:rsidP="00C71D6B">
      <w:pPr>
        <w:pStyle w:val="ECHRParaQuote"/>
        <w:rPr>
          <w:lang w:val="bg-BG"/>
        </w:rPr>
      </w:pPr>
      <w:r>
        <w:rPr>
          <w:lang w:val="bg-BG"/>
        </w:rPr>
        <w:t>„</w:t>
      </w:r>
      <w:r w:rsidRPr="00F74F49">
        <w:rPr>
          <w:lang w:val="bg-BG"/>
        </w:rPr>
        <w:t>Правото на всеки на живот е защитено от закона.</w:t>
      </w:r>
      <w:r>
        <w:rPr>
          <w:lang w:val="bg-BG"/>
        </w:rPr>
        <w:t>..“</w:t>
      </w:r>
    </w:p>
    <w:p w:rsidR="00942CEF" w:rsidRPr="00C862C1" w:rsidRDefault="00BB1188" w:rsidP="00C71D6B">
      <w:pPr>
        <w:pStyle w:val="ECHRTitleCentre3"/>
        <w:rPr>
          <w:lang w:val="bg-BG"/>
        </w:rPr>
      </w:pPr>
      <w:r>
        <w:rPr>
          <w:lang w:val="bg-BG"/>
        </w:rPr>
        <w:t>Член</w:t>
      </w:r>
      <w:r w:rsidRPr="00C862C1">
        <w:rPr>
          <w:lang w:val="bg-BG"/>
        </w:rPr>
        <w:t xml:space="preserve"> </w:t>
      </w:r>
      <w:r w:rsidR="00942CEF" w:rsidRPr="00C862C1">
        <w:rPr>
          <w:lang w:val="bg-BG"/>
        </w:rPr>
        <w:t>3</w:t>
      </w:r>
    </w:p>
    <w:p w:rsidR="00942CEF" w:rsidRPr="00C862C1" w:rsidRDefault="00BF715E" w:rsidP="00C71D6B">
      <w:pPr>
        <w:pStyle w:val="ECHRParaQuote"/>
        <w:rPr>
          <w:lang w:val="bg-BG"/>
        </w:rPr>
      </w:pPr>
      <w:r>
        <w:rPr>
          <w:lang w:val="bg-BG"/>
        </w:rPr>
        <w:t>„</w:t>
      </w:r>
      <w:r w:rsidRPr="00BF715E">
        <w:rPr>
          <w:lang w:val="bg-BG"/>
        </w:rPr>
        <w:t>Никой не може да бъде подл</w:t>
      </w:r>
      <w:r w:rsidR="000D10E3">
        <w:rPr>
          <w:lang w:val="bg-BG"/>
        </w:rPr>
        <w:t>ожен</w:t>
      </w:r>
      <w:r w:rsidRPr="00BF715E">
        <w:rPr>
          <w:lang w:val="bg-BG"/>
        </w:rPr>
        <w:t xml:space="preserve"> на изтезания или на нечовешко или унизително отношение или наказание</w:t>
      </w:r>
      <w:r>
        <w:rPr>
          <w:lang w:val="bg-BG"/>
        </w:rPr>
        <w:t>.“</w:t>
      </w:r>
    </w:p>
    <w:p w:rsidR="00942CEF" w:rsidRPr="00C862C1" w:rsidRDefault="00942CEF" w:rsidP="00C71D6B">
      <w:pPr>
        <w:pStyle w:val="ECHRHeading2"/>
        <w:rPr>
          <w:lang w:val="bg-BG"/>
        </w:rPr>
      </w:pPr>
      <w:r w:rsidRPr="00C862C1">
        <w:rPr>
          <w:lang w:val="bg-BG"/>
        </w:rPr>
        <w:t>A.  </w:t>
      </w:r>
      <w:r w:rsidR="00127DCD">
        <w:rPr>
          <w:lang w:val="bg-BG"/>
        </w:rPr>
        <w:t>Ар</w:t>
      </w:r>
      <w:r w:rsidR="004906B4">
        <w:rPr>
          <w:lang w:val="bg-BG"/>
        </w:rPr>
        <w:t>гументите на страните</w:t>
      </w:r>
    </w:p>
    <w:p w:rsidR="00942CEF" w:rsidRPr="00C862C1" w:rsidRDefault="00942CEF" w:rsidP="00C71D6B">
      <w:pPr>
        <w:pStyle w:val="ECHRHeading3"/>
        <w:rPr>
          <w:lang w:val="bg-BG"/>
        </w:rPr>
      </w:pPr>
      <w:r w:rsidRPr="00C862C1">
        <w:rPr>
          <w:lang w:val="bg-BG"/>
        </w:rPr>
        <w:t>1.  </w:t>
      </w:r>
      <w:r w:rsidR="004906B4">
        <w:rPr>
          <w:lang w:val="bg-BG"/>
        </w:rPr>
        <w:t>Правителството</w:t>
      </w:r>
    </w:p>
    <w:p w:rsidR="002368A5" w:rsidRDefault="00942CEF" w:rsidP="00C71D6B">
      <w:pPr>
        <w:pStyle w:val="ECHRPara"/>
        <w:rPr>
          <w:lang w:val="bg-BG"/>
        </w:rPr>
      </w:pPr>
      <w:bookmarkStart w:id="14" w:name="SixmoisGov"/>
      <w:r w:rsidRPr="00C862C1">
        <w:rPr>
          <w:lang w:val="bg-BG"/>
        </w:rPr>
        <w:t>26</w:t>
      </w:r>
      <w:bookmarkEnd w:id="14"/>
      <w:r w:rsidRPr="00C862C1">
        <w:rPr>
          <w:lang w:val="bg-BG"/>
        </w:rPr>
        <w:t>.  </w:t>
      </w:r>
      <w:r w:rsidR="002368A5" w:rsidRPr="002368A5">
        <w:rPr>
          <w:lang w:val="bg-BG"/>
        </w:rPr>
        <w:t xml:space="preserve">Правителството счита, че </w:t>
      </w:r>
      <w:r w:rsidR="007D4D69">
        <w:rPr>
          <w:lang w:val="bg-BG"/>
        </w:rPr>
        <w:t>жалбата</w:t>
      </w:r>
      <w:r w:rsidR="002368A5" w:rsidRPr="002368A5">
        <w:rPr>
          <w:lang w:val="bg-BG"/>
        </w:rPr>
        <w:t xml:space="preserve"> </w:t>
      </w:r>
      <w:r w:rsidR="00B634B1">
        <w:rPr>
          <w:lang w:val="bg-BG"/>
        </w:rPr>
        <w:t xml:space="preserve">е недопустима поради </w:t>
      </w:r>
      <w:r w:rsidR="007D4D69">
        <w:rPr>
          <w:lang w:val="bg-BG"/>
        </w:rPr>
        <w:t>неспазване на 6-месечния срок за подаването ѝ</w:t>
      </w:r>
      <w:r w:rsidR="002368A5" w:rsidRPr="002368A5">
        <w:rPr>
          <w:lang w:val="bg-BG"/>
        </w:rPr>
        <w:t xml:space="preserve">, тъй като Върховният административен съд </w:t>
      </w:r>
      <w:r w:rsidR="00B634B1">
        <w:rPr>
          <w:lang w:val="bg-BG"/>
        </w:rPr>
        <w:t xml:space="preserve">е </w:t>
      </w:r>
      <w:r w:rsidR="000D10E3">
        <w:rPr>
          <w:lang w:val="bg-BG"/>
        </w:rPr>
        <w:t>постановил</w:t>
      </w:r>
      <w:r w:rsidR="002368A5" w:rsidRPr="002368A5">
        <w:rPr>
          <w:lang w:val="bg-BG"/>
        </w:rPr>
        <w:t xml:space="preserve"> окончателното решение </w:t>
      </w:r>
      <w:r w:rsidR="002368A5">
        <w:rPr>
          <w:lang w:val="bg-BG"/>
        </w:rPr>
        <w:t>по</w:t>
      </w:r>
      <w:r w:rsidR="002368A5" w:rsidRPr="002368A5">
        <w:rPr>
          <w:lang w:val="bg-BG"/>
        </w:rPr>
        <w:t xml:space="preserve"> вътрешното производство </w:t>
      </w:r>
      <w:r w:rsidR="002368A5">
        <w:rPr>
          <w:lang w:val="bg-BG"/>
        </w:rPr>
        <w:t>относно</w:t>
      </w:r>
      <w:r w:rsidR="002368A5" w:rsidRPr="002368A5">
        <w:rPr>
          <w:lang w:val="bg-BG"/>
        </w:rPr>
        <w:t xml:space="preserve"> заповедта за експулсиране на 6 август 2014 г., </w:t>
      </w:r>
      <w:r w:rsidR="000D10E3">
        <w:rPr>
          <w:lang w:val="bg-BG"/>
        </w:rPr>
        <w:t xml:space="preserve">или </w:t>
      </w:r>
      <w:r w:rsidR="002368A5" w:rsidRPr="002368A5">
        <w:rPr>
          <w:lang w:val="bg-BG"/>
        </w:rPr>
        <w:t xml:space="preserve">повече от шест </w:t>
      </w:r>
      <w:r w:rsidR="002368A5">
        <w:rPr>
          <w:lang w:val="bg-BG"/>
        </w:rPr>
        <w:t>месеца преди сезирането на Съда. Освен това то</w:t>
      </w:r>
      <w:r w:rsidR="002368A5" w:rsidRPr="002368A5">
        <w:rPr>
          <w:lang w:val="bg-BG"/>
        </w:rPr>
        <w:t xml:space="preserve"> счита, че </w:t>
      </w:r>
      <w:r w:rsidR="007D4D69">
        <w:rPr>
          <w:lang w:val="bg-BG"/>
        </w:rPr>
        <w:t>жалбата</w:t>
      </w:r>
      <w:r w:rsidR="002368A5" w:rsidRPr="002368A5">
        <w:rPr>
          <w:lang w:val="bg-BG"/>
        </w:rPr>
        <w:t xml:space="preserve"> е явно необоснована и че жалбоподателят е загубил </w:t>
      </w:r>
      <w:r w:rsidR="002368A5">
        <w:rPr>
          <w:lang w:val="bg-BG"/>
        </w:rPr>
        <w:t xml:space="preserve">качеството на </w:t>
      </w:r>
      <w:r w:rsidR="007D4D69">
        <w:rPr>
          <w:lang w:val="bg-BG"/>
        </w:rPr>
        <w:t>жертва</w:t>
      </w:r>
      <w:r w:rsidR="002368A5" w:rsidRPr="002368A5">
        <w:rPr>
          <w:lang w:val="bg-BG"/>
        </w:rPr>
        <w:t>.</w:t>
      </w:r>
      <w:r w:rsidR="006A2566" w:rsidRPr="006A2566">
        <w:rPr>
          <w:lang w:val="bg-BG"/>
        </w:rPr>
        <w:t xml:space="preserve"> Изтъква, че жалбоподателят не понася последиците от заповедта за експулсиране</w:t>
      </w:r>
      <w:r w:rsidR="000D10E3">
        <w:rPr>
          <w:lang w:val="bg-BG"/>
        </w:rPr>
        <w:t xml:space="preserve"> предвид</w:t>
      </w:r>
      <w:r w:rsidR="006A2566" w:rsidRPr="006A2566">
        <w:rPr>
          <w:lang w:val="bg-BG"/>
        </w:rPr>
        <w:t xml:space="preserve"> наличието на военен конфликт в Сирия. Освен това </w:t>
      </w:r>
      <w:r w:rsidR="000D10E3">
        <w:rPr>
          <w:lang w:val="bg-BG"/>
        </w:rPr>
        <w:t>счита</w:t>
      </w:r>
      <w:r w:rsidR="006A2566">
        <w:rPr>
          <w:lang w:val="bg-BG"/>
        </w:rPr>
        <w:t>,</w:t>
      </w:r>
      <w:r w:rsidR="000D10E3">
        <w:rPr>
          <w:lang w:val="bg-BG"/>
        </w:rPr>
        <w:t xml:space="preserve"> че</w:t>
      </w:r>
      <w:r w:rsidR="006A2566">
        <w:rPr>
          <w:lang w:val="bg-BG"/>
        </w:rPr>
        <w:t xml:space="preserve"> </w:t>
      </w:r>
      <w:r w:rsidR="006A2566" w:rsidRPr="006A2566">
        <w:rPr>
          <w:lang w:val="bg-BG"/>
        </w:rPr>
        <w:t xml:space="preserve"> от 6 ноември 2018 г.</w:t>
      </w:r>
      <w:r w:rsidR="006A2566">
        <w:rPr>
          <w:lang w:val="bg-BG"/>
        </w:rPr>
        <w:t xml:space="preserve"> </w:t>
      </w:r>
      <w:r w:rsidR="006A2566" w:rsidRPr="006A2566">
        <w:rPr>
          <w:lang w:val="bg-BG"/>
        </w:rPr>
        <w:t xml:space="preserve">тази заповед вече не е валидна, което според него означава, че </w:t>
      </w:r>
      <w:r w:rsidR="006A2566">
        <w:rPr>
          <w:lang w:val="bg-BG"/>
        </w:rPr>
        <w:t>жалбоподателят</w:t>
      </w:r>
      <w:r w:rsidR="006A2566" w:rsidRPr="006A2566">
        <w:rPr>
          <w:lang w:val="bg-BG"/>
        </w:rPr>
        <w:t xml:space="preserve"> не може да бъде </w:t>
      </w:r>
      <w:r w:rsidR="006A2566">
        <w:rPr>
          <w:lang w:val="bg-BG"/>
        </w:rPr>
        <w:t>експулсиран</w:t>
      </w:r>
      <w:r w:rsidR="006A2566" w:rsidRPr="006A2566">
        <w:rPr>
          <w:lang w:val="bg-BG"/>
        </w:rPr>
        <w:t xml:space="preserve"> нито в Сирия, нито в друга държава</w:t>
      </w:r>
      <w:r w:rsidR="0019002E">
        <w:rPr>
          <w:lang w:val="bg-BG"/>
        </w:rPr>
        <w:t>.</w:t>
      </w:r>
    </w:p>
    <w:p w:rsidR="0019002E" w:rsidRDefault="00942CEF" w:rsidP="00C71D6B">
      <w:pPr>
        <w:pStyle w:val="ECHRPara"/>
        <w:rPr>
          <w:lang w:val="bg-BG"/>
        </w:rPr>
      </w:pPr>
      <w:bookmarkStart w:id="15" w:name="GouvCiteDecSusp"/>
      <w:r w:rsidRPr="00C862C1">
        <w:rPr>
          <w:lang w:val="bg-BG"/>
        </w:rPr>
        <w:t>27</w:t>
      </w:r>
      <w:bookmarkEnd w:id="15"/>
      <w:r w:rsidRPr="00C862C1">
        <w:rPr>
          <w:lang w:val="bg-BG"/>
        </w:rPr>
        <w:t>.  </w:t>
      </w:r>
      <w:r w:rsidR="0019002E">
        <w:rPr>
          <w:lang w:val="bg-BG"/>
        </w:rPr>
        <w:t>Със</w:t>
      </w:r>
      <w:r w:rsidR="0019002E" w:rsidRPr="0019002E">
        <w:rPr>
          <w:lang w:val="bg-BG"/>
        </w:rPr>
        <w:t xml:space="preserve"> същите </w:t>
      </w:r>
      <w:r w:rsidR="0019002E">
        <w:rPr>
          <w:lang w:val="bg-BG"/>
        </w:rPr>
        <w:t>мотиви</w:t>
      </w:r>
      <w:r w:rsidR="00EE6E18">
        <w:rPr>
          <w:lang w:val="bg-BG"/>
        </w:rPr>
        <w:t xml:space="preserve"> П</w:t>
      </w:r>
      <w:r w:rsidR="0019002E" w:rsidRPr="0019002E">
        <w:rPr>
          <w:lang w:val="bg-BG"/>
        </w:rPr>
        <w:t xml:space="preserve">равителството </w:t>
      </w:r>
      <w:r w:rsidR="002D6CE6">
        <w:rPr>
          <w:lang w:val="bg-BG"/>
        </w:rPr>
        <w:t>поддържа</w:t>
      </w:r>
      <w:r w:rsidR="0019002E" w:rsidRPr="0019002E">
        <w:rPr>
          <w:lang w:val="bg-BG"/>
        </w:rPr>
        <w:t xml:space="preserve">, че няма </w:t>
      </w:r>
      <w:r w:rsidR="002D6CE6">
        <w:rPr>
          <w:lang w:val="bg-BG"/>
        </w:rPr>
        <w:t xml:space="preserve">никакъв </w:t>
      </w:r>
      <w:r w:rsidR="0019002E" w:rsidRPr="0019002E">
        <w:rPr>
          <w:lang w:val="bg-BG"/>
        </w:rPr>
        <w:t xml:space="preserve">риск </w:t>
      </w:r>
      <w:r w:rsidR="0019002E">
        <w:rPr>
          <w:lang w:val="bg-BG"/>
        </w:rPr>
        <w:t>жалбоподателят</w:t>
      </w:r>
      <w:r w:rsidR="0019002E" w:rsidRPr="0019002E">
        <w:rPr>
          <w:lang w:val="bg-BG"/>
        </w:rPr>
        <w:t xml:space="preserve"> да </w:t>
      </w:r>
      <w:r w:rsidR="0019002E">
        <w:rPr>
          <w:lang w:val="bg-BG"/>
        </w:rPr>
        <w:t xml:space="preserve">бъде </w:t>
      </w:r>
      <w:r w:rsidR="002D6CE6">
        <w:rPr>
          <w:lang w:val="bg-BG"/>
        </w:rPr>
        <w:t>подло</w:t>
      </w:r>
      <w:r w:rsidR="0029555E">
        <w:rPr>
          <w:lang w:val="bg-BG"/>
        </w:rPr>
        <w:t>ж</w:t>
      </w:r>
      <w:r w:rsidR="002D6CE6">
        <w:rPr>
          <w:lang w:val="bg-BG"/>
        </w:rPr>
        <w:t>ен на отношение</w:t>
      </w:r>
      <w:r w:rsidR="0019002E" w:rsidRPr="0019002E">
        <w:rPr>
          <w:lang w:val="bg-BG"/>
        </w:rPr>
        <w:t xml:space="preserve"> в противоречие с членове 2 и 3 от Конвенцията. </w:t>
      </w:r>
      <w:r w:rsidR="0019002E">
        <w:rPr>
          <w:lang w:val="bg-BG"/>
        </w:rPr>
        <w:t>П</w:t>
      </w:r>
      <w:r w:rsidR="0019002E" w:rsidRPr="0019002E">
        <w:rPr>
          <w:lang w:val="bg-BG"/>
        </w:rPr>
        <w:t xml:space="preserve">осочва, че в </w:t>
      </w:r>
      <w:r w:rsidR="002D6CE6">
        <w:rPr>
          <w:lang w:val="bg-BG"/>
        </w:rPr>
        <w:t xml:space="preserve">спорната заповед </w:t>
      </w:r>
      <w:r w:rsidR="0019002E" w:rsidRPr="0019002E">
        <w:rPr>
          <w:lang w:val="bg-BG"/>
        </w:rPr>
        <w:t xml:space="preserve">Сирия не се споменава като </w:t>
      </w:r>
      <w:r w:rsidR="0019002E">
        <w:rPr>
          <w:lang w:val="bg-BG"/>
        </w:rPr>
        <w:t>държава</w:t>
      </w:r>
      <w:r w:rsidR="0019002E" w:rsidRPr="0019002E">
        <w:rPr>
          <w:lang w:val="bg-BG"/>
        </w:rPr>
        <w:t xml:space="preserve">, в която жалбоподателят ще бъде </w:t>
      </w:r>
      <w:r w:rsidR="0019002E">
        <w:rPr>
          <w:lang w:val="bg-BG"/>
        </w:rPr>
        <w:t>експулсиран</w:t>
      </w:r>
      <w:r w:rsidR="00793A90">
        <w:rPr>
          <w:lang w:val="bg-BG"/>
        </w:rPr>
        <w:t>,</w:t>
      </w:r>
      <w:r w:rsidR="0019002E" w:rsidRPr="0019002E">
        <w:rPr>
          <w:lang w:val="bg-BG"/>
        </w:rPr>
        <w:t xml:space="preserve"> и че властите нямат </w:t>
      </w:r>
      <w:r w:rsidR="002D6CE6">
        <w:rPr>
          <w:lang w:val="bg-BG"/>
        </w:rPr>
        <w:t xml:space="preserve">повече </w:t>
      </w:r>
      <w:r w:rsidR="0019002E" w:rsidRPr="0019002E">
        <w:rPr>
          <w:lang w:val="bg-BG"/>
        </w:rPr>
        <w:t xml:space="preserve">намерение да го изпращат в тази </w:t>
      </w:r>
      <w:r w:rsidR="0019002E">
        <w:rPr>
          <w:lang w:val="bg-BG"/>
        </w:rPr>
        <w:t>държава</w:t>
      </w:r>
      <w:r w:rsidRPr="00C862C1">
        <w:rPr>
          <w:lang w:val="bg-BG"/>
        </w:rPr>
        <w:t>.</w:t>
      </w:r>
      <w:r w:rsidR="0019002E" w:rsidRPr="0019002E">
        <w:rPr>
          <w:lang w:val="bg-BG"/>
        </w:rPr>
        <w:t xml:space="preserve"> </w:t>
      </w:r>
      <w:r w:rsidR="0019002E">
        <w:rPr>
          <w:lang w:val="bg-BG"/>
        </w:rPr>
        <w:t>То</w:t>
      </w:r>
      <w:r w:rsidR="0019002E" w:rsidRPr="0019002E">
        <w:rPr>
          <w:lang w:val="bg-BG"/>
        </w:rPr>
        <w:t xml:space="preserve"> счита, че в рамките на производството по искане</w:t>
      </w:r>
      <w:r w:rsidR="0019002E">
        <w:rPr>
          <w:lang w:val="bg-BG"/>
        </w:rPr>
        <w:t>то от страна</w:t>
      </w:r>
      <w:r w:rsidR="0019002E" w:rsidRPr="0019002E">
        <w:rPr>
          <w:lang w:val="bg-BG"/>
        </w:rPr>
        <w:t xml:space="preserve"> на жалбоподателя за спиране на </w:t>
      </w:r>
      <w:r w:rsidR="002D6CE6">
        <w:rPr>
          <w:lang w:val="bg-BG"/>
        </w:rPr>
        <w:t xml:space="preserve">изпълнението на </w:t>
      </w:r>
      <w:r w:rsidR="0019002E" w:rsidRPr="0019002E">
        <w:rPr>
          <w:lang w:val="bg-BG"/>
        </w:rPr>
        <w:t xml:space="preserve">заповедта националните </w:t>
      </w:r>
      <w:r w:rsidR="002D6CE6">
        <w:rPr>
          <w:lang w:val="bg-BG"/>
        </w:rPr>
        <w:t>власти</w:t>
      </w:r>
      <w:r w:rsidR="0019002E" w:rsidRPr="0019002E">
        <w:rPr>
          <w:lang w:val="bg-BG"/>
        </w:rPr>
        <w:t xml:space="preserve"> </w:t>
      </w:r>
      <w:r w:rsidR="0019002E">
        <w:rPr>
          <w:lang w:val="bg-BG"/>
        </w:rPr>
        <w:t>са взели</w:t>
      </w:r>
      <w:r w:rsidR="0019002E" w:rsidRPr="0019002E">
        <w:rPr>
          <w:lang w:val="bg-BG"/>
        </w:rPr>
        <w:t xml:space="preserve"> предвид и </w:t>
      </w:r>
      <w:r w:rsidR="0019002E">
        <w:rPr>
          <w:lang w:val="bg-BG"/>
        </w:rPr>
        <w:t>са анализирали</w:t>
      </w:r>
      <w:r w:rsidR="0019002E" w:rsidRPr="0019002E">
        <w:rPr>
          <w:lang w:val="bg-BG"/>
        </w:rPr>
        <w:t xml:space="preserve"> страховете на засегнатото лице </w:t>
      </w:r>
      <w:r w:rsidR="002D6CE6">
        <w:rPr>
          <w:lang w:val="bg-BG"/>
        </w:rPr>
        <w:t>с оглед</w:t>
      </w:r>
      <w:r w:rsidR="0019002E" w:rsidRPr="0019002E">
        <w:rPr>
          <w:lang w:val="bg-BG"/>
        </w:rPr>
        <w:t xml:space="preserve"> чл</w:t>
      </w:r>
      <w:r w:rsidR="00793A90">
        <w:rPr>
          <w:lang w:val="bg-BG"/>
        </w:rPr>
        <w:t>.</w:t>
      </w:r>
      <w:r w:rsidR="0019002E" w:rsidRPr="0019002E">
        <w:rPr>
          <w:lang w:val="bg-BG"/>
        </w:rPr>
        <w:t xml:space="preserve"> 44а от Закона за чужденци</w:t>
      </w:r>
      <w:r w:rsidR="004A4DFD">
        <w:rPr>
          <w:lang w:val="bg-BG"/>
        </w:rPr>
        <w:t>те</w:t>
      </w:r>
      <w:r w:rsidR="0019002E" w:rsidRPr="0019002E">
        <w:rPr>
          <w:lang w:val="bg-BG"/>
        </w:rPr>
        <w:t xml:space="preserve"> в Република България, </w:t>
      </w:r>
      <w:r w:rsidR="002D6CE6">
        <w:rPr>
          <w:lang w:val="bg-BG"/>
        </w:rPr>
        <w:t xml:space="preserve">в който </w:t>
      </w:r>
      <w:r w:rsidR="00793A90">
        <w:rPr>
          <w:lang w:val="bg-BG"/>
        </w:rPr>
        <w:t>в</w:t>
      </w:r>
      <w:r w:rsidR="002D6CE6">
        <w:rPr>
          <w:lang w:val="bg-BG"/>
        </w:rPr>
        <w:t>ъзпроизвежда</w:t>
      </w:r>
      <w:r w:rsidR="0019002E" w:rsidRPr="0019002E">
        <w:rPr>
          <w:lang w:val="bg-BG"/>
        </w:rPr>
        <w:t xml:space="preserve"> принципите на членове 2, 3 и 5 от Конвенция</w:t>
      </w:r>
      <w:r w:rsidR="004A4DFD">
        <w:rPr>
          <w:lang w:val="bg-BG"/>
        </w:rPr>
        <w:t>та. В действителност с</w:t>
      </w:r>
      <w:r w:rsidR="0019002E" w:rsidRPr="0019002E">
        <w:rPr>
          <w:lang w:val="bg-BG"/>
        </w:rPr>
        <w:t xml:space="preserve">поред </w:t>
      </w:r>
      <w:r w:rsidR="008B528A">
        <w:rPr>
          <w:lang w:val="bg-BG"/>
        </w:rPr>
        <w:t>П</w:t>
      </w:r>
      <w:r w:rsidR="0019002E" w:rsidRPr="0019002E">
        <w:rPr>
          <w:lang w:val="bg-BG"/>
        </w:rPr>
        <w:t xml:space="preserve">равителството Върховният административен съд изрично </w:t>
      </w:r>
      <w:r w:rsidR="004A4DFD">
        <w:rPr>
          <w:lang w:val="bg-BG"/>
        </w:rPr>
        <w:t xml:space="preserve">е </w:t>
      </w:r>
      <w:r w:rsidR="002D6CE6">
        <w:rPr>
          <w:lang w:val="bg-BG"/>
        </w:rPr>
        <w:t>посочил</w:t>
      </w:r>
      <w:r w:rsidR="0019002E" w:rsidRPr="0019002E">
        <w:rPr>
          <w:lang w:val="bg-BG"/>
        </w:rPr>
        <w:t xml:space="preserve">, че жалбоподателят не може да бъде </w:t>
      </w:r>
      <w:r w:rsidR="004A4DFD">
        <w:rPr>
          <w:lang w:val="bg-BG"/>
        </w:rPr>
        <w:t>експулсиран</w:t>
      </w:r>
      <w:r w:rsidR="0019002E" w:rsidRPr="0019002E">
        <w:rPr>
          <w:lang w:val="bg-BG"/>
        </w:rPr>
        <w:t xml:space="preserve"> в Сирия (виж параграф 12 по-горе)</w:t>
      </w:r>
      <w:r w:rsidR="008B528A">
        <w:rPr>
          <w:lang w:val="bg-BG"/>
        </w:rPr>
        <w:t>. Правителството добавя</w:t>
      </w:r>
      <w:r w:rsidR="008B528A" w:rsidRPr="008B528A">
        <w:rPr>
          <w:lang w:val="bg-BG"/>
        </w:rPr>
        <w:t xml:space="preserve">, че в същото време обстоятелствата, водещи до становището, че жалбоподателят може да действа срещу националната сигурност поради своето положение и личното си поведение, също са </w:t>
      </w:r>
      <w:r w:rsidR="008B528A">
        <w:rPr>
          <w:lang w:val="bg-BG"/>
        </w:rPr>
        <w:t xml:space="preserve">били </w:t>
      </w:r>
      <w:r w:rsidR="008B528A" w:rsidRPr="008B528A">
        <w:rPr>
          <w:lang w:val="bg-BG"/>
        </w:rPr>
        <w:t xml:space="preserve">предмет на анализа, проведен от </w:t>
      </w:r>
      <w:r w:rsidR="008B528A">
        <w:rPr>
          <w:lang w:val="bg-BG"/>
        </w:rPr>
        <w:t xml:space="preserve">националните </w:t>
      </w:r>
      <w:r w:rsidR="008B528A" w:rsidRPr="008B528A">
        <w:rPr>
          <w:lang w:val="bg-BG"/>
        </w:rPr>
        <w:t xml:space="preserve">власти. Според </w:t>
      </w:r>
      <w:r w:rsidR="00957192">
        <w:rPr>
          <w:lang w:val="bg-BG"/>
        </w:rPr>
        <w:t>П</w:t>
      </w:r>
      <w:r w:rsidR="008B528A" w:rsidRPr="008B528A">
        <w:rPr>
          <w:lang w:val="bg-BG"/>
        </w:rPr>
        <w:t xml:space="preserve">равителството общественият интерес, който властите защитават и който </w:t>
      </w:r>
      <w:r w:rsidR="00957192">
        <w:rPr>
          <w:lang w:val="bg-BG"/>
        </w:rPr>
        <w:t>стои</w:t>
      </w:r>
      <w:r w:rsidR="008B528A" w:rsidRPr="008B528A">
        <w:rPr>
          <w:lang w:val="bg-BG"/>
        </w:rPr>
        <w:t xml:space="preserve"> над индивидуалните интереси, </w:t>
      </w:r>
      <w:r w:rsidR="002D6CE6">
        <w:rPr>
          <w:lang w:val="bg-BG"/>
        </w:rPr>
        <w:t xml:space="preserve">обосновава </w:t>
      </w:r>
      <w:r w:rsidR="00957192">
        <w:rPr>
          <w:lang w:val="bg-BG"/>
        </w:rPr>
        <w:t>факта</w:t>
      </w:r>
      <w:r w:rsidR="008B528A" w:rsidRPr="008B528A">
        <w:rPr>
          <w:lang w:val="bg-BG"/>
        </w:rPr>
        <w:t xml:space="preserve">, че българското правителство не може да бъде </w:t>
      </w:r>
      <w:r w:rsidR="002D6CE6">
        <w:rPr>
          <w:lang w:val="bg-BG"/>
        </w:rPr>
        <w:t xml:space="preserve">държано </w:t>
      </w:r>
      <w:r w:rsidR="008B528A" w:rsidRPr="008B528A">
        <w:rPr>
          <w:lang w:val="bg-BG"/>
        </w:rPr>
        <w:t xml:space="preserve">отговорно за нарушение на абсолютната забрана, </w:t>
      </w:r>
      <w:r w:rsidR="002D6CE6">
        <w:rPr>
          <w:lang w:val="bg-BG"/>
        </w:rPr>
        <w:t>предвидена</w:t>
      </w:r>
      <w:r w:rsidR="008B528A" w:rsidRPr="008B528A">
        <w:rPr>
          <w:lang w:val="bg-BG"/>
        </w:rPr>
        <w:t xml:space="preserve"> в разгледаните разпоредби</w:t>
      </w:r>
      <w:r w:rsidR="00957192">
        <w:rPr>
          <w:lang w:val="bg-BG"/>
        </w:rPr>
        <w:t>.</w:t>
      </w:r>
    </w:p>
    <w:p w:rsidR="009436E9" w:rsidRDefault="00942CEF" w:rsidP="00C71D6B">
      <w:pPr>
        <w:pStyle w:val="ECHRPara"/>
        <w:rPr>
          <w:lang w:val="bg-BG"/>
        </w:rPr>
      </w:pPr>
      <w:bookmarkStart w:id="16" w:name="GouvNoRisque"/>
      <w:r w:rsidRPr="00C862C1">
        <w:rPr>
          <w:lang w:val="bg-BG"/>
        </w:rPr>
        <w:t>28</w:t>
      </w:r>
      <w:bookmarkEnd w:id="16"/>
      <w:r w:rsidRPr="00C862C1">
        <w:rPr>
          <w:lang w:val="bg-BG"/>
        </w:rPr>
        <w:t>.  </w:t>
      </w:r>
      <w:r w:rsidR="0030774E">
        <w:rPr>
          <w:lang w:val="bg-BG"/>
        </w:rPr>
        <w:t>Освен това П</w:t>
      </w:r>
      <w:r w:rsidR="009436E9" w:rsidRPr="009436E9">
        <w:rPr>
          <w:lang w:val="bg-BG"/>
        </w:rPr>
        <w:t xml:space="preserve">равителството </w:t>
      </w:r>
      <w:r w:rsidR="00BD70CF">
        <w:rPr>
          <w:lang w:val="bg-BG"/>
        </w:rPr>
        <w:t>поддържа</w:t>
      </w:r>
      <w:r w:rsidR="009436E9" w:rsidRPr="009436E9">
        <w:rPr>
          <w:lang w:val="bg-BG"/>
        </w:rPr>
        <w:t xml:space="preserve">, че въпреки личното фактическо положение на жалбоподателя в Сирия, представено от него </w:t>
      </w:r>
      <w:r w:rsidR="00BD70CF">
        <w:rPr>
          <w:lang w:val="bg-BG"/>
        </w:rPr>
        <w:t xml:space="preserve">самия </w:t>
      </w:r>
      <w:r w:rsidR="009436E9" w:rsidRPr="009436E9">
        <w:rPr>
          <w:lang w:val="bg-BG"/>
        </w:rPr>
        <w:t xml:space="preserve">пред българските власти, </w:t>
      </w:r>
      <w:r w:rsidR="00B40CD7">
        <w:rPr>
          <w:lang w:val="bg-BG"/>
        </w:rPr>
        <w:t>при постановяване на</w:t>
      </w:r>
      <w:r w:rsidR="009436E9" w:rsidRPr="009436E9">
        <w:rPr>
          <w:lang w:val="bg-BG"/>
        </w:rPr>
        <w:t xml:space="preserve"> съдебните решения не е установено, че </w:t>
      </w:r>
      <w:r w:rsidR="009436E9">
        <w:rPr>
          <w:lang w:val="bg-BG"/>
        </w:rPr>
        <w:t xml:space="preserve">в действителност животът му </w:t>
      </w:r>
      <w:r w:rsidR="009436E9" w:rsidRPr="009436E9">
        <w:rPr>
          <w:lang w:val="bg-BG"/>
        </w:rPr>
        <w:t xml:space="preserve">е </w:t>
      </w:r>
      <w:r w:rsidR="009436E9">
        <w:rPr>
          <w:lang w:val="bg-BG"/>
        </w:rPr>
        <w:t>изложен</w:t>
      </w:r>
      <w:r w:rsidR="009C7690">
        <w:rPr>
          <w:lang w:val="bg-BG"/>
        </w:rPr>
        <w:t xml:space="preserve"> на риск</w:t>
      </w:r>
      <w:r w:rsidR="009436E9" w:rsidRPr="009436E9">
        <w:rPr>
          <w:lang w:val="bg-BG"/>
        </w:rPr>
        <w:t xml:space="preserve">, </w:t>
      </w:r>
      <w:r w:rsidR="009436E9">
        <w:rPr>
          <w:lang w:val="bg-BG"/>
        </w:rPr>
        <w:t xml:space="preserve">че срещу него е </w:t>
      </w:r>
      <w:r w:rsidR="009436E9" w:rsidRPr="009436E9">
        <w:rPr>
          <w:lang w:val="bg-BG"/>
        </w:rPr>
        <w:t xml:space="preserve">възможно </w:t>
      </w:r>
      <w:r w:rsidR="00783838">
        <w:rPr>
          <w:lang w:val="bg-BG"/>
        </w:rPr>
        <w:t xml:space="preserve">да има </w:t>
      </w:r>
      <w:r w:rsidR="009436E9" w:rsidRPr="009436E9">
        <w:rPr>
          <w:lang w:val="bg-BG"/>
        </w:rPr>
        <w:t>преследване, излагащо го на смъртно наказание или мал</w:t>
      </w:r>
      <w:r w:rsidR="007379C8">
        <w:rPr>
          <w:lang w:val="bg-BG"/>
        </w:rPr>
        <w:t xml:space="preserve">третиране. </w:t>
      </w:r>
      <w:r w:rsidR="00A5228A">
        <w:rPr>
          <w:lang w:val="bg-BG"/>
        </w:rPr>
        <w:t xml:space="preserve">В тази връзка </w:t>
      </w:r>
      <w:r w:rsidR="007379C8">
        <w:rPr>
          <w:lang w:val="bg-BG"/>
        </w:rPr>
        <w:t xml:space="preserve">Правителството </w:t>
      </w:r>
      <w:r w:rsidR="00A5228A">
        <w:rPr>
          <w:lang w:val="bg-BG"/>
        </w:rPr>
        <w:t>намира</w:t>
      </w:r>
      <w:r w:rsidR="007379C8">
        <w:rPr>
          <w:lang w:val="bg-BG"/>
        </w:rPr>
        <w:t xml:space="preserve"> </w:t>
      </w:r>
      <w:r w:rsidR="00BD70CF">
        <w:rPr>
          <w:lang w:val="bg-BG"/>
        </w:rPr>
        <w:t xml:space="preserve">също така </w:t>
      </w:r>
      <w:r w:rsidR="007379C8">
        <w:rPr>
          <w:lang w:val="bg-BG"/>
        </w:rPr>
        <w:t>и</w:t>
      </w:r>
      <w:r w:rsidR="009436E9" w:rsidRPr="009436E9">
        <w:rPr>
          <w:lang w:val="bg-BG"/>
        </w:rPr>
        <w:t xml:space="preserve"> доказателство </w:t>
      </w:r>
      <w:r w:rsidR="007379C8">
        <w:rPr>
          <w:lang w:val="bg-BG"/>
        </w:rPr>
        <w:t>във факта</w:t>
      </w:r>
      <w:r w:rsidR="009436E9" w:rsidRPr="009436E9">
        <w:rPr>
          <w:lang w:val="bg-BG"/>
        </w:rPr>
        <w:t xml:space="preserve">, че жалбоподателят е поел инициативата да се свърже със сирийското дипломатическо представителство в България с оглед </w:t>
      </w:r>
      <w:r w:rsidR="007379C8">
        <w:rPr>
          <w:lang w:val="bg-BG"/>
        </w:rPr>
        <w:t xml:space="preserve">на това да му бъде издаден </w:t>
      </w:r>
      <w:r w:rsidR="009436E9" w:rsidRPr="009436E9">
        <w:rPr>
          <w:lang w:val="bg-BG"/>
        </w:rPr>
        <w:t>паспорт</w:t>
      </w:r>
      <w:r w:rsidR="007379C8">
        <w:rPr>
          <w:lang w:val="bg-BG"/>
        </w:rPr>
        <w:t>.</w:t>
      </w:r>
    </w:p>
    <w:p w:rsidR="00190D15" w:rsidRDefault="00942CEF" w:rsidP="00C71D6B">
      <w:pPr>
        <w:pStyle w:val="ECHRPara"/>
        <w:rPr>
          <w:lang w:val="bg-BG"/>
        </w:rPr>
      </w:pPr>
      <w:bookmarkStart w:id="17" w:name="PasrisquepourGouv"/>
      <w:bookmarkStart w:id="18" w:name="GouvViolPot"/>
      <w:r w:rsidRPr="00C862C1">
        <w:rPr>
          <w:lang w:val="bg-BG"/>
        </w:rPr>
        <w:t>29</w:t>
      </w:r>
      <w:bookmarkEnd w:id="17"/>
      <w:bookmarkEnd w:id="18"/>
      <w:r w:rsidRPr="00C862C1">
        <w:rPr>
          <w:lang w:val="bg-BG"/>
        </w:rPr>
        <w:t>.  </w:t>
      </w:r>
      <w:r w:rsidR="00190D15">
        <w:rPr>
          <w:lang w:val="bg-BG"/>
        </w:rPr>
        <w:t xml:space="preserve">Правителството обаче </w:t>
      </w:r>
      <w:r w:rsidR="00BD70CF">
        <w:rPr>
          <w:lang w:val="bg-BG"/>
        </w:rPr>
        <w:t>прави заключение</w:t>
      </w:r>
      <w:r w:rsidR="00190D15" w:rsidRPr="00190D15">
        <w:rPr>
          <w:lang w:val="bg-BG"/>
        </w:rPr>
        <w:t xml:space="preserve">, че във всеки случай експулсирането на жалбоподателя в Сирия, ако </w:t>
      </w:r>
      <w:r w:rsidR="009C7690">
        <w:rPr>
          <w:lang w:val="bg-BG"/>
        </w:rPr>
        <w:t>се извърши или планира</w:t>
      </w:r>
      <w:r w:rsidR="00190D15" w:rsidRPr="00190D15">
        <w:rPr>
          <w:lang w:val="bg-BG"/>
        </w:rPr>
        <w:t>, би представлявало нарушение на член 2 и евент</w:t>
      </w:r>
      <w:r w:rsidR="00190D15">
        <w:rPr>
          <w:lang w:val="bg-BG"/>
        </w:rPr>
        <w:t>уално член 3 от Конвенцията. То</w:t>
      </w:r>
      <w:r w:rsidR="00190D15" w:rsidRPr="00190D15">
        <w:rPr>
          <w:lang w:val="bg-BG"/>
        </w:rPr>
        <w:t xml:space="preserve"> </w:t>
      </w:r>
      <w:r w:rsidR="00190D15">
        <w:rPr>
          <w:lang w:val="bg-BG"/>
        </w:rPr>
        <w:t>подчертава</w:t>
      </w:r>
      <w:r w:rsidR="00190D15" w:rsidRPr="00190D15">
        <w:rPr>
          <w:lang w:val="bg-BG"/>
        </w:rPr>
        <w:t xml:space="preserve">, че </w:t>
      </w:r>
      <w:r w:rsidR="00BD70CF">
        <w:rPr>
          <w:lang w:val="bg-BG"/>
        </w:rPr>
        <w:t xml:space="preserve">няма </w:t>
      </w:r>
      <w:r w:rsidR="00190D15" w:rsidRPr="00190D15">
        <w:rPr>
          <w:lang w:val="bg-BG"/>
        </w:rPr>
        <w:t>данни</w:t>
      </w:r>
      <w:r w:rsidR="00BD70CF">
        <w:rPr>
          <w:lang w:val="bg-BG"/>
        </w:rPr>
        <w:t xml:space="preserve">, </w:t>
      </w:r>
      <w:r w:rsidR="00190D15" w:rsidRPr="00190D15">
        <w:rPr>
          <w:lang w:val="bg-BG"/>
        </w:rPr>
        <w:t>в случая</w:t>
      </w:r>
      <w:r w:rsidR="001225E4">
        <w:rPr>
          <w:lang w:val="bg-BG"/>
        </w:rPr>
        <w:t xml:space="preserve"> по отношение на</w:t>
      </w:r>
      <w:r w:rsidR="00190D15" w:rsidRPr="00190D15">
        <w:rPr>
          <w:lang w:val="bg-BG"/>
        </w:rPr>
        <w:t xml:space="preserve"> жалбоподателя</w:t>
      </w:r>
      <w:r w:rsidR="001225E4">
        <w:rPr>
          <w:lang w:val="bg-BG"/>
        </w:rPr>
        <w:t xml:space="preserve"> да</w:t>
      </w:r>
      <w:r w:rsidR="00190D15" w:rsidRPr="00190D15">
        <w:rPr>
          <w:lang w:val="bg-BG"/>
        </w:rPr>
        <w:t xml:space="preserve"> </w:t>
      </w:r>
      <w:r w:rsidR="001225E4">
        <w:rPr>
          <w:lang w:val="bg-BG"/>
        </w:rPr>
        <w:t>са</w:t>
      </w:r>
      <w:r w:rsidR="00190D15">
        <w:rPr>
          <w:lang w:val="bg-BG"/>
        </w:rPr>
        <w:t xml:space="preserve"> </w:t>
      </w:r>
      <w:r w:rsidR="001225E4">
        <w:rPr>
          <w:lang w:val="bg-BG"/>
        </w:rPr>
        <w:t>предприети</w:t>
      </w:r>
      <w:r w:rsidR="00190D15" w:rsidRPr="00190D15">
        <w:rPr>
          <w:lang w:val="bg-BG"/>
        </w:rPr>
        <w:t xml:space="preserve"> </w:t>
      </w:r>
      <w:r w:rsidR="00C452E7">
        <w:rPr>
          <w:lang w:val="bg-BG"/>
        </w:rPr>
        <w:t>действи</w:t>
      </w:r>
      <w:r w:rsidR="001225E4">
        <w:rPr>
          <w:lang w:val="bg-BG"/>
        </w:rPr>
        <w:t>я</w:t>
      </w:r>
      <w:r w:rsidR="00C452E7">
        <w:rPr>
          <w:lang w:val="bg-BG"/>
        </w:rPr>
        <w:t xml:space="preserve"> по</w:t>
      </w:r>
      <w:r w:rsidR="00190D15" w:rsidRPr="00190D15">
        <w:rPr>
          <w:lang w:val="bg-BG"/>
        </w:rPr>
        <w:t xml:space="preserve"> експулсиране и </w:t>
      </w:r>
      <w:r w:rsidR="004C54FC">
        <w:rPr>
          <w:lang w:val="bg-BG"/>
        </w:rPr>
        <w:t xml:space="preserve">следователно оплакванията му </w:t>
      </w:r>
      <w:r w:rsidR="001225E4">
        <w:rPr>
          <w:lang w:val="bg-BG"/>
        </w:rPr>
        <w:t xml:space="preserve">в тази връзка </w:t>
      </w:r>
      <w:r w:rsidR="00190D15" w:rsidRPr="00190D15">
        <w:rPr>
          <w:lang w:val="bg-BG"/>
        </w:rPr>
        <w:t>са не</w:t>
      </w:r>
      <w:r w:rsidR="00190D15">
        <w:rPr>
          <w:lang w:val="bg-BG"/>
        </w:rPr>
        <w:t xml:space="preserve">допустими. </w:t>
      </w:r>
      <w:r w:rsidR="004C54FC">
        <w:rPr>
          <w:lang w:val="bg-BG"/>
        </w:rPr>
        <w:t xml:space="preserve">На това основание </w:t>
      </w:r>
      <w:r w:rsidR="00190D15">
        <w:rPr>
          <w:lang w:val="bg-BG"/>
        </w:rPr>
        <w:t>П</w:t>
      </w:r>
      <w:r w:rsidR="00190D15" w:rsidRPr="00190D15">
        <w:rPr>
          <w:lang w:val="bg-BG"/>
        </w:rPr>
        <w:t xml:space="preserve">равителството смята, че </w:t>
      </w:r>
      <w:r w:rsidR="004C54FC">
        <w:rPr>
          <w:lang w:val="bg-BG"/>
        </w:rPr>
        <w:t>не следва</w:t>
      </w:r>
      <w:r w:rsidR="00C452E7" w:rsidRPr="00190D15">
        <w:rPr>
          <w:lang w:val="bg-BG"/>
        </w:rPr>
        <w:t xml:space="preserve"> </w:t>
      </w:r>
      <w:r w:rsidR="00190D15" w:rsidRPr="00190D15">
        <w:rPr>
          <w:lang w:val="bg-BG"/>
        </w:rPr>
        <w:t xml:space="preserve">да се изследва настоящата ситуация в Сирия. Във всеки случай </w:t>
      </w:r>
      <w:r w:rsidR="00190D15">
        <w:rPr>
          <w:lang w:val="bg-BG"/>
        </w:rPr>
        <w:t>то</w:t>
      </w:r>
      <w:r w:rsidR="00190D15" w:rsidRPr="00190D15">
        <w:rPr>
          <w:lang w:val="bg-BG"/>
        </w:rPr>
        <w:t xml:space="preserve"> </w:t>
      </w:r>
      <w:r w:rsidR="00190D15">
        <w:rPr>
          <w:lang w:val="bg-BG"/>
        </w:rPr>
        <w:t>прилага</w:t>
      </w:r>
      <w:r w:rsidR="00190D15" w:rsidRPr="00190D15">
        <w:rPr>
          <w:lang w:val="bg-BG"/>
        </w:rPr>
        <w:t xml:space="preserve"> към </w:t>
      </w:r>
      <w:r w:rsidR="009C7690">
        <w:rPr>
          <w:lang w:val="bg-BG"/>
        </w:rPr>
        <w:t>своето становище</w:t>
      </w:r>
      <w:r w:rsidR="00190D15" w:rsidRPr="00190D15">
        <w:rPr>
          <w:lang w:val="bg-BG"/>
        </w:rPr>
        <w:t xml:space="preserve"> документ </w:t>
      </w:r>
      <w:r w:rsidR="00190D15">
        <w:rPr>
          <w:lang w:val="bg-BG"/>
        </w:rPr>
        <w:t>с</w:t>
      </w:r>
      <w:r w:rsidR="00C452E7">
        <w:rPr>
          <w:lang w:val="bg-BG"/>
        </w:rPr>
        <w:t>ъс събрана в тази връзка</w:t>
      </w:r>
      <w:r w:rsidR="00190D15" w:rsidRPr="00190D15">
        <w:rPr>
          <w:lang w:val="bg-BG"/>
        </w:rPr>
        <w:t xml:space="preserve"> информация (виж параграф 24 по-горе)</w:t>
      </w:r>
      <w:r w:rsidR="00E73A84">
        <w:rPr>
          <w:lang w:val="bg-BG"/>
        </w:rPr>
        <w:t>.</w:t>
      </w:r>
    </w:p>
    <w:p w:rsidR="00942CEF" w:rsidRPr="00C862C1" w:rsidRDefault="00942CEF" w:rsidP="00C71D6B">
      <w:pPr>
        <w:pStyle w:val="ECHRHeading3"/>
        <w:rPr>
          <w:lang w:val="bg-BG"/>
        </w:rPr>
      </w:pPr>
      <w:r w:rsidRPr="00C862C1">
        <w:rPr>
          <w:lang w:val="bg-BG"/>
        </w:rPr>
        <w:t>2.  </w:t>
      </w:r>
      <w:r w:rsidR="00E73A84">
        <w:rPr>
          <w:lang w:val="bg-BG"/>
        </w:rPr>
        <w:t>Жалбоподателят</w:t>
      </w:r>
    </w:p>
    <w:p w:rsidR="009C01BD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30.  </w:t>
      </w:r>
      <w:r w:rsidR="009C01BD">
        <w:rPr>
          <w:lang w:val="bg-BG"/>
        </w:rPr>
        <w:t>Жалбоподателят</w:t>
      </w:r>
      <w:r w:rsidR="009C01BD" w:rsidRPr="009C01BD">
        <w:rPr>
          <w:lang w:val="bg-BG"/>
        </w:rPr>
        <w:t xml:space="preserve"> отговаря, че по отношение на шестмесечния период </w:t>
      </w:r>
      <w:r w:rsidR="009C01BD">
        <w:rPr>
          <w:lang w:val="bg-BG"/>
        </w:rPr>
        <w:t>той</w:t>
      </w:r>
      <w:r w:rsidR="009C01BD" w:rsidRPr="009C01BD">
        <w:rPr>
          <w:lang w:val="bg-BG"/>
        </w:rPr>
        <w:t xml:space="preserve"> се изчислява от момента, в който изпълнението на заповедта за експулсиране </w:t>
      </w:r>
      <w:r w:rsidR="009C01BD">
        <w:rPr>
          <w:lang w:val="bg-BG"/>
        </w:rPr>
        <w:t xml:space="preserve">е </w:t>
      </w:r>
      <w:r w:rsidR="009C01BD" w:rsidRPr="009C01BD">
        <w:rPr>
          <w:lang w:val="bg-BG"/>
        </w:rPr>
        <w:t>стана</w:t>
      </w:r>
      <w:r w:rsidR="009C01BD">
        <w:rPr>
          <w:lang w:val="bg-BG"/>
        </w:rPr>
        <w:t>ло</w:t>
      </w:r>
      <w:r w:rsidR="009C01BD" w:rsidRPr="009C01BD">
        <w:rPr>
          <w:lang w:val="bg-BG"/>
        </w:rPr>
        <w:t xml:space="preserve"> възможно, </w:t>
      </w:r>
      <w:r w:rsidR="009C01BD">
        <w:rPr>
          <w:lang w:val="bg-BG"/>
        </w:rPr>
        <w:t>или</w:t>
      </w:r>
      <w:r w:rsidR="009C01BD" w:rsidRPr="009C01BD">
        <w:rPr>
          <w:lang w:val="bg-BG"/>
        </w:rPr>
        <w:t xml:space="preserve"> на 23 януари 2018 г., когато Върховният административен съд окончателно </w:t>
      </w:r>
      <w:r w:rsidR="009C01BD">
        <w:rPr>
          <w:lang w:val="bg-BG"/>
        </w:rPr>
        <w:t xml:space="preserve">е </w:t>
      </w:r>
      <w:r w:rsidR="009C01BD" w:rsidRPr="009C01BD">
        <w:rPr>
          <w:lang w:val="bg-BG"/>
        </w:rPr>
        <w:t>потвърди</w:t>
      </w:r>
      <w:r w:rsidR="009C01BD">
        <w:rPr>
          <w:lang w:val="bg-BG"/>
        </w:rPr>
        <w:t>л</w:t>
      </w:r>
      <w:r w:rsidR="009C01BD" w:rsidRPr="009C01BD">
        <w:rPr>
          <w:lang w:val="bg-BG"/>
        </w:rPr>
        <w:t xml:space="preserve"> отказа за предоставяне на статут на</w:t>
      </w:r>
      <w:r w:rsidR="009C01BD">
        <w:rPr>
          <w:lang w:val="bg-BG"/>
        </w:rPr>
        <w:t xml:space="preserve"> бежанец и хуманитарен статут. </w:t>
      </w:r>
      <w:r w:rsidR="008251F8">
        <w:rPr>
          <w:lang w:val="bg-BG"/>
        </w:rPr>
        <w:t>Т</w:t>
      </w:r>
      <w:r w:rsidR="009C01BD" w:rsidRPr="009C01BD">
        <w:rPr>
          <w:lang w:val="bg-BG"/>
        </w:rPr>
        <w:t xml:space="preserve">ой заявява, че все още може да </w:t>
      </w:r>
      <w:r w:rsidR="008251F8">
        <w:rPr>
          <w:lang w:val="bg-BG"/>
        </w:rPr>
        <w:t>претендира, че е</w:t>
      </w:r>
      <w:r w:rsidR="009C01BD">
        <w:rPr>
          <w:lang w:val="bg-BG"/>
        </w:rPr>
        <w:t xml:space="preserve"> </w:t>
      </w:r>
      <w:r w:rsidR="008251F8">
        <w:rPr>
          <w:lang w:val="bg-BG"/>
        </w:rPr>
        <w:t>жертва</w:t>
      </w:r>
      <w:r w:rsidR="009C01BD" w:rsidRPr="009C01BD">
        <w:rPr>
          <w:lang w:val="bg-BG"/>
        </w:rPr>
        <w:t>, тъй като според него заповедта за експул</w:t>
      </w:r>
      <w:r w:rsidR="009C01BD">
        <w:rPr>
          <w:lang w:val="bg-BG"/>
        </w:rPr>
        <w:t>сиране е валидна пет години</w:t>
      </w:r>
      <w:r w:rsidR="008251F8">
        <w:rPr>
          <w:lang w:val="bg-BG"/>
        </w:rPr>
        <w:t>, противно на това, което твърди Правителството</w:t>
      </w:r>
      <w:r w:rsidR="009C01BD">
        <w:rPr>
          <w:lang w:val="bg-BG"/>
        </w:rPr>
        <w:t>.</w:t>
      </w:r>
      <w:r w:rsidR="009C01BD" w:rsidRPr="009C01BD">
        <w:rPr>
          <w:lang w:val="bg-BG"/>
        </w:rPr>
        <w:t xml:space="preserve"> Жалбоподателят добавя, че  </w:t>
      </w:r>
      <w:r w:rsidR="009926E7">
        <w:rPr>
          <w:lang w:val="bg-BG"/>
        </w:rPr>
        <w:t xml:space="preserve"> предвид националните</w:t>
      </w:r>
      <w:r w:rsidR="00D74B55">
        <w:rPr>
          <w:lang w:val="bg-BG"/>
        </w:rPr>
        <w:t xml:space="preserve"> решения</w:t>
      </w:r>
      <w:r w:rsidR="009C01BD" w:rsidRPr="009C01BD">
        <w:rPr>
          <w:lang w:val="bg-BG"/>
        </w:rPr>
        <w:t xml:space="preserve"> в производството по обжалването му срещу тази заповед и в това, свързано с молбите му за убежище, както и приложимото законодателство, единствената пречка за изпълнението на </w:t>
      </w:r>
      <w:r w:rsidR="00D74B55">
        <w:rPr>
          <w:lang w:val="bg-BG"/>
        </w:rPr>
        <w:t xml:space="preserve">заповедта са </w:t>
      </w:r>
      <w:r w:rsidR="00E6377C">
        <w:rPr>
          <w:lang w:val="bg-BG"/>
        </w:rPr>
        <w:t>при</w:t>
      </w:r>
      <w:r w:rsidR="009C01BD" w:rsidRPr="009C01BD">
        <w:rPr>
          <w:lang w:val="bg-BG"/>
        </w:rPr>
        <w:t>временните мерки, наложени от Съ</w:t>
      </w:r>
      <w:r w:rsidR="00BA65A1">
        <w:rPr>
          <w:lang w:val="bg-BG"/>
        </w:rPr>
        <w:t xml:space="preserve">да </w:t>
      </w:r>
      <w:r w:rsidR="001844EA">
        <w:rPr>
          <w:lang w:val="bg-BG"/>
        </w:rPr>
        <w:t>в приложение на</w:t>
      </w:r>
      <w:r w:rsidR="00BA65A1">
        <w:rPr>
          <w:lang w:val="bg-BG"/>
        </w:rPr>
        <w:t xml:space="preserve"> </w:t>
      </w:r>
      <w:r w:rsidR="009926E7">
        <w:rPr>
          <w:lang w:val="bg-BG"/>
        </w:rPr>
        <w:t>Правило39 от неговите</w:t>
      </w:r>
      <w:r w:rsidR="00BA65A1">
        <w:rPr>
          <w:lang w:val="bg-BG"/>
        </w:rPr>
        <w:t xml:space="preserve"> П</w:t>
      </w:r>
      <w:r w:rsidR="009926E7">
        <w:rPr>
          <w:lang w:val="bg-BG"/>
        </w:rPr>
        <w:t>равила</w:t>
      </w:r>
      <w:r w:rsidR="00D74B55">
        <w:rPr>
          <w:lang w:val="bg-BG"/>
        </w:rPr>
        <w:t>.</w:t>
      </w:r>
    </w:p>
    <w:p w:rsidR="000C209A" w:rsidRDefault="00942CEF" w:rsidP="00C71D6B">
      <w:pPr>
        <w:pStyle w:val="ECHRPara"/>
        <w:rPr>
          <w:lang w:val="bg-BG"/>
        </w:rPr>
      </w:pPr>
      <w:bookmarkStart w:id="19" w:name="ArgReqRisque"/>
      <w:r w:rsidRPr="00C862C1">
        <w:rPr>
          <w:lang w:val="bg-BG"/>
        </w:rPr>
        <w:t>31</w:t>
      </w:r>
      <w:bookmarkEnd w:id="19"/>
      <w:r w:rsidRPr="00C862C1">
        <w:rPr>
          <w:lang w:val="bg-BG"/>
        </w:rPr>
        <w:t>.  </w:t>
      </w:r>
      <w:r w:rsidR="000C209A" w:rsidRPr="000C209A">
        <w:rPr>
          <w:lang w:val="bg-BG"/>
        </w:rPr>
        <w:t xml:space="preserve">Следователно жалбоподателят счита, че </w:t>
      </w:r>
      <w:r w:rsidR="009926E7">
        <w:rPr>
          <w:lang w:val="bg-BG"/>
        </w:rPr>
        <w:t>националните</w:t>
      </w:r>
      <w:r w:rsidR="000C209A" w:rsidRPr="000C209A">
        <w:rPr>
          <w:lang w:val="bg-BG"/>
        </w:rPr>
        <w:t xml:space="preserve"> власти все още обмислят </w:t>
      </w:r>
      <w:r w:rsidR="000C209A">
        <w:rPr>
          <w:lang w:val="bg-BG"/>
        </w:rPr>
        <w:t>експулсирането</w:t>
      </w:r>
      <w:r w:rsidR="000C209A" w:rsidRPr="000C209A">
        <w:rPr>
          <w:lang w:val="bg-BG"/>
        </w:rPr>
        <w:t xml:space="preserve"> му в Сирия и/или в трета държава, въпреки тълкуването на фактите и на вътрешното законодателство </w:t>
      </w:r>
      <w:r w:rsidR="00FC2256" w:rsidRPr="000C209A">
        <w:rPr>
          <w:lang w:val="bg-BG"/>
        </w:rPr>
        <w:t xml:space="preserve">от </w:t>
      </w:r>
      <w:r w:rsidR="00FC2256">
        <w:rPr>
          <w:lang w:val="bg-BG"/>
        </w:rPr>
        <w:t>страна на П</w:t>
      </w:r>
      <w:r w:rsidR="00FC2256" w:rsidRPr="000C209A">
        <w:rPr>
          <w:lang w:val="bg-BG"/>
        </w:rPr>
        <w:t xml:space="preserve">равителството </w:t>
      </w:r>
      <w:r w:rsidR="000C209A" w:rsidRPr="000C209A">
        <w:rPr>
          <w:lang w:val="bg-BG"/>
        </w:rPr>
        <w:t>в производството пред Съда</w:t>
      </w:r>
      <w:r w:rsidR="000C209A">
        <w:rPr>
          <w:lang w:val="bg-BG"/>
        </w:rPr>
        <w:t xml:space="preserve">. </w:t>
      </w:r>
      <w:r w:rsidR="000C209A" w:rsidRPr="000C209A">
        <w:rPr>
          <w:lang w:val="bg-BG"/>
        </w:rPr>
        <w:t xml:space="preserve">Той </w:t>
      </w:r>
      <w:r w:rsidR="00AE149A">
        <w:rPr>
          <w:lang w:val="bg-BG"/>
        </w:rPr>
        <w:t>посочва</w:t>
      </w:r>
      <w:r w:rsidR="000C209A" w:rsidRPr="000C209A">
        <w:rPr>
          <w:lang w:val="bg-BG"/>
        </w:rPr>
        <w:t xml:space="preserve">, че завръщането му в </w:t>
      </w:r>
      <w:r w:rsidR="00FC2256">
        <w:rPr>
          <w:lang w:val="bg-BG"/>
        </w:rPr>
        <w:t>държавата му по произход</w:t>
      </w:r>
      <w:r w:rsidR="000C209A" w:rsidRPr="000C209A">
        <w:rPr>
          <w:lang w:val="bg-BG"/>
        </w:rPr>
        <w:t xml:space="preserve"> би го изложило на риск от смърт или малтретиране, по-спец</w:t>
      </w:r>
      <w:r w:rsidR="000C209A">
        <w:rPr>
          <w:lang w:val="bg-BG"/>
        </w:rPr>
        <w:t>иално за</w:t>
      </w:r>
      <w:r w:rsidR="000C209A" w:rsidRPr="000C209A">
        <w:rPr>
          <w:lang w:val="bg-BG"/>
        </w:rPr>
        <w:t xml:space="preserve">ради предишните му военни </w:t>
      </w:r>
      <w:r w:rsidR="000C209A">
        <w:rPr>
          <w:lang w:val="bg-BG"/>
        </w:rPr>
        <w:t>дейности</w:t>
      </w:r>
      <w:r w:rsidR="000C209A" w:rsidRPr="000C209A">
        <w:rPr>
          <w:lang w:val="bg-BG"/>
        </w:rPr>
        <w:t xml:space="preserve"> </w:t>
      </w:r>
      <w:r w:rsidR="00FC2256">
        <w:rPr>
          <w:lang w:val="bg-BG"/>
        </w:rPr>
        <w:t xml:space="preserve">в </w:t>
      </w:r>
      <w:r w:rsidR="000C209A" w:rsidRPr="000C209A">
        <w:rPr>
          <w:lang w:val="bg-BG"/>
        </w:rPr>
        <w:t xml:space="preserve"> </w:t>
      </w:r>
      <w:r w:rsidR="00FC2256">
        <w:rPr>
          <w:lang w:val="bg-BG"/>
        </w:rPr>
        <w:t xml:space="preserve">двата лагера </w:t>
      </w:r>
      <w:r w:rsidR="000C209A" w:rsidRPr="000C209A">
        <w:rPr>
          <w:lang w:val="bg-BG"/>
        </w:rPr>
        <w:t xml:space="preserve"> на конфликта, дезертирането му от армията и ситуацията </w:t>
      </w:r>
      <w:r w:rsidR="000C209A">
        <w:rPr>
          <w:lang w:val="bg-BG"/>
        </w:rPr>
        <w:t xml:space="preserve">на </w:t>
      </w:r>
      <w:r w:rsidR="000C209A" w:rsidRPr="000C209A">
        <w:rPr>
          <w:lang w:val="bg-BG"/>
        </w:rPr>
        <w:t>обща несигурност в Сирия. Той счита, че компетентните органи н</w:t>
      </w:r>
      <w:r w:rsidR="000C209A">
        <w:rPr>
          <w:lang w:val="bg-BG"/>
        </w:rPr>
        <w:t xml:space="preserve">е са анализирали </w:t>
      </w:r>
      <w:r w:rsidR="000C209A" w:rsidRPr="000C209A">
        <w:rPr>
          <w:lang w:val="bg-BG"/>
        </w:rPr>
        <w:t>риск</w:t>
      </w:r>
      <w:r w:rsidR="000C209A">
        <w:rPr>
          <w:lang w:val="bg-BG"/>
        </w:rPr>
        <w:t>а, изложен по този начин</w:t>
      </w:r>
      <w:r w:rsidR="000C209A" w:rsidRPr="000C209A">
        <w:rPr>
          <w:lang w:val="bg-BG"/>
        </w:rPr>
        <w:t>. Според него те</w:t>
      </w:r>
      <w:r w:rsidR="00682844">
        <w:rPr>
          <w:lang w:val="bg-BG"/>
        </w:rPr>
        <w:t xml:space="preserve"> са се задоволили с това</w:t>
      </w:r>
      <w:r w:rsidR="000C209A" w:rsidRPr="000C209A">
        <w:rPr>
          <w:lang w:val="bg-BG"/>
        </w:rPr>
        <w:t xml:space="preserve"> да ограничат </w:t>
      </w:r>
      <w:r w:rsidR="00045A67">
        <w:rPr>
          <w:lang w:val="bg-BG"/>
        </w:rPr>
        <w:t>разгле</w:t>
      </w:r>
      <w:r w:rsidR="00682844">
        <w:rPr>
          <w:lang w:val="bg-BG"/>
        </w:rPr>
        <w:t>ждането</w:t>
      </w:r>
      <w:r w:rsidR="000C209A" w:rsidRPr="000C209A">
        <w:rPr>
          <w:lang w:val="bg-BG"/>
        </w:rPr>
        <w:t xml:space="preserve"> до съмнения</w:t>
      </w:r>
      <w:r w:rsidR="00682844">
        <w:rPr>
          <w:lang w:val="bg-BG"/>
        </w:rPr>
        <w:t>та относно евентуалната му идеологическа принадлежност към</w:t>
      </w:r>
      <w:r w:rsidR="000C209A" w:rsidRPr="000C209A">
        <w:rPr>
          <w:lang w:val="bg-BG"/>
        </w:rPr>
        <w:t xml:space="preserve"> терористична група и да заключат, че той може да представлява заплаха за националната сигурност поради военните му </w:t>
      </w:r>
      <w:r w:rsidR="00897824">
        <w:rPr>
          <w:lang w:val="bg-BG"/>
        </w:rPr>
        <w:t>дейности</w:t>
      </w:r>
      <w:r w:rsidR="00040901">
        <w:rPr>
          <w:lang w:val="bg-BG"/>
        </w:rPr>
        <w:t xml:space="preserve"> в Сирия, кое</w:t>
      </w:r>
      <w:r w:rsidR="000C209A" w:rsidRPr="000C209A">
        <w:rPr>
          <w:lang w:val="bg-BG"/>
        </w:rPr>
        <w:t xml:space="preserve">то той </w:t>
      </w:r>
      <w:r w:rsidR="00040901">
        <w:rPr>
          <w:lang w:val="bg-BG"/>
        </w:rPr>
        <w:t>оспорва.</w:t>
      </w:r>
    </w:p>
    <w:p w:rsidR="00942CEF" w:rsidRPr="00C862C1" w:rsidRDefault="00227008" w:rsidP="00C71D6B">
      <w:pPr>
        <w:pStyle w:val="ECHRHeading2"/>
        <w:rPr>
          <w:lang w:val="bg-BG"/>
        </w:rPr>
      </w:pPr>
      <w:bookmarkStart w:id="20" w:name="OLE_LINK1"/>
      <w:r>
        <w:rPr>
          <w:lang w:val="bg-BG"/>
        </w:rPr>
        <w:t>Б</w:t>
      </w:r>
      <w:r w:rsidR="00942CEF" w:rsidRPr="00C862C1">
        <w:rPr>
          <w:lang w:val="bg-BG"/>
        </w:rPr>
        <w:t>.  </w:t>
      </w:r>
      <w:r w:rsidR="00713E74">
        <w:rPr>
          <w:lang w:val="bg-BG"/>
        </w:rPr>
        <w:t>Анализът на Съда</w:t>
      </w:r>
    </w:p>
    <w:p w:rsidR="00942CEF" w:rsidRPr="00C862C1" w:rsidRDefault="00942CEF" w:rsidP="00C71D6B">
      <w:pPr>
        <w:pStyle w:val="ECHRHeading3"/>
        <w:rPr>
          <w:lang w:val="bg-BG"/>
        </w:rPr>
      </w:pPr>
      <w:r w:rsidRPr="00C862C1">
        <w:rPr>
          <w:lang w:val="bg-BG"/>
        </w:rPr>
        <w:t>1.  </w:t>
      </w:r>
      <w:r w:rsidR="00713E74">
        <w:rPr>
          <w:lang w:val="bg-BG"/>
        </w:rPr>
        <w:t>Допустимост</w:t>
      </w:r>
    </w:p>
    <w:p w:rsidR="00942CEF" w:rsidRPr="00C862C1" w:rsidRDefault="00942CEF" w:rsidP="00C71D6B">
      <w:pPr>
        <w:pStyle w:val="ECHRHeading4"/>
        <w:rPr>
          <w:lang w:val="bg-BG"/>
        </w:rPr>
      </w:pPr>
      <w:r w:rsidRPr="00C862C1">
        <w:rPr>
          <w:lang w:val="bg-BG"/>
        </w:rPr>
        <w:t>a)  </w:t>
      </w:r>
      <w:r w:rsidR="00045A67">
        <w:rPr>
          <w:lang w:val="bg-BG"/>
        </w:rPr>
        <w:t xml:space="preserve">Шестмесечният срок 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32.  </w:t>
      </w:r>
      <w:r w:rsidR="00D47976">
        <w:rPr>
          <w:lang w:val="bg-BG"/>
        </w:rPr>
        <w:t>Правителството възразява</w:t>
      </w:r>
      <w:r w:rsidR="00D47976" w:rsidRPr="00D47976">
        <w:rPr>
          <w:lang w:val="bg-BG"/>
        </w:rPr>
        <w:t>, че жалбоподателят не е спазил правилото за шест</w:t>
      </w:r>
      <w:r w:rsidR="00D47976">
        <w:rPr>
          <w:lang w:val="bg-BG"/>
        </w:rPr>
        <w:t>те</w:t>
      </w:r>
      <w:r w:rsidR="00D47976" w:rsidRPr="00D47976">
        <w:rPr>
          <w:lang w:val="bg-BG"/>
        </w:rPr>
        <w:t xml:space="preserve"> месеца (виж параграф 26 по-горе). Съдът припомня, че е имал </w:t>
      </w:r>
      <w:r w:rsidR="00D47976">
        <w:rPr>
          <w:lang w:val="bg-BG"/>
        </w:rPr>
        <w:t>възможност</w:t>
      </w:r>
      <w:r w:rsidR="00D47976" w:rsidRPr="00D47976">
        <w:rPr>
          <w:lang w:val="bg-BG"/>
        </w:rPr>
        <w:t xml:space="preserve"> да </w:t>
      </w:r>
      <w:r w:rsidR="00543088">
        <w:rPr>
          <w:lang w:val="bg-BG"/>
        </w:rPr>
        <w:t>се произнесе по</w:t>
      </w:r>
      <w:r w:rsidR="00D47976" w:rsidRPr="00D47976">
        <w:rPr>
          <w:lang w:val="bg-BG"/>
        </w:rPr>
        <w:t xml:space="preserve"> подобно възражение по две дела срещу Швеция, </w:t>
      </w:r>
      <w:r w:rsidR="00D47976" w:rsidRPr="00CB041B">
        <w:rPr>
          <w:i/>
          <w:lang w:val="bg-BG"/>
        </w:rPr>
        <w:t>P.Z. и дру</w:t>
      </w:r>
      <w:r w:rsidR="00DC5C8B" w:rsidRPr="00CB041B">
        <w:rPr>
          <w:i/>
          <w:lang w:val="bg-BG"/>
        </w:rPr>
        <w:t>г</w:t>
      </w:r>
      <w:r w:rsidR="00D47976" w:rsidRPr="00CB041B">
        <w:rPr>
          <w:i/>
          <w:lang w:val="bg-BG"/>
        </w:rPr>
        <w:t>и</w:t>
      </w:r>
      <w:r w:rsidR="00D47976" w:rsidRPr="00D47976">
        <w:rPr>
          <w:lang w:val="bg-BG"/>
        </w:rPr>
        <w:t xml:space="preserve"> и </w:t>
      </w:r>
      <w:r w:rsidR="00D47976" w:rsidRPr="00CB041B">
        <w:rPr>
          <w:i/>
          <w:lang w:val="bg-BG"/>
        </w:rPr>
        <w:t>B.Z</w:t>
      </w:r>
      <w:r w:rsidR="00D47976" w:rsidRPr="00D47976">
        <w:rPr>
          <w:lang w:val="bg-BG"/>
        </w:rPr>
        <w:t xml:space="preserve">. (№ 68194/10 и </w:t>
      </w:r>
      <w:r w:rsidR="008E1070">
        <w:rPr>
          <w:lang w:val="bg-BG"/>
        </w:rPr>
        <w:t xml:space="preserve">№ </w:t>
      </w:r>
      <w:r w:rsidR="00D47976" w:rsidRPr="00D47976">
        <w:rPr>
          <w:lang w:val="bg-BG"/>
        </w:rPr>
        <w:t xml:space="preserve">74352/11, решения от 29 май 2012 г.), в които </w:t>
      </w:r>
      <w:r w:rsidR="008E1070">
        <w:rPr>
          <w:lang w:val="bg-BG"/>
        </w:rPr>
        <w:t xml:space="preserve">е </w:t>
      </w:r>
      <w:r w:rsidR="00791685">
        <w:rPr>
          <w:lang w:val="bg-BG"/>
        </w:rPr>
        <w:t>отсъдил</w:t>
      </w:r>
      <w:r w:rsidR="00D47976" w:rsidRPr="00D47976">
        <w:rPr>
          <w:lang w:val="bg-BG"/>
        </w:rPr>
        <w:t xml:space="preserve"> следното (</w:t>
      </w:r>
      <w:r w:rsidR="008E1070" w:rsidRPr="00D47976">
        <w:rPr>
          <w:lang w:val="bg-BG"/>
        </w:rPr>
        <w:t xml:space="preserve">съответно </w:t>
      </w:r>
      <w:r w:rsidR="00D47976" w:rsidRPr="00D47976">
        <w:rPr>
          <w:lang w:val="bg-BG"/>
        </w:rPr>
        <w:t>§§ 34 и 32)</w:t>
      </w:r>
      <w:r w:rsidR="008E1070">
        <w:rPr>
          <w:lang w:val="bg-BG"/>
        </w:rPr>
        <w:t>:</w:t>
      </w:r>
    </w:p>
    <w:p w:rsidR="007F6CDA" w:rsidRPr="00AF5FF9" w:rsidRDefault="007F6CDA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„</w:t>
      </w:r>
      <w:r w:rsidR="000847F8" w:rsidRPr="00AF5FF9">
        <w:rPr>
          <w:sz w:val="24"/>
          <w:szCs w:val="24"/>
          <w:lang w:val="bg-BG"/>
        </w:rPr>
        <w:t>Тъй като</w:t>
      </w:r>
      <w:r w:rsidRPr="00AF5FF9">
        <w:rPr>
          <w:sz w:val="24"/>
          <w:szCs w:val="24"/>
          <w:lang w:val="bg-BG"/>
        </w:rPr>
        <w:t xml:space="preserve"> (...) датата на окончателното вътрешно решение, </w:t>
      </w:r>
      <w:r w:rsidR="000847F8" w:rsidRPr="00AF5FF9">
        <w:rPr>
          <w:sz w:val="24"/>
          <w:szCs w:val="24"/>
          <w:lang w:val="bg-BG"/>
        </w:rPr>
        <w:t>осигуряваща</w:t>
      </w:r>
      <w:r w:rsidRPr="00AF5FF9">
        <w:rPr>
          <w:sz w:val="24"/>
          <w:szCs w:val="24"/>
          <w:lang w:val="bg-BG"/>
        </w:rPr>
        <w:t xml:space="preserve"> ефективно правно средство, обикновено представлява отправна точка за изчисляването на шестмесечния </w:t>
      </w:r>
      <w:r w:rsidR="00543088" w:rsidRPr="00AF5FF9">
        <w:rPr>
          <w:sz w:val="24"/>
          <w:szCs w:val="24"/>
          <w:lang w:val="bg-BG"/>
        </w:rPr>
        <w:t>срок</w:t>
      </w:r>
      <w:r w:rsidRPr="00AF5FF9">
        <w:rPr>
          <w:sz w:val="24"/>
          <w:szCs w:val="24"/>
          <w:lang w:val="bg-BG"/>
        </w:rPr>
        <w:t>, Съдът припомня (...), че отговорността на</w:t>
      </w:r>
      <w:r w:rsidR="00A86465" w:rsidRPr="00AF5FF9">
        <w:rPr>
          <w:sz w:val="24"/>
          <w:szCs w:val="24"/>
          <w:lang w:val="bg-BG"/>
        </w:rPr>
        <w:t xml:space="preserve"> изпращащата</w:t>
      </w:r>
      <w:r w:rsidR="008E53A4" w:rsidRPr="00AF5FF9">
        <w:rPr>
          <w:sz w:val="24"/>
          <w:szCs w:val="24"/>
          <w:lang w:val="bg-BG"/>
        </w:rPr>
        <w:t xml:space="preserve"> държава</w:t>
      </w:r>
      <w:r w:rsidRPr="00AF5FF9">
        <w:rPr>
          <w:sz w:val="24"/>
          <w:szCs w:val="24"/>
          <w:lang w:val="bg-BG"/>
        </w:rPr>
        <w:t xml:space="preserve">, произтичаща от членове 2 и 3 от Конвенцията, се </w:t>
      </w:r>
      <w:r w:rsidR="002D5BAB" w:rsidRPr="00AF5FF9">
        <w:rPr>
          <w:sz w:val="24"/>
          <w:szCs w:val="24"/>
          <w:lang w:val="bg-BG"/>
        </w:rPr>
        <w:t>поема</w:t>
      </w:r>
      <w:r w:rsidRPr="00AF5FF9">
        <w:rPr>
          <w:sz w:val="24"/>
          <w:szCs w:val="24"/>
          <w:lang w:val="bg-BG"/>
        </w:rPr>
        <w:t xml:space="preserve"> по правило само в момента на извършване на мярката, </w:t>
      </w:r>
      <w:r w:rsidR="002D5BAB" w:rsidRPr="00AF5FF9">
        <w:rPr>
          <w:sz w:val="24"/>
          <w:szCs w:val="24"/>
          <w:lang w:val="bg-BG"/>
        </w:rPr>
        <w:t>целяща</w:t>
      </w:r>
      <w:r w:rsidRPr="00AF5FF9">
        <w:rPr>
          <w:sz w:val="24"/>
          <w:szCs w:val="24"/>
          <w:lang w:val="bg-BG"/>
        </w:rPr>
        <w:t xml:space="preserve"> извеждане на засегнатото лице от </w:t>
      </w:r>
      <w:r w:rsidR="00F9675B" w:rsidRPr="00AF5FF9">
        <w:rPr>
          <w:sz w:val="24"/>
          <w:szCs w:val="24"/>
          <w:lang w:val="bg-BG"/>
        </w:rPr>
        <w:t>нейна</w:t>
      </w:r>
      <w:r w:rsidR="00AE149A" w:rsidRPr="00AF5FF9">
        <w:rPr>
          <w:sz w:val="24"/>
          <w:szCs w:val="24"/>
          <w:lang w:val="bg-BG"/>
        </w:rPr>
        <w:t>та</w:t>
      </w:r>
      <w:r w:rsidRPr="00AF5FF9">
        <w:rPr>
          <w:sz w:val="24"/>
          <w:szCs w:val="24"/>
          <w:lang w:val="bg-BG"/>
        </w:rPr>
        <w:t xml:space="preserve"> територия</w:t>
      </w:r>
      <w:r w:rsidR="00F9675B" w:rsidRPr="00AF5FF9">
        <w:rPr>
          <w:sz w:val="24"/>
          <w:szCs w:val="24"/>
          <w:lang w:val="bg-BG"/>
        </w:rPr>
        <w:t xml:space="preserve">. </w:t>
      </w:r>
      <w:r w:rsidR="008E53A4" w:rsidRPr="00AF5FF9">
        <w:rPr>
          <w:sz w:val="24"/>
          <w:szCs w:val="24"/>
          <w:lang w:val="bg-BG"/>
        </w:rPr>
        <w:t xml:space="preserve">Конкретните разпоредби на Конвенцията трябва да се тълкуват и разбират в контекста на други разпоредби, както и въпроси, </w:t>
      </w:r>
      <w:r w:rsidR="00A62642" w:rsidRPr="00AF5FF9">
        <w:rPr>
          <w:sz w:val="24"/>
          <w:szCs w:val="24"/>
          <w:lang w:val="bg-BG"/>
        </w:rPr>
        <w:t>относими към</w:t>
      </w:r>
      <w:r w:rsidR="008E53A4" w:rsidRPr="00AF5FF9">
        <w:rPr>
          <w:sz w:val="24"/>
          <w:szCs w:val="24"/>
          <w:lang w:val="bg-BG"/>
        </w:rPr>
        <w:t xml:space="preserve"> конкретен тип </w:t>
      </w:r>
      <w:r w:rsidR="00F1670F" w:rsidRPr="00AF5FF9">
        <w:rPr>
          <w:sz w:val="24"/>
          <w:szCs w:val="24"/>
          <w:lang w:val="bg-BG"/>
        </w:rPr>
        <w:t>дела</w:t>
      </w:r>
      <w:r w:rsidR="008E53A4" w:rsidRPr="00AF5FF9">
        <w:rPr>
          <w:sz w:val="24"/>
          <w:szCs w:val="24"/>
          <w:lang w:val="bg-BG"/>
        </w:rPr>
        <w:t>. Следователно Съдът прие</w:t>
      </w:r>
      <w:r w:rsidR="00972001" w:rsidRPr="00AF5FF9">
        <w:rPr>
          <w:sz w:val="24"/>
          <w:szCs w:val="24"/>
          <w:lang w:val="bg-BG"/>
        </w:rPr>
        <w:t>ма</w:t>
      </w:r>
      <w:r w:rsidR="008E53A4" w:rsidRPr="00AF5FF9">
        <w:rPr>
          <w:sz w:val="24"/>
          <w:szCs w:val="24"/>
          <w:lang w:val="bg-BG"/>
        </w:rPr>
        <w:t>, че съображенията относно определянето на датата на отговорността на изпращащата държава следва да се прилагат и в контекста на правилото за шест</w:t>
      </w:r>
      <w:r w:rsidR="00AE149A" w:rsidRPr="00AF5FF9">
        <w:rPr>
          <w:sz w:val="24"/>
          <w:szCs w:val="24"/>
          <w:lang w:val="bg-BG"/>
        </w:rPr>
        <w:t>те</w:t>
      </w:r>
      <w:r w:rsidR="008E53A4" w:rsidRPr="00AF5FF9">
        <w:rPr>
          <w:sz w:val="24"/>
          <w:szCs w:val="24"/>
          <w:lang w:val="bg-BG"/>
        </w:rPr>
        <w:t xml:space="preserve"> месеца</w:t>
      </w:r>
      <w:r w:rsidR="00972001" w:rsidRPr="00AF5FF9">
        <w:rPr>
          <w:sz w:val="24"/>
          <w:szCs w:val="24"/>
          <w:lang w:val="bg-BG"/>
        </w:rPr>
        <w:t>.</w:t>
      </w:r>
    </w:p>
    <w:p w:rsidR="00A56A3D" w:rsidRPr="00AF5FF9" w:rsidRDefault="00A56A3D" w:rsidP="00C71D6B">
      <w:pPr>
        <w:pStyle w:val="ECHRParaQuote"/>
        <w:rPr>
          <w:sz w:val="24"/>
          <w:szCs w:val="24"/>
          <w:lang w:val="bg-BG"/>
        </w:rPr>
      </w:pPr>
      <w:r w:rsidRPr="00AF5FF9">
        <w:rPr>
          <w:sz w:val="24"/>
          <w:szCs w:val="24"/>
          <w:lang w:val="bg-BG"/>
        </w:rPr>
        <w:t>С други думи</w:t>
      </w:r>
      <w:r w:rsidR="00604159" w:rsidRPr="00AF5FF9">
        <w:rPr>
          <w:sz w:val="24"/>
          <w:szCs w:val="24"/>
          <w:lang w:val="bg-BG"/>
        </w:rPr>
        <w:t>,</w:t>
      </w:r>
      <w:r w:rsidRPr="00AF5FF9">
        <w:rPr>
          <w:sz w:val="24"/>
          <w:szCs w:val="24"/>
          <w:lang w:val="bg-BG"/>
        </w:rPr>
        <w:t xml:space="preserve"> датата на отговорността на държавата по силата на членове 2 и 3 съответства на датата, на която шестмесечният период, предвиден в член 35 § 1, започва да тече за жалбоподателя. Ако едно решение за извеждане не е изпълнено и засегнатото лице остава на територията на държавата, която желае да го изведе (...), </w:t>
      </w:r>
      <w:r w:rsidR="00A62642">
        <w:rPr>
          <w:sz w:val="24"/>
          <w:szCs w:val="24"/>
          <w:lang w:val="bg-BG"/>
        </w:rPr>
        <w:t xml:space="preserve">срокът от </w:t>
      </w:r>
      <w:r w:rsidRPr="00AF5FF9">
        <w:rPr>
          <w:sz w:val="24"/>
          <w:szCs w:val="24"/>
          <w:lang w:val="bg-BG"/>
        </w:rPr>
        <w:t>шест</w:t>
      </w:r>
      <w:r w:rsidR="00A62642">
        <w:rPr>
          <w:sz w:val="24"/>
          <w:szCs w:val="24"/>
          <w:lang w:val="bg-BG"/>
        </w:rPr>
        <w:t xml:space="preserve"> </w:t>
      </w:r>
      <w:r w:rsidRPr="00AF5FF9">
        <w:rPr>
          <w:sz w:val="24"/>
          <w:szCs w:val="24"/>
          <w:lang w:val="bg-BG"/>
        </w:rPr>
        <w:t>месе</w:t>
      </w:r>
      <w:r w:rsidR="00A62642">
        <w:rPr>
          <w:sz w:val="24"/>
          <w:szCs w:val="24"/>
          <w:lang w:val="bg-BG"/>
        </w:rPr>
        <w:t>ца</w:t>
      </w:r>
      <w:r w:rsidRPr="00AF5FF9">
        <w:rPr>
          <w:sz w:val="24"/>
          <w:szCs w:val="24"/>
          <w:lang w:val="bg-BG"/>
        </w:rPr>
        <w:t xml:space="preserve"> все още не е започнал да тече.“</w:t>
      </w:r>
    </w:p>
    <w:p w:rsidR="00F1670F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33.  </w:t>
      </w:r>
      <w:r w:rsidR="00F1670F" w:rsidRPr="00F1670F">
        <w:rPr>
          <w:lang w:val="bg-BG"/>
        </w:rPr>
        <w:t>Съдът не вижда п</w:t>
      </w:r>
      <w:r w:rsidR="00F1670F">
        <w:rPr>
          <w:lang w:val="bg-BG"/>
        </w:rPr>
        <w:t xml:space="preserve">ричина да се отклони от това </w:t>
      </w:r>
      <w:r w:rsidR="00F1670F" w:rsidRPr="00F1670F">
        <w:rPr>
          <w:lang w:val="bg-BG"/>
        </w:rPr>
        <w:t xml:space="preserve">съждение </w:t>
      </w:r>
      <w:r w:rsidR="00F1670F">
        <w:rPr>
          <w:lang w:val="bg-BG"/>
        </w:rPr>
        <w:t>по настоящото дело</w:t>
      </w:r>
      <w:r w:rsidR="00F1670F" w:rsidRPr="00F1670F">
        <w:rPr>
          <w:lang w:val="bg-BG"/>
        </w:rPr>
        <w:t>. Следователно възражени</w:t>
      </w:r>
      <w:r w:rsidR="00F1670F">
        <w:rPr>
          <w:lang w:val="bg-BG"/>
        </w:rPr>
        <w:t xml:space="preserve">ето за </w:t>
      </w:r>
      <w:r w:rsidR="00A62642">
        <w:rPr>
          <w:lang w:val="bg-BG"/>
        </w:rPr>
        <w:t>пр</w:t>
      </w:r>
      <w:r w:rsidR="000D2FA0">
        <w:rPr>
          <w:lang w:val="bg-BG"/>
        </w:rPr>
        <w:t>о</w:t>
      </w:r>
      <w:r w:rsidR="00A62642">
        <w:rPr>
          <w:lang w:val="bg-BG"/>
        </w:rPr>
        <w:t>ср</w:t>
      </w:r>
      <w:r w:rsidR="000D2FA0">
        <w:rPr>
          <w:lang w:val="bg-BG"/>
        </w:rPr>
        <w:t>о</w:t>
      </w:r>
      <w:r w:rsidR="00A62642">
        <w:rPr>
          <w:lang w:val="bg-BG"/>
        </w:rPr>
        <w:t xml:space="preserve">чване на жалбата </w:t>
      </w:r>
      <w:r w:rsidR="00F1670F">
        <w:rPr>
          <w:lang w:val="bg-BG"/>
        </w:rPr>
        <w:t>, повдигнато от П</w:t>
      </w:r>
      <w:r w:rsidR="00F1670F" w:rsidRPr="00F1670F">
        <w:rPr>
          <w:lang w:val="bg-BG"/>
        </w:rPr>
        <w:t xml:space="preserve">равителството съгласно член 35 § 1 от Конвенцията, трябва да </w:t>
      </w:r>
      <w:r w:rsidR="00F1670F">
        <w:rPr>
          <w:lang w:val="bg-BG"/>
        </w:rPr>
        <w:t>се отхвърли.</w:t>
      </w:r>
    </w:p>
    <w:p w:rsidR="00942CEF" w:rsidRPr="00C862C1" w:rsidRDefault="00227008" w:rsidP="00C71D6B">
      <w:pPr>
        <w:pStyle w:val="ECHRHeading4"/>
        <w:rPr>
          <w:lang w:val="bg-BG"/>
        </w:rPr>
      </w:pPr>
      <w:r>
        <w:rPr>
          <w:lang w:val="bg-BG"/>
        </w:rPr>
        <w:t>б</w:t>
      </w:r>
      <w:r w:rsidR="00942CEF" w:rsidRPr="00C862C1">
        <w:rPr>
          <w:lang w:val="bg-BG"/>
        </w:rPr>
        <w:t>)  </w:t>
      </w:r>
      <w:r w:rsidR="00F1670F">
        <w:rPr>
          <w:lang w:val="bg-BG"/>
        </w:rPr>
        <w:t xml:space="preserve">Статутът на </w:t>
      </w:r>
      <w:r w:rsidR="00FF70D0">
        <w:rPr>
          <w:lang w:val="bg-BG"/>
        </w:rPr>
        <w:t>жертва</w:t>
      </w:r>
    </w:p>
    <w:p w:rsidR="00064924" w:rsidRDefault="00942CEF" w:rsidP="00C71D6B">
      <w:pPr>
        <w:pStyle w:val="ECHRPara"/>
        <w:rPr>
          <w:lang w:val="bg-BG"/>
        </w:rPr>
      </w:pPr>
      <w:bookmarkStart w:id="21" w:name="VictDeb"/>
      <w:r w:rsidRPr="00C862C1">
        <w:rPr>
          <w:lang w:val="bg-BG"/>
        </w:rPr>
        <w:t>34</w:t>
      </w:r>
      <w:bookmarkEnd w:id="21"/>
      <w:r w:rsidRPr="00C862C1">
        <w:rPr>
          <w:lang w:val="bg-BG"/>
        </w:rPr>
        <w:t>.  </w:t>
      </w:r>
      <w:r w:rsidR="00064924" w:rsidRPr="00064924">
        <w:rPr>
          <w:lang w:val="bg-BG"/>
        </w:rPr>
        <w:t>На следващо място</w:t>
      </w:r>
      <w:r w:rsidR="00A62642">
        <w:rPr>
          <w:lang w:val="bg-BG"/>
        </w:rPr>
        <w:t>,</w:t>
      </w:r>
      <w:r w:rsidR="00064924" w:rsidRPr="00064924">
        <w:rPr>
          <w:lang w:val="bg-BG"/>
        </w:rPr>
        <w:t xml:space="preserve"> </w:t>
      </w:r>
      <w:r w:rsidR="00064924">
        <w:rPr>
          <w:lang w:val="bg-BG"/>
        </w:rPr>
        <w:t>П</w:t>
      </w:r>
      <w:r w:rsidR="00064924" w:rsidRPr="00064924">
        <w:rPr>
          <w:lang w:val="bg-BG"/>
        </w:rPr>
        <w:t>равителство</w:t>
      </w:r>
      <w:r w:rsidR="00064924">
        <w:rPr>
          <w:lang w:val="bg-BG"/>
        </w:rPr>
        <w:t>то ответник</w:t>
      </w:r>
      <w:r w:rsidR="00064924" w:rsidRPr="00064924">
        <w:rPr>
          <w:lang w:val="bg-BG"/>
        </w:rPr>
        <w:t xml:space="preserve"> прави възражение за недопустимост въз основа на липсата на </w:t>
      </w:r>
      <w:r w:rsidR="00A62642">
        <w:rPr>
          <w:lang w:val="bg-BG"/>
        </w:rPr>
        <w:t xml:space="preserve">статус </w:t>
      </w:r>
      <w:r w:rsidR="00064924" w:rsidRPr="00064924">
        <w:rPr>
          <w:lang w:val="bg-BG"/>
        </w:rPr>
        <w:t xml:space="preserve">на </w:t>
      </w:r>
      <w:r w:rsidR="00A62642">
        <w:rPr>
          <w:lang w:val="bg-BG"/>
        </w:rPr>
        <w:t xml:space="preserve"> жертва </w:t>
      </w:r>
      <w:r w:rsidR="00373450">
        <w:rPr>
          <w:lang w:val="bg-BG"/>
        </w:rPr>
        <w:t>на жалбоподателя</w:t>
      </w:r>
      <w:r w:rsidR="00064924">
        <w:rPr>
          <w:lang w:val="bg-BG"/>
        </w:rPr>
        <w:t xml:space="preserve"> (виж параграф 26 по-горе). </w:t>
      </w:r>
      <w:r w:rsidR="00A62642">
        <w:rPr>
          <w:lang w:val="bg-BG"/>
        </w:rPr>
        <w:t xml:space="preserve"> То</w:t>
      </w:r>
      <w:r w:rsidR="00064924" w:rsidRPr="00064924">
        <w:rPr>
          <w:lang w:val="bg-BG"/>
        </w:rPr>
        <w:t xml:space="preserve"> </w:t>
      </w:r>
      <w:r w:rsidR="00A62642">
        <w:rPr>
          <w:lang w:val="bg-BG"/>
        </w:rPr>
        <w:t xml:space="preserve">подчертава </w:t>
      </w:r>
      <w:r w:rsidR="00064924" w:rsidRPr="00064924">
        <w:rPr>
          <w:lang w:val="bg-BG"/>
        </w:rPr>
        <w:t xml:space="preserve">, без </w:t>
      </w:r>
      <w:r w:rsidR="00064924">
        <w:rPr>
          <w:lang w:val="bg-BG"/>
        </w:rPr>
        <w:t>да се позов</w:t>
      </w:r>
      <w:r w:rsidR="00453B7D">
        <w:rPr>
          <w:lang w:val="bg-BG"/>
        </w:rPr>
        <w:t>ава</w:t>
      </w:r>
      <w:r w:rsidR="00064924" w:rsidRPr="00064924">
        <w:rPr>
          <w:lang w:val="bg-BG"/>
        </w:rPr>
        <w:t xml:space="preserve"> на приложимите разпоредби, че</w:t>
      </w:r>
      <w:r w:rsidR="00373450">
        <w:rPr>
          <w:lang w:val="bg-BG"/>
        </w:rPr>
        <w:t xml:space="preserve">, </w:t>
      </w:r>
      <w:r w:rsidR="00064924" w:rsidRPr="00064924">
        <w:rPr>
          <w:lang w:val="bg-BG"/>
        </w:rPr>
        <w:t>заповедта за експулсиране вече</w:t>
      </w:r>
      <w:r w:rsidR="00364EB1">
        <w:rPr>
          <w:lang w:val="bg-BG"/>
        </w:rPr>
        <w:t xml:space="preserve"> е загубила действие, считано </w:t>
      </w:r>
      <w:r w:rsidR="00364EB1" w:rsidRPr="00064924">
        <w:rPr>
          <w:lang w:val="bg-BG"/>
        </w:rPr>
        <w:t>от 6 ноември 2018 г</w:t>
      </w:r>
      <w:r w:rsidR="00364EB1">
        <w:rPr>
          <w:lang w:val="bg-BG"/>
        </w:rPr>
        <w:t>.</w:t>
      </w:r>
      <w:r w:rsidR="00364EB1" w:rsidRPr="00064924">
        <w:rPr>
          <w:lang w:val="bg-BG"/>
        </w:rPr>
        <w:t xml:space="preserve"> </w:t>
      </w:r>
      <w:r w:rsidR="00064924" w:rsidRPr="00064924">
        <w:rPr>
          <w:lang w:val="bg-BG"/>
        </w:rPr>
        <w:t>(виж параграф 26 по-горе). Съдът отбеляза, че самата заповед не предвижда срок за изпълнение на мярката.</w:t>
      </w:r>
      <w:r w:rsidR="00064924" w:rsidRPr="00B61601">
        <w:rPr>
          <w:lang w:val="bg-BG"/>
        </w:rPr>
        <w:t xml:space="preserve"> </w:t>
      </w:r>
      <w:r w:rsidR="00364EB1">
        <w:rPr>
          <w:lang w:val="bg-BG"/>
        </w:rPr>
        <w:t>Той н</w:t>
      </w:r>
      <w:r w:rsidR="00064924" w:rsidRPr="00064924">
        <w:rPr>
          <w:lang w:val="bg-BG"/>
        </w:rPr>
        <w:t xml:space="preserve">е може </w:t>
      </w:r>
      <w:r w:rsidR="00364EB1">
        <w:rPr>
          <w:lang w:val="bg-BG"/>
        </w:rPr>
        <w:t xml:space="preserve">също така </w:t>
      </w:r>
      <w:r w:rsidR="00064924" w:rsidRPr="00064924">
        <w:rPr>
          <w:lang w:val="bg-BG"/>
        </w:rPr>
        <w:t xml:space="preserve">да </w:t>
      </w:r>
      <w:r w:rsidR="00364EB1">
        <w:rPr>
          <w:lang w:val="bg-BG"/>
        </w:rPr>
        <w:t xml:space="preserve"> направи</w:t>
      </w:r>
      <w:r w:rsidR="00064924" w:rsidRPr="00064924">
        <w:rPr>
          <w:lang w:val="bg-BG"/>
        </w:rPr>
        <w:t xml:space="preserve"> заключ</w:t>
      </w:r>
      <w:r w:rsidR="00364EB1">
        <w:rPr>
          <w:lang w:val="bg-BG"/>
        </w:rPr>
        <w:t>ен</w:t>
      </w:r>
      <w:r w:rsidR="00064924" w:rsidRPr="00064924">
        <w:rPr>
          <w:lang w:val="bg-BG"/>
        </w:rPr>
        <w:t>и</w:t>
      </w:r>
      <w:r w:rsidR="00364EB1">
        <w:rPr>
          <w:lang w:val="bg-BG"/>
        </w:rPr>
        <w:t>е</w:t>
      </w:r>
      <w:r w:rsidR="00064924" w:rsidRPr="00064924">
        <w:rPr>
          <w:lang w:val="bg-BG"/>
        </w:rPr>
        <w:t xml:space="preserve">, четейки приложимото национално законодателство, </w:t>
      </w:r>
      <w:r w:rsidR="00364EB1">
        <w:rPr>
          <w:lang w:val="bg-BG"/>
        </w:rPr>
        <w:t xml:space="preserve"> за наличието на</w:t>
      </w:r>
      <w:r w:rsidR="00064924" w:rsidRPr="00064924">
        <w:rPr>
          <w:lang w:val="bg-BG"/>
        </w:rPr>
        <w:t xml:space="preserve"> период на валидност на  </w:t>
      </w:r>
      <w:r w:rsidR="00644477">
        <w:rPr>
          <w:lang w:val="bg-BG"/>
        </w:rPr>
        <w:t xml:space="preserve">заповед </w:t>
      </w:r>
      <w:r w:rsidR="00064924" w:rsidRPr="00064924">
        <w:rPr>
          <w:lang w:val="bg-BG"/>
        </w:rPr>
        <w:t xml:space="preserve">за експулсиране, дори и </w:t>
      </w:r>
      <w:r w:rsidR="00064924">
        <w:rPr>
          <w:lang w:val="bg-BG"/>
        </w:rPr>
        <w:t>т</w:t>
      </w:r>
      <w:r w:rsidR="00644477">
        <w:rPr>
          <w:lang w:val="bg-BG"/>
        </w:rPr>
        <w:t>я</w:t>
      </w:r>
      <w:r w:rsidR="00064924">
        <w:rPr>
          <w:lang w:val="bg-BG"/>
        </w:rPr>
        <w:t xml:space="preserve"> </w:t>
      </w:r>
      <w:r w:rsidR="00064924" w:rsidRPr="00064924">
        <w:rPr>
          <w:lang w:val="bg-BG"/>
        </w:rPr>
        <w:t>да не е изпълнен</w:t>
      </w:r>
      <w:r w:rsidR="00644477">
        <w:rPr>
          <w:lang w:val="bg-BG"/>
        </w:rPr>
        <w:t>а</w:t>
      </w:r>
      <w:r w:rsidR="00064924" w:rsidRPr="00064924">
        <w:rPr>
          <w:lang w:val="bg-BG"/>
        </w:rPr>
        <w:t xml:space="preserve"> (</w:t>
      </w:r>
      <w:r w:rsidR="00CB041B">
        <w:rPr>
          <w:lang w:val="bg-BG"/>
        </w:rPr>
        <w:t xml:space="preserve">виж </w:t>
      </w:r>
      <w:r w:rsidR="00064924" w:rsidRPr="00064924">
        <w:rPr>
          <w:lang w:val="bg-BG"/>
        </w:rPr>
        <w:t>параграфи 9 и 19 по-горе с цитирани</w:t>
      </w:r>
      <w:r w:rsidR="00064924">
        <w:rPr>
          <w:lang w:val="bg-BG"/>
        </w:rPr>
        <w:t>те</w:t>
      </w:r>
      <w:r w:rsidR="00064924" w:rsidRPr="00064924">
        <w:rPr>
          <w:lang w:val="bg-BG"/>
        </w:rPr>
        <w:t xml:space="preserve"> в тях препратки). </w:t>
      </w:r>
      <w:r w:rsidR="00064924">
        <w:rPr>
          <w:lang w:val="bg-BG"/>
        </w:rPr>
        <w:t>Тази констатация</w:t>
      </w:r>
      <w:r w:rsidR="00064924" w:rsidRPr="00064924">
        <w:rPr>
          <w:lang w:val="bg-BG"/>
        </w:rPr>
        <w:t xml:space="preserve"> се потвърждава о</w:t>
      </w:r>
      <w:r w:rsidR="00064924">
        <w:rPr>
          <w:lang w:val="bg-BG"/>
        </w:rPr>
        <w:t>т писмото на Д</w:t>
      </w:r>
      <w:r w:rsidR="00064924" w:rsidRPr="00064924">
        <w:rPr>
          <w:lang w:val="bg-BG"/>
        </w:rPr>
        <w:t xml:space="preserve">ирекция „Миграция” </w:t>
      </w:r>
      <w:r w:rsidR="00064924">
        <w:rPr>
          <w:lang w:val="bg-BG"/>
        </w:rPr>
        <w:t>към</w:t>
      </w:r>
      <w:r w:rsidR="00064924" w:rsidRPr="00064924">
        <w:rPr>
          <w:lang w:val="bg-BG"/>
        </w:rPr>
        <w:t xml:space="preserve"> Министерство</w:t>
      </w:r>
      <w:r w:rsidR="00364EB1">
        <w:rPr>
          <w:lang w:val="bg-BG"/>
        </w:rPr>
        <w:t>то</w:t>
      </w:r>
      <w:r w:rsidR="00064924" w:rsidRPr="00064924">
        <w:rPr>
          <w:lang w:val="bg-BG"/>
        </w:rPr>
        <w:t xml:space="preserve"> на вътрешните работи от 13 декември 2018 г. (виж параграф 18 по-горе).</w:t>
      </w:r>
      <w:r w:rsidR="00064924">
        <w:rPr>
          <w:lang w:val="bg-BG"/>
        </w:rPr>
        <w:t xml:space="preserve"> </w:t>
      </w:r>
      <w:r w:rsidR="00064924" w:rsidRPr="00064924">
        <w:rPr>
          <w:lang w:val="bg-BG"/>
        </w:rPr>
        <w:t xml:space="preserve">Освен това от </w:t>
      </w:r>
      <w:r w:rsidR="00644477">
        <w:rPr>
          <w:lang w:val="bg-BG"/>
        </w:rPr>
        <w:t>заповедта</w:t>
      </w:r>
      <w:r w:rsidR="00064924" w:rsidRPr="00064924">
        <w:rPr>
          <w:lang w:val="bg-BG"/>
        </w:rPr>
        <w:t xml:space="preserve"> от 6 ноември 2013 г. </w:t>
      </w:r>
      <w:r w:rsidR="00AF3BA8">
        <w:rPr>
          <w:lang w:val="bg-BG"/>
        </w:rPr>
        <w:t>произтича</w:t>
      </w:r>
      <w:r w:rsidR="00064924" w:rsidRPr="00064924">
        <w:rPr>
          <w:lang w:val="bg-BG"/>
        </w:rPr>
        <w:t xml:space="preserve">, че само мярката за забрана </w:t>
      </w:r>
      <w:r w:rsidR="00AF3BA8">
        <w:rPr>
          <w:lang w:val="bg-BG"/>
        </w:rPr>
        <w:t>за влизане в страната</w:t>
      </w:r>
      <w:r w:rsidR="00064924" w:rsidRPr="00064924">
        <w:rPr>
          <w:lang w:val="bg-BG"/>
        </w:rPr>
        <w:t xml:space="preserve"> е ограничена във времето за жалбоподателя, </w:t>
      </w:r>
      <w:r w:rsidR="00AF3BA8">
        <w:rPr>
          <w:lang w:val="bg-BG"/>
        </w:rPr>
        <w:t>като тя</w:t>
      </w:r>
      <w:r w:rsidR="00064924" w:rsidRPr="00064924">
        <w:rPr>
          <w:lang w:val="bg-BG"/>
        </w:rPr>
        <w:t xml:space="preserve"> е изрично фиксирана на пет години. При тези обстоятелства Съдът трябва да заключи, че съгласно вътрешното законодателство и предвид документите</w:t>
      </w:r>
      <w:r w:rsidR="00AF3BA8">
        <w:rPr>
          <w:lang w:val="bg-BG"/>
        </w:rPr>
        <w:t xml:space="preserve">, с които разполага, </w:t>
      </w:r>
      <w:r w:rsidR="000942D6">
        <w:rPr>
          <w:lang w:val="bg-BG"/>
        </w:rPr>
        <w:t>обжалваната заповед,</w:t>
      </w:r>
      <w:r w:rsidR="00064924" w:rsidRPr="00064924">
        <w:rPr>
          <w:lang w:val="bg-BG"/>
        </w:rPr>
        <w:t xml:space="preserve"> след като е потвърден</w:t>
      </w:r>
      <w:r w:rsidR="00AF3BA8">
        <w:rPr>
          <w:lang w:val="bg-BG"/>
        </w:rPr>
        <w:t>а</w:t>
      </w:r>
      <w:r w:rsidR="00064924" w:rsidRPr="00064924">
        <w:rPr>
          <w:lang w:val="bg-BG"/>
        </w:rPr>
        <w:t xml:space="preserve"> от Върховния административен съд,</w:t>
      </w:r>
      <w:r w:rsidR="00AF3BA8">
        <w:rPr>
          <w:lang w:val="bg-BG"/>
        </w:rPr>
        <w:t xml:space="preserve"> е станала окончателна</w:t>
      </w:r>
      <w:r w:rsidR="00064924" w:rsidRPr="00064924">
        <w:rPr>
          <w:lang w:val="bg-BG"/>
        </w:rPr>
        <w:t xml:space="preserve"> и </w:t>
      </w:r>
      <w:r w:rsidR="00AF3BA8">
        <w:rPr>
          <w:lang w:val="bg-BG"/>
        </w:rPr>
        <w:t>е</w:t>
      </w:r>
      <w:r w:rsidR="00AF5FF9">
        <w:rPr>
          <w:lang w:val="bg-BG"/>
        </w:rPr>
        <w:t xml:space="preserve"> </w:t>
      </w:r>
      <w:r w:rsidR="000942D6">
        <w:rPr>
          <w:lang w:val="bg-BG"/>
        </w:rPr>
        <w:t>подлеж</w:t>
      </w:r>
      <w:r w:rsidR="00AF5FF9">
        <w:rPr>
          <w:lang w:val="bg-BG"/>
        </w:rPr>
        <w:t>ала</w:t>
      </w:r>
      <w:r w:rsidR="000942D6">
        <w:rPr>
          <w:lang w:val="bg-BG"/>
        </w:rPr>
        <w:t xml:space="preserve"> на изпълнение</w:t>
      </w:r>
      <w:r w:rsidR="00064924" w:rsidRPr="00064924">
        <w:rPr>
          <w:lang w:val="bg-BG"/>
        </w:rPr>
        <w:t>.</w:t>
      </w:r>
      <w:r w:rsidR="00A509B7" w:rsidRPr="00A509B7">
        <w:rPr>
          <w:lang w:val="bg-BG"/>
        </w:rPr>
        <w:t xml:space="preserve"> Въпреки че е приет</w:t>
      </w:r>
      <w:r w:rsidR="00A509B7">
        <w:rPr>
          <w:lang w:val="bg-BG"/>
        </w:rPr>
        <w:t>а</w:t>
      </w:r>
      <w:r w:rsidR="00A509B7" w:rsidRPr="00A509B7">
        <w:rPr>
          <w:lang w:val="bg-BG"/>
        </w:rPr>
        <w:t xml:space="preserve"> преди повече от пет години, </w:t>
      </w:r>
      <w:r w:rsidR="00A509B7">
        <w:rPr>
          <w:lang w:val="bg-BG"/>
        </w:rPr>
        <w:t>тя</w:t>
      </w:r>
      <w:r w:rsidR="00A509B7" w:rsidRPr="00A509B7">
        <w:rPr>
          <w:lang w:val="bg-BG"/>
        </w:rPr>
        <w:t xml:space="preserve"> продължава да има пълна правна сила и спирането на действието </w:t>
      </w:r>
      <w:r w:rsidR="00A509B7">
        <w:rPr>
          <w:lang w:val="bg-BG"/>
        </w:rPr>
        <w:t>ѝ</w:t>
      </w:r>
      <w:r w:rsidR="00A509B7" w:rsidRPr="00A509B7">
        <w:rPr>
          <w:lang w:val="bg-BG"/>
        </w:rPr>
        <w:t xml:space="preserve"> е изр</w:t>
      </w:r>
      <w:r w:rsidR="00A509B7">
        <w:rPr>
          <w:lang w:val="bg-BG"/>
        </w:rPr>
        <w:t>ично отказано от властите (в</w:t>
      </w:r>
      <w:r w:rsidR="00373450">
        <w:rPr>
          <w:lang w:val="bg-BG"/>
        </w:rPr>
        <w:t>и</w:t>
      </w:r>
      <w:r w:rsidR="00A509B7">
        <w:rPr>
          <w:lang w:val="bg-BG"/>
        </w:rPr>
        <w:t>ж п</w:t>
      </w:r>
      <w:r w:rsidR="00A509B7" w:rsidRPr="00A509B7">
        <w:rPr>
          <w:lang w:val="bg-BG"/>
        </w:rPr>
        <w:t>араграф 12 по-горе). Освен това</w:t>
      </w:r>
      <w:r w:rsidR="000942D6">
        <w:rPr>
          <w:lang w:val="bg-BG"/>
        </w:rPr>
        <w:t>, като</w:t>
      </w:r>
      <w:r w:rsidR="00373450">
        <w:rPr>
          <w:lang w:val="bg-BG"/>
        </w:rPr>
        <w:t xml:space="preserve"> получи</w:t>
      </w:r>
      <w:r w:rsidR="00373450" w:rsidRPr="00A509B7">
        <w:rPr>
          <w:lang w:val="bg-BG"/>
        </w:rPr>
        <w:t xml:space="preserve"> паспорт,</w:t>
      </w:r>
      <w:r w:rsidR="00373450">
        <w:rPr>
          <w:lang w:val="bg-BG"/>
        </w:rPr>
        <w:t xml:space="preserve"> </w:t>
      </w:r>
      <w:r w:rsidR="00A509B7">
        <w:rPr>
          <w:lang w:val="bg-BG"/>
        </w:rPr>
        <w:t>жалбоподателят</w:t>
      </w:r>
      <w:r w:rsidR="00A509B7" w:rsidRPr="00A509B7">
        <w:rPr>
          <w:lang w:val="bg-BG"/>
        </w:rPr>
        <w:t xml:space="preserve"> </w:t>
      </w:r>
      <w:r w:rsidR="00452DA4">
        <w:rPr>
          <w:lang w:val="bg-BG"/>
        </w:rPr>
        <w:t>може да бъде върнат в Сирия (в</w:t>
      </w:r>
      <w:r w:rsidR="00373450">
        <w:rPr>
          <w:lang w:val="bg-BG"/>
        </w:rPr>
        <w:t>и</w:t>
      </w:r>
      <w:r w:rsidR="00A509B7" w:rsidRPr="00A509B7">
        <w:rPr>
          <w:lang w:val="bg-BG"/>
        </w:rPr>
        <w:t>ж параграф 17 по-горе)</w:t>
      </w:r>
      <w:r w:rsidR="00452DA4">
        <w:rPr>
          <w:lang w:val="bg-BG"/>
        </w:rPr>
        <w:t>.</w:t>
      </w:r>
    </w:p>
    <w:p w:rsidR="00942CEF" w:rsidRPr="00C862C1" w:rsidRDefault="00942CEF" w:rsidP="00C71D6B">
      <w:pPr>
        <w:pStyle w:val="ECHRPara"/>
        <w:rPr>
          <w:lang w:val="bg-BG"/>
        </w:rPr>
      </w:pPr>
      <w:bookmarkStart w:id="22" w:name="VictFin"/>
      <w:r w:rsidRPr="00C862C1">
        <w:rPr>
          <w:lang w:val="bg-BG"/>
        </w:rPr>
        <w:t>35</w:t>
      </w:r>
      <w:bookmarkEnd w:id="22"/>
      <w:r w:rsidRPr="00C862C1">
        <w:rPr>
          <w:lang w:val="bg-BG"/>
        </w:rPr>
        <w:t>.  </w:t>
      </w:r>
      <w:r w:rsidR="00614130" w:rsidRPr="00614130">
        <w:rPr>
          <w:lang w:val="bg-BG"/>
        </w:rPr>
        <w:t>Следователно</w:t>
      </w:r>
      <w:r w:rsidR="00614130">
        <w:rPr>
          <w:lang w:val="bg-BG"/>
        </w:rPr>
        <w:t xml:space="preserve">, </w:t>
      </w:r>
      <w:r w:rsidR="00614130" w:rsidRPr="00614130">
        <w:rPr>
          <w:lang w:val="bg-BG"/>
        </w:rPr>
        <w:t xml:space="preserve">въпреки </w:t>
      </w:r>
      <w:r w:rsidR="00614130">
        <w:rPr>
          <w:lang w:val="bg-BG"/>
        </w:rPr>
        <w:t>че Правителството признава факта</w:t>
      </w:r>
      <w:r w:rsidR="00614130" w:rsidRPr="00614130">
        <w:rPr>
          <w:lang w:val="bg-BG"/>
        </w:rPr>
        <w:t>, че извършването на експулсирането би довело до нарушение на членове 2 и 3 от Конвенцията (виж параграф 29 по-горе), последиците от</w:t>
      </w:r>
      <w:r w:rsidR="008B318C">
        <w:rPr>
          <w:lang w:val="bg-BG"/>
        </w:rPr>
        <w:t xml:space="preserve"> заповедта за експулсиране не се</w:t>
      </w:r>
      <w:r w:rsidR="00614130" w:rsidRPr="00614130">
        <w:rPr>
          <w:lang w:val="bg-BG"/>
        </w:rPr>
        <w:t xml:space="preserve"> заличава</w:t>
      </w:r>
      <w:r w:rsidR="00614130">
        <w:rPr>
          <w:lang w:val="bg-BG"/>
        </w:rPr>
        <w:t>т по начин, по който жалбоподателят</w:t>
      </w:r>
      <w:r w:rsidR="00614130" w:rsidRPr="00614130">
        <w:rPr>
          <w:lang w:val="bg-BG"/>
        </w:rPr>
        <w:t xml:space="preserve"> не може вече да се счита за </w:t>
      </w:r>
      <w:r w:rsidR="00AA16D5">
        <w:rPr>
          <w:lang w:val="bg-BG"/>
        </w:rPr>
        <w:t>жертва</w:t>
      </w:r>
      <w:r w:rsidR="00614130" w:rsidRPr="00614130">
        <w:rPr>
          <w:lang w:val="bg-BG"/>
        </w:rPr>
        <w:t xml:space="preserve"> по смисъла на член 34 от Конвенцията. </w:t>
      </w:r>
      <w:r w:rsidR="00614130">
        <w:rPr>
          <w:lang w:val="bg-BG"/>
        </w:rPr>
        <w:t>В този смисъл</w:t>
      </w:r>
      <w:r w:rsidR="00614130" w:rsidRPr="00614130">
        <w:rPr>
          <w:lang w:val="bg-BG"/>
        </w:rPr>
        <w:t xml:space="preserve"> Съдът отхвърл</w:t>
      </w:r>
      <w:r w:rsidR="00614130">
        <w:rPr>
          <w:lang w:val="bg-BG"/>
        </w:rPr>
        <w:t>я възражението на П</w:t>
      </w:r>
      <w:r w:rsidR="00614130" w:rsidRPr="00614130">
        <w:rPr>
          <w:lang w:val="bg-BG"/>
        </w:rPr>
        <w:t>равителството</w:t>
      </w:r>
      <w:r w:rsidR="00614130">
        <w:rPr>
          <w:lang w:val="bg-BG"/>
        </w:rPr>
        <w:t xml:space="preserve"> по тази точка.</w:t>
      </w:r>
    </w:p>
    <w:p w:rsidR="00942CEF" w:rsidRPr="00C862C1" w:rsidRDefault="00227008" w:rsidP="00C71D6B">
      <w:pPr>
        <w:pStyle w:val="ECHRHeading4"/>
        <w:rPr>
          <w:lang w:val="bg-BG"/>
        </w:rPr>
      </w:pPr>
      <w:r>
        <w:rPr>
          <w:lang w:val="bg-BG"/>
        </w:rPr>
        <w:t>в</w:t>
      </w:r>
      <w:r w:rsidR="00942CEF" w:rsidRPr="00C862C1">
        <w:rPr>
          <w:lang w:val="bg-BG"/>
        </w:rPr>
        <w:t>)  </w:t>
      </w:r>
      <w:r w:rsidR="00AA16D5">
        <w:rPr>
          <w:lang w:val="bg-BG"/>
        </w:rPr>
        <w:t>Относно п</w:t>
      </w:r>
      <w:r w:rsidR="00614130">
        <w:rPr>
          <w:lang w:val="bg-BG"/>
        </w:rPr>
        <w:t>рилагането на член 37 от Конвенцията</w:t>
      </w:r>
    </w:p>
    <w:p w:rsidR="008570A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36.  </w:t>
      </w:r>
      <w:r w:rsidR="008570A1" w:rsidRPr="008570A1">
        <w:rPr>
          <w:lang w:val="bg-BG"/>
        </w:rPr>
        <w:t xml:space="preserve">Правителството твърди </w:t>
      </w:r>
      <w:r w:rsidR="008570A1">
        <w:rPr>
          <w:lang w:val="bg-BG"/>
        </w:rPr>
        <w:t>и</w:t>
      </w:r>
      <w:r w:rsidR="008570A1" w:rsidRPr="008570A1">
        <w:rPr>
          <w:lang w:val="bg-BG"/>
        </w:rPr>
        <w:t xml:space="preserve"> че </w:t>
      </w:r>
      <w:r w:rsidR="008570A1">
        <w:rPr>
          <w:lang w:val="bg-BG"/>
        </w:rPr>
        <w:t>жалбата</w:t>
      </w:r>
      <w:r w:rsidR="008570A1" w:rsidRPr="008570A1">
        <w:rPr>
          <w:lang w:val="bg-BG"/>
        </w:rPr>
        <w:t xml:space="preserve"> трябва да се счита за недопустима</w:t>
      </w:r>
      <w:r w:rsidR="00AA16D5">
        <w:rPr>
          <w:lang w:val="bg-BG"/>
        </w:rPr>
        <w:t xml:space="preserve"> с мотива, че никакво действие</w:t>
      </w:r>
      <w:r w:rsidR="00AA16D5" w:rsidRPr="008570A1">
        <w:rPr>
          <w:lang w:val="bg-BG"/>
        </w:rPr>
        <w:t xml:space="preserve"> за осъществяване на експулсирането</w:t>
      </w:r>
      <w:r w:rsidR="004D71CC">
        <w:rPr>
          <w:lang w:val="bg-BG"/>
        </w:rPr>
        <w:t xml:space="preserve"> </w:t>
      </w:r>
      <w:r w:rsidR="007659C7" w:rsidRPr="008570A1">
        <w:rPr>
          <w:lang w:val="bg-BG"/>
        </w:rPr>
        <w:t>не е предприет</w:t>
      </w:r>
      <w:r w:rsidR="007659C7">
        <w:rPr>
          <w:lang w:val="bg-BG"/>
        </w:rPr>
        <w:t>о  от</w:t>
      </w:r>
      <w:r w:rsidR="004D71CC">
        <w:rPr>
          <w:lang w:val="bg-BG"/>
        </w:rPr>
        <w:t xml:space="preserve"> издаване</w:t>
      </w:r>
      <w:r w:rsidR="007659C7">
        <w:rPr>
          <w:lang w:val="bg-BG"/>
        </w:rPr>
        <w:t>то</w:t>
      </w:r>
      <w:r w:rsidR="004D71CC">
        <w:rPr>
          <w:lang w:val="bg-BG"/>
        </w:rPr>
        <w:t xml:space="preserve"> на спорната заповед </w:t>
      </w:r>
      <w:r w:rsidR="008570A1" w:rsidRPr="008570A1">
        <w:rPr>
          <w:lang w:val="bg-BG"/>
        </w:rPr>
        <w:t xml:space="preserve">  (виж параграф 29 по-горе). Тази точка трябва да се анализира като искане за заличаване на </w:t>
      </w:r>
      <w:r w:rsidR="004D71CC">
        <w:rPr>
          <w:lang w:val="bg-BG"/>
        </w:rPr>
        <w:t xml:space="preserve">жалбата </w:t>
      </w:r>
      <w:r w:rsidR="00C40470">
        <w:rPr>
          <w:lang w:val="bg-BG"/>
        </w:rPr>
        <w:t xml:space="preserve">от списъка с дела </w:t>
      </w:r>
      <w:r w:rsidR="004D71CC">
        <w:rPr>
          <w:lang w:val="bg-BG"/>
        </w:rPr>
        <w:t>по смисъла на</w:t>
      </w:r>
      <w:r w:rsidR="008570A1" w:rsidRPr="008570A1">
        <w:rPr>
          <w:lang w:val="bg-BG"/>
        </w:rPr>
        <w:t xml:space="preserve"> член 37</w:t>
      </w:r>
      <w:r w:rsidR="007659C7">
        <w:rPr>
          <w:lang w:val="bg-BG"/>
        </w:rPr>
        <w:t xml:space="preserve"> §</w:t>
      </w:r>
      <w:r w:rsidR="008570A1" w:rsidRPr="008570A1">
        <w:rPr>
          <w:lang w:val="bg-BG"/>
        </w:rPr>
        <w:t xml:space="preserve"> 1</w:t>
      </w:r>
      <w:r w:rsidR="007659C7">
        <w:rPr>
          <w:lang w:val="bg-BG"/>
        </w:rPr>
        <w:t xml:space="preserve"> с)</w:t>
      </w:r>
      <w:r w:rsidR="008570A1" w:rsidRPr="008570A1">
        <w:rPr>
          <w:lang w:val="bg-BG"/>
        </w:rPr>
        <w:t xml:space="preserve"> от Конвенцията.</w:t>
      </w:r>
      <w:r w:rsidR="00C452E7" w:rsidRPr="00C452E7">
        <w:rPr>
          <w:lang w:val="bg-BG"/>
        </w:rPr>
        <w:t xml:space="preserve"> За да </w:t>
      </w:r>
      <w:r w:rsidR="00257EE7">
        <w:rPr>
          <w:lang w:val="bg-BG"/>
        </w:rPr>
        <w:t>заключи</w:t>
      </w:r>
      <w:r w:rsidR="00C452E7" w:rsidRPr="00C452E7">
        <w:rPr>
          <w:lang w:val="bg-BG"/>
        </w:rPr>
        <w:t xml:space="preserve">, че вече не е </w:t>
      </w:r>
      <w:r w:rsidR="00257EE7">
        <w:rPr>
          <w:lang w:val="bg-BG"/>
        </w:rPr>
        <w:t>обосновано</w:t>
      </w:r>
      <w:r w:rsidR="00C452E7" w:rsidRPr="00C452E7">
        <w:rPr>
          <w:lang w:val="bg-BG"/>
        </w:rPr>
        <w:t xml:space="preserve"> </w:t>
      </w:r>
      <w:r w:rsidR="007659C7">
        <w:rPr>
          <w:lang w:val="bg-BG"/>
        </w:rPr>
        <w:t xml:space="preserve">да </w:t>
      </w:r>
      <w:r w:rsidR="007659C7" w:rsidRPr="00C452E7">
        <w:rPr>
          <w:lang w:val="bg-BG"/>
        </w:rPr>
        <w:t xml:space="preserve">продължи </w:t>
      </w:r>
      <w:r w:rsidR="00C452E7" w:rsidRPr="00C452E7">
        <w:rPr>
          <w:lang w:val="bg-BG"/>
        </w:rPr>
        <w:t xml:space="preserve">разглеждането на </w:t>
      </w:r>
      <w:r w:rsidR="00257EE7">
        <w:rPr>
          <w:lang w:val="bg-BG"/>
        </w:rPr>
        <w:t>жалбата</w:t>
      </w:r>
      <w:r w:rsidR="00C452E7" w:rsidRPr="00C452E7">
        <w:rPr>
          <w:lang w:val="bg-BG"/>
        </w:rPr>
        <w:t>, Съдът трябва да установи, че от  информация</w:t>
      </w:r>
      <w:r w:rsidR="007659C7">
        <w:rPr>
          <w:lang w:val="bg-BG"/>
        </w:rPr>
        <w:t>та, с която разполага,</w:t>
      </w:r>
      <w:r w:rsidR="00C452E7" w:rsidRPr="00C452E7">
        <w:rPr>
          <w:lang w:val="bg-BG"/>
        </w:rPr>
        <w:t xml:space="preserve"> е видно, че жалбоподателят вече не рискува да бъде </w:t>
      </w:r>
      <w:r w:rsidR="00257EE7">
        <w:rPr>
          <w:lang w:val="bg-BG"/>
        </w:rPr>
        <w:t>експулсиран</w:t>
      </w:r>
      <w:r w:rsidR="00C452E7" w:rsidRPr="00C452E7">
        <w:rPr>
          <w:lang w:val="bg-BG"/>
        </w:rPr>
        <w:t xml:space="preserve"> нито сега, нито </w:t>
      </w:r>
      <w:r w:rsidR="008B318C">
        <w:rPr>
          <w:lang w:val="bg-BG"/>
        </w:rPr>
        <w:t>за</w:t>
      </w:r>
      <w:r w:rsidR="00C452E7" w:rsidRPr="00C452E7">
        <w:rPr>
          <w:lang w:val="bg-BG"/>
        </w:rPr>
        <w:t xml:space="preserve"> дъл</w:t>
      </w:r>
      <w:r w:rsidR="008B318C">
        <w:rPr>
          <w:lang w:val="bg-BG"/>
        </w:rPr>
        <w:t>ъ</w:t>
      </w:r>
      <w:r w:rsidR="00C452E7" w:rsidRPr="00C452E7">
        <w:rPr>
          <w:lang w:val="bg-BG"/>
        </w:rPr>
        <w:t>г</w:t>
      </w:r>
      <w:r w:rsidR="008B318C">
        <w:rPr>
          <w:lang w:val="bg-BG"/>
        </w:rPr>
        <w:t xml:space="preserve"> период от</w:t>
      </w:r>
      <w:r w:rsidR="00C452E7" w:rsidRPr="00C452E7">
        <w:rPr>
          <w:lang w:val="bg-BG"/>
        </w:rPr>
        <w:t xml:space="preserve"> време</w:t>
      </w:r>
      <w:r w:rsidR="00257EE7">
        <w:rPr>
          <w:lang w:val="bg-BG"/>
        </w:rPr>
        <w:t>,</w:t>
      </w:r>
      <w:r w:rsidR="00C452E7" w:rsidRPr="00C452E7">
        <w:rPr>
          <w:lang w:val="bg-BG"/>
        </w:rPr>
        <w:t xml:space="preserve"> и </w:t>
      </w:r>
      <w:r w:rsidR="00257EE7">
        <w:rPr>
          <w:lang w:val="bg-BG"/>
        </w:rPr>
        <w:t>да бъде подложен</w:t>
      </w:r>
      <w:r w:rsidR="00C452E7" w:rsidRPr="00C452E7">
        <w:rPr>
          <w:lang w:val="bg-BG"/>
        </w:rPr>
        <w:t xml:space="preserve"> на третиране, противоречащо на разпоредбите на Конвенцията, и че той има възможността да оспори пред националните органи, а </w:t>
      </w:r>
      <w:r w:rsidR="007659C7">
        <w:rPr>
          <w:lang w:val="bg-BG"/>
        </w:rPr>
        <w:t>в конкретния случай</w:t>
      </w:r>
      <w:r w:rsidR="00C452E7" w:rsidRPr="00C452E7">
        <w:rPr>
          <w:lang w:val="bg-BG"/>
        </w:rPr>
        <w:t xml:space="preserve"> пред Съда, евентуална нова мярка за </w:t>
      </w:r>
      <w:r w:rsidR="00F23AA2">
        <w:rPr>
          <w:lang w:val="bg-BG"/>
        </w:rPr>
        <w:t>отвеждане</w:t>
      </w:r>
      <w:r w:rsidR="00257EE7">
        <w:rPr>
          <w:lang w:val="bg-BG"/>
        </w:rPr>
        <w:t>.</w:t>
      </w:r>
      <w:r w:rsidR="00257EE7" w:rsidRPr="00257EE7">
        <w:rPr>
          <w:lang w:val="bg-BG"/>
        </w:rPr>
        <w:t xml:space="preserve"> Всъщност Съдът винаги е разглеждал въпроса от гледна точка на потенциално нарушение на Конвенцията и доколкото заплахата от такова нарушение изчезва или вече не е неизбежна, продължаването на разглеждането на искането </w:t>
      </w:r>
      <w:r w:rsidR="00257EE7">
        <w:rPr>
          <w:lang w:val="bg-BG"/>
        </w:rPr>
        <w:t>повече няма да бъде</w:t>
      </w:r>
      <w:r w:rsidR="00257EE7" w:rsidRPr="00257EE7">
        <w:rPr>
          <w:lang w:val="bg-BG"/>
        </w:rPr>
        <w:t xml:space="preserve"> обосновано, при условие че се прилага член </w:t>
      </w:r>
      <w:r w:rsidR="0076764C" w:rsidRPr="00C862C1">
        <w:rPr>
          <w:lang w:val="bg-BG"/>
        </w:rPr>
        <w:t xml:space="preserve">37 § 1 </w:t>
      </w:r>
      <w:r w:rsidR="0076764C" w:rsidRPr="00C862C1">
        <w:rPr>
          <w:i/>
          <w:lang w:val="bg-BG"/>
        </w:rPr>
        <w:t>in fine</w:t>
      </w:r>
      <w:r w:rsidR="0076764C" w:rsidRPr="00C862C1">
        <w:rPr>
          <w:lang w:val="bg-BG"/>
        </w:rPr>
        <w:t xml:space="preserve"> </w:t>
      </w:r>
      <w:r w:rsidR="0076764C">
        <w:rPr>
          <w:lang w:val="bg-BG"/>
        </w:rPr>
        <w:t>(вж.</w:t>
      </w:r>
      <w:r w:rsidR="00257EE7" w:rsidRPr="00257EE7">
        <w:rPr>
          <w:lang w:val="bg-BG"/>
        </w:rPr>
        <w:t xml:space="preserve"> </w:t>
      </w:r>
      <w:r w:rsidR="00257EE7" w:rsidRPr="00CB041B">
        <w:rPr>
          <w:i/>
          <w:lang w:val="bg-BG"/>
        </w:rPr>
        <w:t>Khan срещу Германия [GC],</w:t>
      </w:r>
      <w:r w:rsidR="00257EE7" w:rsidRPr="00257EE7">
        <w:rPr>
          <w:lang w:val="bg-BG"/>
        </w:rPr>
        <w:t xml:space="preserve"> № 38030/12, §§ 33 35, </w:t>
      </w:r>
      <w:r w:rsidR="0076764C">
        <w:rPr>
          <w:lang w:val="bg-BG"/>
        </w:rPr>
        <w:t xml:space="preserve">от </w:t>
      </w:r>
      <w:r w:rsidR="00257EE7" w:rsidRPr="00257EE7">
        <w:rPr>
          <w:lang w:val="bg-BG"/>
        </w:rPr>
        <w:t xml:space="preserve">21 септември 2016 г. и </w:t>
      </w:r>
      <w:r w:rsidR="0076764C">
        <w:rPr>
          <w:lang w:val="bg-BG"/>
        </w:rPr>
        <w:t>делата</w:t>
      </w:r>
      <w:r w:rsidR="00257EE7" w:rsidRPr="00257EE7">
        <w:rPr>
          <w:lang w:val="bg-BG"/>
        </w:rPr>
        <w:t xml:space="preserve">, които са цитирани там, както и </w:t>
      </w:r>
      <w:r w:rsidR="0076764C">
        <w:rPr>
          <w:lang w:val="bg-BG"/>
        </w:rPr>
        <w:t xml:space="preserve">цитираното по-горе </w:t>
      </w:r>
      <w:r w:rsidR="00257EE7" w:rsidRPr="00CB041B">
        <w:rPr>
          <w:i/>
          <w:lang w:val="bg-BG"/>
        </w:rPr>
        <w:t>М</w:t>
      </w:r>
      <w:r w:rsidR="00CB041B" w:rsidRPr="00CB041B">
        <w:rPr>
          <w:i/>
          <w:lang w:val="bg-BG"/>
        </w:rPr>
        <w:t>.</w:t>
      </w:r>
      <w:r w:rsidR="00257EE7" w:rsidRPr="00CB041B">
        <w:rPr>
          <w:i/>
          <w:lang w:val="bg-BG"/>
        </w:rPr>
        <w:t>М</w:t>
      </w:r>
      <w:r w:rsidR="00CB041B" w:rsidRPr="00CB041B">
        <w:rPr>
          <w:i/>
          <w:lang w:val="bg-BG"/>
        </w:rPr>
        <w:t>.</w:t>
      </w:r>
      <w:r w:rsidR="00257EE7" w:rsidRPr="00CB041B">
        <w:rPr>
          <w:i/>
          <w:lang w:val="bg-BG"/>
        </w:rPr>
        <w:t xml:space="preserve"> срещу България</w:t>
      </w:r>
      <w:r w:rsidR="00257EE7" w:rsidRPr="00257EE7">
        <w:rPr>
          <w:lang w:val="bg-BG"/>
        </w:rPr>
        <w:t>, §§ 37-38).</w:t>
      </w:r>
    </w:p>
    <w:p w:rsidR="00473BB0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37.  </w:t>
      </w:r>
      <w:r w:rsidR="00473BB0" w:rsidRPr="00473BB0">
        <w:rPr>
          <w:lang w:val="bg-BG"/>
        </w:rPr>
        <w:t xml:space="preserve">В настоящия случай </w:t>
      </w:r>
      <w:r w:rsidR="00473BB0">
        <w:rPr>
          <w:lang w:val="bg-BG"/>
        </w:rPr>
        <w:t>Съдът</w:t>
      </w:r>
      <w:r w:rsidR="00473BB0" w:rsidRPr="00473BB0">
        <w:rPr>
          <w:lang w:val="bg-BG"/>
        </w:rPr>
        <w:t xml:space="preserve"> </w:t>
      </w:r>
      <w:r w:rsidR="006B0ADF">
        <w:rPr>
          <w:lang w:val="bg-BG"/>
        </w:rPr>
        <w:t xml:space="preserve">първо </w:t>
      </w:r>
      <w:r w:rsidR="00473BB0" w:rsidRPr="00473BB0">
        <w:rPr>
          <w:lang w:val="bg-BG"/>
        </w:rPr>
        <w:t xml:space="preserve">отбелязва, че </w:t>
      </w:r>
      <w:r w:rsidR="006B0ADF">
        <w:rPr>
          <w:lang w:val="bg-BG"/>
        </w:rPr>
        <w:t xml:space="preserve"> достига до</w:t>
      </w:r>
      <w:r w:rsidR="00473BB0" w:rsidRPr="00473BB0">
        <w:rPr>
          <w:lang w:val="bg-BG"/>
        </w:rPr>
        <w:t xml:space="preserve"> заключ</w:t>
      </w:r>
      <w:r w:rsidR="006B0ADF">
        <w:rPr>
          <w:lang w:val="bg-BG"/>
        </w:rPr>
        <w:t>ението</w:t>
      </w:r>
      <w:r w:rsidR="00473BB0" w:rsidRPr="00473BB0">
        <w:rPr>
          <w:lang w:val="bg-BG"/>
        </w:rPr>
        <w:t xml:space="preserve">, че жалбоподателят все още може да претендира, че е </w:t>
      </w:r>
      <w:r w:rsidR="006B0ADF">
        <w:rPr>
          <w:lang w:val="bg-BG"/>
        </w:rPr>
        <w:t>жертва</w:t>
      </w:r>
      <w:r w:rsidR="00ED66DC">
        <w:rPr>
          <w:lang w:val="bg-BG"/>
        </w:rPr>
        <w:t xml:space="preserve"> </w:t>
      </w:r>
      <w:r w:rsidR="006B0ADF">
        <w:rPr>
          <w:lang w:val="bg-BG"/>
        </w:rPr>
        <w:t>на</w:t>
      </w:r>
      <w:r w:rsidR="00473BB0" w:rsidRPr="00473BB0">
        <w:rPr>
          <w:lang w:val="bg-BG"/>
        </w:rPr>
        <w:t xml:space="preserve"> </w:t>
      </w:r>
      <w:r w:rsidR="00ED66DC">
        <w:rPr>
          <w:lang w:val="bg-BG"/>
        </w:rPr>
        <w:t>твърдените</w:t>
      </w:r>
      <w:r w:rsidR="00473BB0" w:rsidRPr="00473BB0">
        <w:rPr>
          <w:lang w:val="bg-BG"/>
        </w:rPr>
        <w:t xml:space="preserve"> нарушения поради </w:t>
      </w:r>
      <w:r w:rsidR="00ED66DC">
        <w:rPr>
          <w:lang w:val="bg-BG"/>
        </w:rPr>
        <w:t>съществуването</w:t>
      </w:r>
      <w:r w:rsidR="00473BB0" w:rsidRPr="00473BB0">
        <w:rPr>
          <w:lang w:val="bg-BG"/>
        </w:rPr>
        <w:t xml:space="preserve"> на валидна и </w:t>
      </w:r>
      <w:r w:rsidR="006B0ADF">
        <w:rPr>
          <w:lang w:val="bg-BG"/>
        </w:rPr>
        <w:t xml:space="preserve">подлежаща на </w:t>
      </w:r>
      <w:r w:rsidR="00473BB0" w:rsidRPr="00473BB0">
        <w:rPr>
          <w:lang w:val="bg-BG"/>
        </w:rPr>
        <w:t>изпълн</w:t>
      </w:r>
      <w:r w:rsidR="006B0ADF">
        <w:rPr>
          <w:lang w:val="bg-BG"/>
        </w:rPr>
        <w:t>ен</w:t>
      </w:r>
      <w:r w:rsidR="00473BB0" w:rsidRPr="00473BB0">
        <w:rPr>
          <w:lang w:val="bg-BG"/>
        </w:rPr>
        <w:t>и</w:t>
      </w:r>
      <w:r w:rsidR="006B0ADF">
        <w:rPr>
          <w:lang w:val="bg-BG"/>
        </w:rPr>
        <w:t>е</w:t>
      </w:r>
      <w:r w:rsidR="00473BB0" w:rsidRPr="00473BB0">
        <w:rPr>
          <w:lang w:val="bg-BG"/>
        </w:rPr>
        <w:t xml:space="preserve"> заповед за експулсиране </w:t>
      </w:r>
      <w:r w:rsidR="00ED66DC">
        <w:rPr>
          <w:lang w:val="bg-BG"/>
        </w:rPr>
        <w:t xml:space="preserve">срещу него </w:t>
      </w:r>
      <w:r w:rsidR="00473BB0" w:rsidRPr="00473BB0">
        <w:rPr>
          <w:lang w:val="bg-BG"/>
        </w:rPr>
        <w:t>(</w:t>
      </w:r>
      <w:r w:rsidR="00ED66DC">
        <w:rPr>
          <w:lang w:val="bg-BG"/>
        </w:rPr>
        <w:t xml:space="preserve">вж. </w:t>
      </w:r>
      <w:r w:rsidR="00473BB0" w:rsidRPr="00473BB0">
        <w:rPr>
          <w:lang w:val="bg-BG"/>
        </w:rPr>
        <w:t>параграфи 34 и 35 по-горе).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38.  </w:t>
      </w:r>
      <w:r w:rsidR="00172C8B" w:rsidRPr="00172C8B">
        <w:rPr>
          <w:lang w:val="bg-BG"/>
        </w:rPr>
        <w:t xml:space="preserve">Той също така отбелязва, че </w:t>
      </w:r>
      <w:r w:rsidR="0057424C">
        <w:rPr>
          <w:lang w:val="bg-BG"/>
        </w:rPr>
        <w:t xml:space="preserve">изпълнението на </w:t>
      </w:r>
      <w:r w:rsidR="00172C8B" w:rsidRPr="00172C8B">
        <w:rPr>
          <w:lang w:val="bg-BG"/>
        </w:rPr>
        <w:t>заповедта за експулсиране срещу жалбоподателя е спрян</w:t>
      </w:r>
      <w:r w:rsidR="0057424C">
        <w:rPr>
          <w:lang w:val="bg-BG"/>
        </w:rPr>
        <w:t>о</w:t>
      </w:r>
      <w:r w:rsidR="00172C8B">
        <w:rPr>
          <w:lang w:val="bg-BG"/>
        </w:rPr>
        <w:t xml:space="preserve"> </w:t>
      </w:r>
      <w:r w:rsidR="00172C8B" w:rsidRPr="00172C8B">
        <w:rPr>
          <w:lang w:val="bg-BG"/>
        </w:rPr>
        <w:t xml:space="preserve">след </w:t>
      </w:r>
      <w:r w:rsidR="00CC44B0">
        <w:rPr>
          <w:lang w:val="bg-BG"/>
        </w:rPr>
        <w:t>при</w:t>
      </w:r>
      <w:r w:rsidR="00172C8B" w:rsidRPr="00172C8B">
        <w:rPr>
          <w:lang w:val="bg-BG"/>
        </w:rPr>
        <w:t xml:space="preserve">временната мярка, която </w:t>
      </w:r>
      <w:r w:rsidR="0057424C">
        <w:rPr>
          <w:lang w:val="bg-BG"/>
        </w:rPr>
        <w:t>е посочил</w:t>
      </w:r>
      <w:r w:rsidR="00172C8B" w:rsidRPr="00172C8B">
        <w:rPr>
          <w:lang w:val="bg-BG"/>
        </w:rPr>
        <w:t xml:space="preserve"> на българските власти съгласно член 39 от </w:t>
      </w:r>
      <w:r w:rsidR="00BA65A1">
        <w:rPr>
          <w:lang w:val="bg-BG"/>
        </w:rPr>
        <w:t>неговия П</w:t>
      </w:r>
      <w:r w:rsidR="0057424C">
        <w:rPr>
          <w:lang w:val="bg-BG"/>
        </w:rPr>
        <w:t>равилник.</w:t>
      </w:r>
    </w:p>
    <w:p w:rsidR="000B0856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39.  </w:t>
      </w:r>
      <w:r w:rsidR="000B0856" w:rsidRPr="000B0856">
        <w:rPr>
          <w:lang w:val="bg-BG"/>
        </w:rPr>
        <w:t xml:space="preserve">Пред Съда </w:t>
      </w:r>
      <w:r w:rsidR="000B0856">
        <w:rPr>
          <w:lang w:val="bg-BG"/>
        </w:rPr>
        <w:t>П</w:t>
      </w:r>
      <w:r w:rsidR="000B0856" w:rsidRPr="000B0856">
        <w:rPr>
          <w:lang w:val="bg-BG"/>
        </w:rPr>
        <w:t>равителството представ</w:t>
      </w:r>
      <w:r w:rsidR="000B0856">
        <w:rPr>
          <w:lang w:val="bg-BG"/>
        </w:rPr>
        <w:t>я</w:t>
      </w:r>
      <w:r w:rsidR="000B0856" w:rsidRPr="000B0856">
        <w:rPr>
          <w:lang w:val="bg-BG"/>
        </w:rPr>
        <w:t xml:space="preserve"> </w:t>
      </w:r>
      <w:r w:rsidR="006B0ADF">
        <w:rPr>
          <w:lang w:val="bg-BG"/>
        </w:rPr>
        <w:t>нееднозначно</w:t>
      </w:r>
      <w:r w:rsidR="000B0856" w:rsidRPr="000B0856">
        <w:rPr>
          <w:lang w:val="bg-BG"/>
        </w:rPr>
        <w:t xml:space="preserve"> </w:t>
      </w:r>
      <w:r w:rsidR="006B0ADF">
        <w:rPr>
          <w:lang w:val="bg-BG"/>
        </w:rPr>
        <w:t>становище</w:t>
      </w:r>
      <w:r w:rsidR="000B0856" w:rsidRPr="000B0856">
        <w:rPr>
          <w:lang w:val="bg-BG"/>
        </w:rPr>
        <w:t xml:space="preserve"> </w:t>
      </w:r>
      <w:r w:rsidR="000B0856">
        <w:rPr>
          <w:lang w:val="bg-BG"/>
        </w:rPr>
        <w:t>във връзка с</w:t>
      </w:r>
      <w:r w:rsidR="000B0856" w:rsidRPr="000B0856">
        <w:rPr>
          <w:lang w:val="bg-BG"/>
        </w:rPr>
        <w:t xml:space="preserve"> позицията </w:t>
      </w:r>
      <w:r w:rsidR="000B0856">
        <w:rPr>
          <w:lang w:val="bg-BG"/>
        </w:rPr>
        <w:t>си</w:t>
      </w:r>
      <w:r w:rsidR="000B0856" w:rsidRPr="000B0856">
        <w:rPr>
          <w:lang w:val="bg-BG"/>
        </w:rPr>
        <w:t xml:space="preserve"> относно </w:t>
      </w:r>
      <w:r w:rsidR="006B0ADF">
        <w:rPr>
          <w:lang w:val="bg-BG"/>
        </w:rPr>
        <w:t>евентуалното</w:t>
      </w:r>
      <w:r w:rsidR="000B0856" w:rsidRPr="000B0856">
        <w:rPr>
          <w:lang w:val="bg-BG"/>
        </w:rPr>
        <w:t xml:space="preserve"> експулсиране на жа</w:t>
      </w:r>
      <w:r w:rsidR="000B0856">
        <w:rPr>
          <w:lang w:val="bg-BG"/>
        </w:rPr>
        <w:t>лбоподателя. От една страна то</w:t>
      </w:r>
      <w:r w:rsidR="000B0856" w:rsidRPr="000B0856">
        <w:rPr>
          <w:lang w:val="bg-BG"/>
        </w:rPr>
        <w:t xml:space="preserve"> твърди, че </w:t>
      </w:r>
      <w:r w:rsidR="006B0ADF">
        <w:rPr>
          <w:lang w:val="bg-BG"/>
        </w:rPr>
        <w:t>по делото</w:t>
      </w:r>
      <w:r w:rsidR="000B0856" w:rsidRPr="000B0856">
        <w:rPr>
          <w:lang w:val="bg-BG"/>
        </w:rPr>
        <w:t xml:space="preserve"> няма </w:t>
      </w:r>
      <w:r w:rsidR="00167A0C">
        <w:rPr>
          <w:lang w:val="bg-BG"/>
        </w:rPr>
        <w:t xml:space="preserve">никакви </w:t>
      </w:r>
      <w:r w:rsidR="000B0856" w:rsidRPr="000B0856">
        <w:rPr>
          <w:lang w:val="bg-BG"/>
        </w:rPr>
        <w:t xml:space="preserve">данни, които да </w:t>
      </w:r>
      <w:r w:rsidR="00167A0C">
        <w:rPr>
          <w:lang w:val="bg-BG"/>
        </w:rPr>
        <w:t>позволяват да се счита</w:t>
      </w:r>
      <w:r w:rsidR="000B0856" w:rsidRPr="000B0856">
        <w:rPr>
          <w:lang w:val="bg-BG"/>
        </w:rPr>
        <w:t xml:space="preserve">, че жалбоподателят </w:t>
      </w:r>
      <w:r w:rsidR="00167A0C">
        <w:rPr>
          <w:lang w:val="bg-BG"/>
        </w:rPr>
        <w:t>би</w:t>
      </w:r>
      <w:r w:rsidR="000B0856" w:rsidRPr="000B0856">
        <w:rPr>
          <w:lang w:val="bg-BG"/>
        </w:rPr>
        <w:t xml:space="preserve"> </w:t>
      </w:r>
      <w:r w:rsidR="003C5611">
        <w:rPr>
          <w:lang w:val="bg-BG"/>
        </w:rPr>
        <w:t xml:space="preserve">бил </w:t>
      </w:r>
      <w:r w:rsidR="000B0856" w:rsidRPr="000B0856">
        <w:rPr>
          <w:lang w:val="bg-BG"/>
        </w:rPr>
        <w:t xml:space="preserve">обект на </w:t>
      </w:r>
      <w:r w:rsidR="003C5611">
        <w:rPr>
          <w:lang w:val="bg-BG"/>
        </w:rPr>
        <w:t>действи</w:t>
      </w:r>
      <w:r w:rsidR="00167A0C">
        <w:rPr>
          <w:lang w:val="bg-BG"/>
        </w:rPr>
        <w:t>е</w:t>
      </w:r>
      <w:r w:rsidR="003C5611">
        <w:rPr>
          <w:lang w:val="bg-BG"/>
        </w:rPr>
        <w:t xml:space="preserve"> по </w:t>
      </w:r>
      <w:r w:rsidR="000B0856" w:rsidRPr="000B0856">
        <w:rPr>
          <w:lang w:val="bg-BG"/>
        </w:rPr>
        <w:t>експулсиране</w:t>
      </w:r>
      <w:r w:rsidR="00167A0C">
        <w:rPr>
          <w:lang w:val="bg-BG"/>
        </w:rPr>
        <w:t>,</w:t>
      </w:r>
      <w:r w:rsidR="000B0856" w:rsidRPr="000B0856">
        <w:rPr>
          <w:lang w:val="bg-BG"/>
        </w:rPr>
        <w:t xml:space="preserve"> и изглежда, че се позовава на информация, свързана с общо</w:t>
      </w:r>
      <w:r w:rsidR="00F24616">
        <w:rPr>
          <w:lang w:val="bg-BG"/>
        </w:rPr>
        <w:t>то</w:t>
      </w:r>
      <w:r w:rsidR="000B0856" w:rsidRPr="000B0856">
        <w:rPr>
          <w:lang w:val="bg-BG"/>
        </w:rPr>
        <w:t xml:space="preserve"> нестабилно положение в Сирия, без обаче </w:t>
      </w:r>
      <w:r w:rsidR="00167A0C">
        <w:rPr>
          <w:lang w:val="bg-BG"/>
        </w:rPr>
        <w:t xml:space="preserve">извлича от него </w:t>
      </w:r>
      <w:r w:rsidR="000B0856" w:rsidRPr="000B0856">
        <w:rPr>
          <w:lang w:val="bg-BG"/>
        </w:rPr>
        <w:t>изрично заключения (виж параграф 29 по-горе)</w:t>
      </w:r>
      <w:r w:rsidR="003C5611">
        <w:rPr>
          <w:lang w:val="bg-BG"/>
        </w:rPr>
        <w:t>.</w:t>
      </w:r>
      <w:r w:rsidR="00010F4A" w:rsidRPr="00010F4A">
        <w:rPr>
          <w:lang w:val="bg-BG"/>
        </w:rPr>
        <w:t xml:space="preserve"> От друга страна то обяснява, че жалбоподателят няма да бъде </w:t>
      </w:r>
      <w:r w:rsidR="00167A0C">
        <w:rPr>
          <w:lang w:val="bg-BG"/>
        </w:rPr>
        <w:t>изложен на риск</w:t>
      </w:r>
      <w:r w:rsidR="00010F4A" w:rsidRPr="00010F4A">
        <w:rPr>
          <w:lang w:val="bg-BG"/>
        </w:rPr>
        <w:t xml:space="preserve">, ако се върне в </w:t>
      </w:r>
      <w:r w:rsidR="00167A0C">
        <w:rPr>
          <w:lang w:val="bg-BG"/>
        </w:rPr>
        <w:t>държавата си по произход</w:t>
      </w:r>
      <w:r w:rsidR="00010F4A" w:rsidRPr="00010F4A">
        <w:rPr>
          <w:lang w:val="bg-BG"/>
        </w:rPr>
        <w:t xml:space="preserve"> (виж параграф 28 по-горе). Осве</w:t>
      </w:r>
      <w:r w:rsidR="00010F4A">
        <w:rPr>
          <w:lang w:val="bg-BG"/>
        </w:rPr>
        <w:t>н това изглежда, че писмото от Д</w:t>
      </w:r>
      <w:r w:rsidR="00010F4A" w:rsidRPr="00010F4A">
        <w:rPr>
          <w:lang w:val="bg-BG"/>
        </w:rPr>
        <w:t xml:space="preserve">ирекция „Миграция“ </w:t>
      </w:r>
      <w:r w:rsidR="00010F4A">
        <w:rPr>
          <w:lang w:val="bg-BG"/>
        </w:rPr>
        <w:t>към</w:t>
      </w:r>
      <w:r w:rsidR="00010F4A" w:rsidRPr="00010F4A">
        <w:rPr>
          <w:lang w:val="bg-BG"/>
        </w:rPr>
        <w:t xml:space="preserve"> Министерството на вътрешните работи от 13 декември 2018 г. </w:t>
      </w:r>
      <w:r w:rsidR="00167A0C">
        <w:rPr>
          <w:lang w:val="bg-BG"/>
        </w:rPr>
        <w:t>посочва като</w:t>
      </w:r>
      <w:r w:rsidR="00010F4A">
        <w:rPr>
          <w:lang w:val="bg-BG"/>
        </w:rPr>
        <w:t xml:space="preserve"> основани</w:t>
      </w:r>
      <w:r w:rsidR="00167A0C">
        <w:rPr>
          <w:lang w:val="bg-BG"/>
        </w:rPr>
        <w:t>е за неизпълнение на</w:t>
      </w:r>
      <w:r w:rsidR="00010F4A">
        <w:rPr>
          <w:lang w:val="bg-BG"/>
        </w:rPr>
        <w:t xml:space="preserve"> </w:t>
      </w:r>
      <w:r w:rsidR="00010F4A" w:rsidRPr="00010F4A">
        <w:rPr>
          <w:lang w:val="bg-BG"/>
        </w:rPr>
        <w:t xml:space="preserve">експулсирането  </w:t>
      </w:r>
      <w:r w:rsidR="00167A0C">
        <w:rPr>
          <w:lang w:val="bg-BG"/>
        </w:rPr>
        <w:t>при</w:t>
      </w:r>
      <w:r w:rsidR="00010F4A">
        <w:rPr>
          <w:lang w:val="bg-BG"/>
        </w:rPr>
        <w:t>временна</w:t>
      </w:r>
      <w:r w:rsidR="00EF4CFE">
        <w:rPr>
          <w:lang w:val="bg-BG"/>
        </w:rPr>
        <w:t>та</w:t>
      </w:r>
      <w:r w:rsidR="00CB041B">
        <w:rPr>
          <w:lang w:val="bg-BG"/>
        </w:rPr>
        <w:t xml:space="preserve"> мярка, посочена от Съда (вж. п</w:t>
      </w:r>
      <w:r w:rsidR="00010F4A" w:rsidRPr="00010F4A">
        <w:rPr>
          <w:lang w:val="bg-BG"/>
        </w:rPr>
        <w:t xml:space="preserve">араграф 18 по-горе). При тези обстоятелства Съдът не може да разглежда </w:t>
      </w:r>
      <w:r w:rsidR="00284A9C" w:rsidRPr="00010F4A">
        <w:rPr>
          <w:lang w:val="bg-BG"/>
        </w:rPr>
        <w:t>направени</w:t>
      </w:r>
      <w:r w:rsidR="00284A9C">
        <w:rPr>
          <w:lang w:val="bg-BG"/>
        </w:rPr>
        <w:t>те</w:t>
      </w:r>
      <w:r w:rsidR="00284A9C" w:rsidRPr="00010F4A">
        <w:rPr>
          <w:lang w:val="bg-BG"/>
        </w:rPr>
        <w:t xml:space="preserve"> в становището на </w:t>
      </w:r>
      <w:r w:rsidR="00284A9C">
        <w:rPr>
          <w:lang w:val="bg-BG"/>
        </w:rPr>
        <w:t>П</w:t>
      </w:r>
      <w:r w:rsidR="00284A9C" w:rsidRPr="00010F4A">
        <w:rPr>
          <w:lang w:val="bg-BG"/>
        </w:rPr>
        <w:t>равителство</w:t>
      </w:r>
      <w:r w:rsidR="00F24616">
        <w:rPr>
          <w:lang w:val="bg-BG"/>
        </w:rPr>
        <w:t>то</w:t>
      </w:r>
      <w:r w:rsidR="00284A9C">
        <w:rPr>
          <w:lang w:val="bg-BG"/>
        </w:rPr>
        <w:t xml:space="preserve"> ответник</w:t>
      </w:r>
      <w:r w:rsidR="00284A9C" w:rsidRPr="00010F4A">
        <w:rPr>
          <w:lang w:val="bg-BG"/>
        </w:rPr>
        <w:t xml:space="preserve"> </w:t>
      </w:r>
      <w:r w:rsidR="00284A9C">
        <w:rPr>
          <w:lang w:val="bg-BG"/>
        </w:rPr>
        <w:t>изявления</w:t>
      </w:r>
      <w:r w:rsidR="00010F4A" w:rsidRPr="00010F4A">
        <w:rPr>
          <w:lang w:val="bg-BG"/>
        </w:rPr>
        <w:t xml:space="preserve"> като сериозно </w:t>
      </w:r>
      <w:r w:rsidR="00284A9C">
        <w:rPr>
          <w:lang w:val="bg-BG"/>
        </w:rPr>
        <w:t xml:space="preserve">поето </w:t>
      </w:r>
      <w:r w:rsidR="00010F4A" w:rsidRPr="00010F4A">
        <w:rPr>
          <w:lang w:val="bg-BG"/>
        </w:rPr>
        <w:t>задължение да не върне жалбоподателя в Сирия</w:t>
      </w:r>
      <w:r w:rsidR="00284A9C">
        <w:rPr>
          <w:lang w:val="bg-BG"/>
        </w:rPr>
        <w:t xml:space="preserve">. </w:t>
      </w:r>
      <w:r w:rsidR="00271893" w:rsidRPr="00271893">
        <w:rPr>
          <w:lang w:val="bg-BG"/>
        </w:rPr>
        <w:t>По-конкретно</w:t>
      </w:r>
      <w:r w:rsidR="00271893">
        <w:rPr>
          <w:lang w:val="bg-BG"/>
        </w:rPr>
        <w:t xml:space="preserve"> настоящото дело</w:t>
      </w:r>
      <w:r w:rsidR="00271893" w:rsidRPr="00271893">
        <w:rPr>
          <w:lang w:val="bg-BG"/>
        </w:rPr>
        <w:t xml:space="preserve"> следва да се разграничи от </w:t>
      </w:r>
      <w:r w:rsidR="00271893" w:rsidRPr="00F24616">
        <w:rPr>
          <w:i/>
          <w:lang w:val="bg-BG"/>
        </w:rPr>
        <w:t>M.M. срещу България</w:t>
      </w:r>
      <w:r w:rsidR="00271893">
        <w:rPr>
          <w:lang w:val="bg-BG"/>
        </w:rPr>
        <w:t xml:space="preserve"> (цитирано</w:t>
      </w:r>
      <w:r w:rsidR="00271893" w:rsidRPr="00271893">
        <w:rPr>
          <w:lang w:val="bg-BG"/>
        </w:rPr>
        <w:t xml:space="preserve"> по-горе). В </w:t>
      </w:r>
      <w:r w:rsidR="00CB3002">
        <w:rPr>
          <w:lang w:val="bg-BG"/>
        </w:rPr>
        <w:t>последното дело</w:t>
      </w:r>
      <w:r w:rsidR="00271893" w:rsidRPr="00271893">
        <w:rPr>
          <w:lang w:val="bg-BG"/>
        </w:rPr>
        <w:t xml:space="preserve"> </w:t>
      </w:r>
      <w:r w:rsidR="00CB3002">
        <w:rPr>
          <w:lang w:val="bg-BG"/>
        </w:rPr>
        <w:t>П</w:t>
      </w:r>
      <w:r w:rsidR="00271893" w:rsidRPr="00271893">
        <w:rPr>
          <w:lang w:val="bg-BG"/>
        </w:rPr>
        <w:t xml:space="preserve">равителството предостави изрични гаранции за </w:t>
      </w:r>
      <w:r w:rsidR="004D46EA">
        <w:rPr>
          <w:lang w:val="bg-BG"/>
        </w:rPr>
        <w:t>изрично</w:t>
      </w:r>
      <w:r w:rsidR="00271893" w:rsidRPr="00271893">
        <w:rPr>
          <w:lang w:val="bg-BG"/>
        </w:rPr>
        <w:t xml:space="preserve"> задължение </w:t>
      </w:r>
      <w:r w:rsidR="00CB3002">
        <w:rPr>
          <w:lang w:val="bg-BG"/>
        </w:rPr>
        <w:t>лицето да не бъде върнато</w:t>
      </w:r>
      <w:r w:rsidR="00271893" w:rsidRPr="00271893">
        <w:rPr>
          <w:lang w:val="bg-BG"/>
        </w:rPr>
        <w:t xml:space="preserve">. По-конкретно то представи официални писма от компетентните органи </w:t>
      </w:r>
      <w:r w:rsidR="00CB3002">
        <w:rPr>
          <w:lang w:val="bg-BG"/>
        </w:rPr>
        <w:t>в областта на</w:t>
      </w:r>
      <w:r w:rsidR="00271893" w:rsidRPr="00271893">
        <w:rPr>
          <w:lang w:val="bg-BG"/>
        </w:rPr>
        <w:t xml:space="preserve"> миграцията, в които </w:t>
      </w:r>
      <w:r w:rsidR="009C0A30" w:rsidRPr="00271893">
        <w:rPr>
          <w:lang w:val="bg-BG"/>
        </w:rPr>
        <w:t xml:space="preserve">точно </w:t>
      </w:r>
      <w:r w:rsidR="00271893" w:rsidRPr="00271893">
        <w:rPr>
          <w:lang w:val="bg-BG"/>
        </w:rPr>
        <w:t xml:space="preserve">се посочва, че засегнатото лице няма да подлежи на експулсиране, и информира, че </w:t>
      </w:r>
      <w:r w:rsidR="009C0A30">
        <w:rPr>
          <w:lang w:val="bg-BG"/>
        </w:rPr>
        <w:t xml:space="preserve">същото </w:t>
      </w:r>
      <w:r w:rsidR="00271893" w:rsidRPr="00271893">
        <w:rPr>
          <w:lang w:val="bg-BG"/>
        </w:rPr>
        <w:t xml:space="preserve">има валидно разрешение за временно пребиваване, издадено на основание на хуманитарен статут, </w:t>
      </w:r>
      <w:r w:rsidR="00EF4CFE">
        <w:rPr>
          <w:lang w:val="bg-BG"/>
        </w:rPr>
        <w:t>предоставен</w:t>
      </w:r>
      <w:r w:rsidR="009C0A30">
        <w:rPr>
          <w:lang w:val="bg-BG"/>
        </w:rPr>
        <w:t xml:space="preserve"> предвид</w:t>
      </w:r>
      <w:r w:rsidR="00271893" w:rsidRPr="00271893">
        <w:rPr>
          <w:lang w:val="bg-BG"/>
        </w:rPr>
        <w:t xml:space="preserve"> ситуацията в Сирия (</w:t>
      </w:r>
      <w:r w:rsidR="00BD5408">
        <w:rPr>
          <w:lang w:val="bg-BG"/>
        </w:rPr>
        <w:t xml:space="preserve">цитираното по-горе </w:t>
      </w:r>
      <w:r w:rsidR="00271893" w:rsidRPr="00BD5408">
        <w:rPr>
          <w:i/>
          <w:lang w:val="bg-BG"/>
        </w:rPr>
        <w:t>М</w:t>
      </w:r>
      <w:r w:rsidR="00BD5408">
        <w:rPr>
          <w:i/>
          <w:lang w:val="bg-BG"/>
        </w:rPr>
        <w:t>.</w:t>
      </w:r>
      <w:r w:rsidR="00271893" w:rsidRPr="00BD5408">
        <w:rPr>
          <w:i/>
          <w:lang w:val="bg-BG"/>
        </w:rPr>
        <w:t>М</w:t>
      </w:r>
      <w:r w:rsidR="00BD5408">
        <w:rPr>
          <w:i/>
          <w:lang w:val="bg-BG"/>
        </w:rPr>
        <w:t>.</w:t>
      </w:r>
      <w:r w:rsidR="00271893" w:rsidRPr="00BD5408">
        <w:rPr>
          <w:i/>
          <w:lang w:val="bg-BG"/>
        </w:rPr>
        <w:t xml:space="preserve"> срещу България</w:t>
      </w:r>
      <w:r w:rsidR="00271893" w:rsidRPr="00271893">
        <w:rPr>
          <w:lang w:val="bg-BG"/>
        </w:rPr>
        <w:t xml:space="preserve">, </w:t>
      </w:r>
      <w:r w:rsidR="00BD5408">
        <w:rPr>
          <w:lang w:val="bg-BG"/>
        </w:rPr>
        <w:t xml:space="preserve">§§ 33 и 34, виж също </w:t>
      </w:r>
      <w:r w:rsidR="00271893" w:rsidRPr="00271893">
        <w:rPr>
          <w:lang w:val="bg-BG"/>
        </w:rPr>
        <w:t>цитиран</w:t>
      </w:r>
      <w:r w:rsidR="00BD5408">
        <w:rPr>
          <w:lang w:val="bg-BG"/>
        </w:rPr>
        <w:t>ото</w:t>
      </w:r>
      <w:r w:rsidR="00271893" w:rsidRPr="00271893">
        <w:rPr>
          <w:lang w:val="bg-BG"/>
        </w:rPr>
        <w:t xml:space="preserve"> по-горе</w:t>
      </w:r>
      <w:r w:rsidR="00BD5408" w:rsidRPr="00BD5408">
        <w:rPr>
          <w:i/>
          <w:lang w:val="bg-BG"/>
        </w:rPr>
        <w:t xml:space="preserve"> </w:t>
      </w:r>
      <w:r w:rsidR="00BD5408" w:rsidRPr="00C862C1">
        <w:rPr>
          <w:i/>
          <w:lang w:val="bg-BG"/>
        </w:rPr>
        <w:t>Khan</w:t>
      </w:r>
      <w:r w:rsidR="00271893" w:rsidRPr="00271893">
        <w:rPr>
          <w:lang w:val="bg-BG"/>
        </w:rPr>
        <w:t xml:space="preserve">, § 37, и </w:t>
      </w:r>
      <w:r w:rsidR="00271893" w:rsidRPr="00BD5408">
        <w:rPr>
          <w:i/>
          <w:lang w:val="bg-BG"/>
        </w:rPr>
        <w:t>Boutagni</w:t>
      </w:r>
      <w:r w:rsidR="00271893" w:rsidRPr="00271893">
        <w:rPr>
          <w:lang w:val="bg-BG"/>
        </w:rPr>
        <w:t xml:space="preserve"> </w:t>
      </w:r>
      <w:r w:rsidR="00271893" w:rsidRPr="00BD5408">
        <w:rPr>
          <w:i/>
          <w:lang w:val="bg-BG"/>
        </w:rPr>
        <w:t>срещу Франция</w:t>
      </w:r>
      <w:r w:rsidR="00271893" w:rsidRPr="00271893">
        <w:rPr>
          <w:lang w:val="bg-BG"/>
        </w:rPr>
        <w:t xml:space="preserve">, № 42360/08, §§ 47-48, </w:t>
      </w:r>
      <w:r w:rsidR="00BD5408">
        <w:rPr>
          <w:lang w:val="bg-BG"/>
        </w:rPr>
        <w:t xml:space="preserve">от </w:t>
      </w:r>
      <w:r w:rsidR="00271893" w:rsidRPr="00271893">
        <w:rPr>
          <w:lang w:val="bg-BG"/>
        </w:rPr>
        <w:t>18 ноември 2010 г., където Съдът отбелязва наличието на изрични уверения от страна</w:t>
      </w:r>
      <w:r w:rsidR="00BD5408">
        <w:rPr>
          <w:lang w:val="bg-BG"/>
        </w:rPr>
        <w:t xml:space="preserve"> на правителствата </w:t>
      </w:r>
      <w:r w:rsidR="00271893" w:rsidRPr="00271893">
        <w:rPr>
          <w:lang w:val="bg-BG"/>
        </w:rPr>
        <w:t>ответници).</w:t>
      </w:r>
      <w:r w:rsidR="00E3428D" w:rsidRPr="00E3428D">
        <w:rPr>
          <w:lang w:val="bg-BG"/>
        </w:rPr>
        <w:t xml:space="preserve"> </w:t>
      </w:r>
      <w:r w:rsidR="00E3428D">
        <w:rPr>
          <w:lang w:val="bg-BG"/>
        </w:rPr>
        <w:t>В настоящия случай П</w:t>
      </w:r>
      <w:r w:rsidR="00E3428D" w:rsidRPr="00E3428D">
        <w:rPr>
          <w:lang w:val="bg-BG"/>
        </w:rPr>
        <w:t xml:space="preserve">равителството не се ангажира официално да не експулсира жалбоподателя, а просто </w:t>
      </w:r>
      <w:r w:rsidR="00B6052E">
        <w:rPr>
          <w:lang w:val="bg-BG"/>
        </w:rPr>
        <w:t>изразява мнение</w:t>
      </w:r>
      <w:r w:rsidR="00E3428D" w:rsidRPr="00E3428D">
        <w:rPr>
          <w:lang w:val="bg-BG"/>
        </w:rPr>
        <w:t>, според което доказателствата</w:t>
      </w:r>
      <w:r w:rsidR="00E3428D">
        <w:rPr>
          <w:lang w:val="bg-BG"/>
        </w:rPr>
        <w:t xml:space="preserve"> </w:t>
      </w:r>
      <w:r w:rsidR="00B6052E">
        <w:rPr>
          <w:lang w:val="bg-BG"/>
        </w:rPr>
        <w:t>по делото</w:t>
      </w:r>
      <w:r w:rsidR="00E3428D" w:rsidRPr="00E3428D">
        <w:rPr>
          <w:lang w:val="bg-BG"/>
        </w:rPr>
        <w:t xml:space="preserve"> не сочат, че въпросното експулсиране ще бъде извършено. Това становище, формулирано по повод </w:t>
      </w:r>
      <w:r w:rsidR="00E3428D">
        <w:rPr>
          <w:lang w:val="bg-BG"/>
        </w:rPr>
        <w:t>становището</w:t>
      </w:r>
      <w:r w:rsidR="00E3428D" w:rsidRPr="00E3428D">
        <w:rPr>
          <w:lang w:val="bg-BG"/>
        </w:rPr>
        <w:t xml:space="preserve"> по настоящото дело, не се основава на никакъв правен акт и не е отразено в нито един обвързващ официален документ, така че не е ясно дали той може сам по себе си да ангажира органите, отговорни за изпълнението на заповедта за експулсиране (</w:t>
      </w:r>
      <w:r w:rsidR="004631CD">
        <w:rPr>
          <w:lang w:val="bg-BG"/>
        </w:rPr>
        <w:t xml:space="preserve">горецитираното </w:t>
      </w:r>
      <w:r w:rsidR="00E3428D" w:rsidRPr="004631CD">
        <w:rPr>
          <w:i/>
          <w:lang w:val="bg-BG"/>
        </w:rPr>
        <w:t>Auad</w:t>
      </w:r>
      <w:r w:rsidR="00E3428D" w:rsidRPr="00E3428D">
        <w:rPr>
          <w:lang w:val="bg-BG"/>
        </w:rPr>
        <w:t>, § 105). Освен това Съдът отбеляз</w:t>
      </w:r>
      <w:r w:rsidR="00F24616">
        <w:rPr>
          <w:lang w:val="bg-BG"/>
        </w:rPr>
        <w:t>в</w:t>
      </w:r>
      <w:r w:rsidR="00E3428D" w:rsidRPr="00E3428D">
        <w:rPr>
          <w:lang w:val="bg-BG"/>
        </w:rPr>
        <w:t xml:space="preserve">а, че исканията на жалбоподателя за субсидиарна </w:t>
      </w:r>
      <w:r w:rsidR="00385123">
        <w:rPr>
          <w:lang w:val="bg-BG"/>
        </w:rPr>
        <w:t>закрила</w:t>
      </w:r>
      <w:r w:rsidR="00E3428D" w:rsidRPr="00E3428D">
        <w:rPr>
          <w:lang w:val="bg-BG"/>
        </w:rPr>
        <w:t xml:space="preserve"> са отхвърлени и че той не притежава </w:t>
      </w:r>
      <w:r w:rsidR="00385123">
        <w:rPr>
          <w:lang w:val="bg-BG"/>
        </w:rPr>
        <w:t xml:space="preserve">документ, </w:t>
      </w:r>
      <w:r w:rsidR="00287B41">
        <w:rPr>
          <w:lang w:val="bg-BG"/>
        </w:rPr>
        <w:t>уреждащ</w:t>
      </w:r>
      <w:r w:rsidR="00E3428D" w:rsidRPr="00E3428D">
        <w:rPr>
          <w:lang w:val="bg-BG"/>
        </w:rPr>
        <w:t xml:space="preserve"> престоя му в България</w:t>
      </w:r>
      <w:r w:rsidR="00385123">
        <w:rPr>
          <w:lang w:val="bg-BG"/>
        </w:rPr>
        <w:t>.</w:t>
      </w:r>
    </w:p>
    <w:p w:rsidR="00292F13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40.  </w:t>
      </w:r>
      <w:r w:rsidR="00292F13" w:rsidRPr="00292F13">
        <w:rPr>
          <w:lang w:val="bg-BG"/>
        </w:rPr>
        <w:t>Накрая Съдът отбеляз</w:t>
      </w:r>
      <w:r w:rsidR="00F24616">
        <w:rPr>
          <w:lang w:val="bg-BG"/>
        </w:rPr>
        <w:t>в</w:t>
      </w:r>
      <w:r w:rsidR="00292F13" w:rsidRPr="00292F13">
        <w:rPr>
          <w:lang w:val="bg-BG"/>
        </w:rPr>
        <w:t xml:space="preserve">а, че </w:t>
      </w:r>
      <w:r w:rsidR="00292F13">
        <w:rPr>
          <w:lang w:val="bg-BG"/>
        </w:rPr>
        <w:t xml:space="preserve">Правителството </w:t>
      </w:r>
      <w:r w:rsidR="00292F13" w:rsidRPr="00292F13">
        <w:rPr>
          <w:lang w:val="bg-BG"/>
        </w:rPr>
        <w:t xml:space="preserve">ответник не е представило информация, </w:t>
      </w:r>
      <w:r w:rsidR="00292F13">
        <w:rPr>
          <w:lang w:val="bg-BG"/>
        </w:rPr>
        <w:t>позволяваща да се</w:t>
      </w:r>
      <w:r w:rsidR="00292F13" w:rsidRPr="00292F13">
        <w:rPr>
          <w:lang w:val="bg-BG"/>
        </w:rPr>
        <w:t xml:space="preserve"> гарантира, че</w:t>
      </w:r>
      <w:r w:rsidR="00292F13">
        <w:rPr>
          <w:lang w:val="bg-BG"/>
        </w:rPr>
        <w:t>,</w:t>
      </w:r>
      <w:r w:rsidR="00292F13" w:rsidRPr="00292F13">
        <w:rPr>
          <w:lang w:val="bg-BG"/>
        </w:rPr>
        <w:t xml:space="preserve"> ако </w:t>
      </w:r>
      <w:r w:rsidR="00292F13">
        <w:rPr>
          <w:lang w:val="bg-BG"/>
        </w:rPr>
        <w:t>мярката</w:t>
      </w:r>
      <w:r w:rsidR="00292F13" w:rsidRPr="00292F13">
        <w:rPr>
          <w:lang w:val="bg-BG"/>
        </w:rPr>
        <w:t xml:space="preserve"> за експулсиране бъде изпълнена, имиграционните власти ще вземат всички гаранции срещу произволно връщане на </w:t>
      </w:r>
      <w:r w:rsidR="00292F13">
        <w:rPr>
          <w:lang w:val="bg-BG"/>
        </w:rPr>
        <w:t>жалбоподателя</w:t>
      </w:r>
      <w:r w:rsidR="00292F13" w:rsidRPr="00292F13">
        <w:rPr>
          <w:lang w:val="bg-BG"/>
        </w:rPr>
        <w:t>, вклю</w:t>
      </w:r>
      <w:r w:rsidR="00292F13">
        <w:rPr>
          <w:lang w:val="bg-BG"/>
        </w:rPr>
        <w:t>чително възможността за съдебно обжалване.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41.  </w:t>
      </w:r>
      <w:r w:rsidR="008B7712" w:rsidRPr="008B7712">
        <w:rPr>
          <w:lang w:val="bg-BG"/>
        </w:rPr>
        <w:t xml:space="preserve">С оглед на тези съображения Съдът заключава, че </w:t>
      </w:r>
      <w:r w:rsidR="008B7712">
        <w:rPr>
          <w:lang w:val="bg-BG"/>
        </w:rPr>
        <w:t>мотивът</w:t>
      </w:r>
      <w:r w:rsidR="008B7712" w:rsidRPr="008B7712">
        <w:rPr>
          <w:lang w:val="bg-BG"/>
        </w:rPr>
        <w:t xml:space="preserve">, </w:t>
      </w:r>
      <w:r w:rsidR="00287B41">
        <w:rPr>
          <w:lang w:val="bg-BG"/>
        </w:rPr>
        <w:t>посочен</w:t>
      </w:r>
      <w:r w:rsidR="008B7712">
        <w:rPr>
          <w:lang w:val="bg-BG"/>
        </w:rPr>
        <w:t xml:space="preserve"> от П</w:t>
      </w:r>
      <w:r w:rsidR="008B7712" w:rsidRPr="008B7712">
        <w:rPr>
          <w:lang w:val="bg-BG"/>
        </w:rPr>
        <w:t xml:space="preserve">равителството, не </w:t>
      </w:r>
      <w:r w:rsidR="00287B41">
        <w:rPr>
          <w:lang w:val="bg-BG"/>
        </w:rPr>
        <w:t xml:space="preserve">обосновава </w:t>
      </w:r>
      <w:r w:rsidR="008B7712">
        <w:rPr>
          <w:lang w:val="bg-BG"/>
        </w:rPr>
        <w:t xml:space="preserve"> прекратяване на разглеждане на жалбата по смисъла на</w:t>
      </w:r>
      <w:r w:rsidR="008B7712" w:rsidRPr="008570A1">
        <w:rPr>
          <w:lang w:val="bg-BG"/>
        </w:rPr>
        <w:t xml:space="preserve"> член 37</w:t>
      </w:r>
      <w:r w:rsidR="00287B41">
        <w:rPr>
          <w:lang w:val="bg-BG"/>
        </w:rPr>
        <w:t xml:space="preserve"> §</w:t>
      </w:r>
      <w:r w:rsidR="008B7712">
        <w:rPr>
          <w:lang w:val="bg-BG"/>
        </w:rPr>
        <w:t xml:space="preserve"> </w:t>
      </w:r>
      <w:r w:rsidR="008B7712" w:rsidRPr="008B7712">
        <w:rPr>
          <w:lang w:val="bg-BG"/>
        </w:rPr>
        <w:t>1</w:t>
      </w:r>
      <w:r w:rsidR="00287B41">
        <w:rPr>
          <w:lang w:val="bg-BG"/>
        </w:rPr>
        <w:t xml:space="preserve"> с</w:t>
      </w:r>
      <w:r w:rsidR="008B7712" w:rsidRPr="008B7712">
        <w:rPr>
          <w:lang w:val="bg-BG"/>
        </w:rPr>
        <w:t xml:space="preserve">) от Конвенцията. Следователно няма причина за заличаване </w:t>
      </w:r>
      <w:r w:rsidR="008B7712" w:rsidRPr="00C40470">
        <w:rPr>
          <w:lang w:val="bg-BG"/>
        </w:rPr>
        <w:t>на жалбата от списъка</w:t>
      </w:r>
      <w:r w:rsidR="00C40470" w:rsidRPr="00C40470">
        <w:rPr>
          <w:lang w:val="bg-BG"/>
        </w:rPr>
        <w:t xml:space="preserve"> </w:t>
      </w:r>
      <w:r w:rsidR="00C40470">
        <w:rPr>
          <w:lang w:val="bg-BG"/>
        </w:rPr>
        <w:t>с дела</w:t>
      </w:r>
      <w:r w:rsidR="008B7712">
        <w:rPr>
          <w:lang w:val="bg-BG"/>
        </w:rPr>
        <w:t>.</w:t>
      </w:r>
    </w:p>
    <w:p w:rsidR="00942CEF" w:rsidRPr="00C01CA6" w:rsidRDefault="00227008" w:rsidP="00C71D6B">
      <w:pPr>
        <w:pStyle w:val="ECHRHeading4"/>
        <w:rPr>
          <w:lang w:val="bg-BG"/>
        </w:rPr>
      </w:pPr>
      <w:r>
        <w:rPr>
          <w:lang w:val="bg-BG"/>
        </w:rPr>
        <w:t>г</w:t>
      </w:r>
      <w:r w:rsidR="00942CEF" w:rsidRPr="00C862C1">
        <w:rPr>
          <w:lang w:val="bg-BG"/>
        </w:rPr>
        <w:t>)  </w:t>
      </w:r>
      <w:r w:rsidR="00DB5B55">
        <w:rPr>
          <w:lang w:val="bg-BG"/>
        </w:rPr>
        <w:t>Заключение по отношение на допустимостта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42.  </w:t>
      </w:r>
      <w:r w:rsidR="00C01CA6">
        <w:rPr>
          <w:lang w:val="bg-BG"/>
        </w:rPr>
        <w:t>Установявайки</w:t>
      </w:r>
      <w:r w:rsidR="00C01CA6" w:rsidRPr="00C01CA6">
        <w:rPr>
          <w:lang w:val="bg-BG"/>
        </w:rPr>
        <w:t xml:space="preserve">, че тези </w:t>
      </w:r>
      <w:r w:rsidR="00287B41">
        <w:rPr>
          <w:lang w:val="bg-BG"/>
        </w:rPr>
        <w:t>оплаквания</w:t>
      </w:r>
      <w:r w:rsidR="00C01CA6">
        <w:rPr>
          <w:lang w:val="bg-BG"/>
        </w:rPr>
        <w:t xml:space="preserve"> за нарушения</w:t>
      </w:r>
      <w:r w:rsidR="00C01CA6" w:rsidRPr="00C01CA6">
        <w:rPr>
          <w:lang w:val="bg-BG"/>
        </w:rPr>
        <w:t xml:space="preserve"> не са явно необоснов</w:t>
      </w:r>
      <w:r w:rsidR="00C01CA6">
        <w:rPr>
          <w:lang w:val="bg-BG"/>
        </w:rPr>
        <w:t>а</w:t>
      </w:r>
      <w:r w:rsidR="00580CDE">
        <w:rPr>
          <w:lang w:val="bg-BG"/>
        </w:rPr>
        <w:t>ни по смисъла на член 35 § 3</w:t>
      </w:r>
      <w:r w:rsidR="00C01CA6" w:rsidRPr="00C01CA6">
        <w:rPr>
          <w:lang w:val="bg-BG"/>
        </w:rPr>
        <w:t xml:space="preserve"> а) от Конвенцията и че освен това те не изтъкват друго основание за недопустимост, Съдът ги обявява за допустими.</w:t>
      </w:r>
    </w:p>
    <w:p w:rsidR="00942CEF" w:rsidRPr="00C862C1" w:rsidRDefault="00942CEF" w:rsidP="00C71D6B">
      <w:pPr>
        <w:pStyle w:val="ECHRHeading3"/>
        <w:rPr>
          <w:lang w:val="bg-BG"/>
        </w:rPr>
      </w:pPr>
      <w:r w:rsidRPr="00C862C1">
        <w:rPr>
          <w:lang w:val="bg-BG"/>
        </w:rPr>
        <w:t>2.  </w:t>
      </w:r>
      <w:r w:rsidR="00BC765D">
        <w:rPr>
          <w:lang w:val="bg-BG"/>
        </w:rPr>
        <w:t>По същество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43.  </w:t>
      </w:r>
      <w:r w:rsidR="005B7C8B">
        <w:rPr>
          <w:lang w:val="bg-BG"/>
        </w:rPr>
        <w:t>На първо място</w:t>
      </w:r>
      <w:r w:rsidR="005B7C8B" w:rsidRPr="005B7C8B">
        <w:rPr>
          <w:lang w:val="bg-BG"/>
        </w:rPr>
        <w:t xml:space="preserve"> Съдът отбелязва, че </w:t>
      </w:r>
      <w:r w:rsidR="005B7C8B">
        <w:rPr>
          <w:lang w:val="bg-BG"/>
        </w:rPr>
        <w:t>твърденията за</w:t>
      </w:r>
      <w:r w:rsidR="008F2567">
        <w:rPr>
          <w:lang w:val="bg-BG"/>
        </w:rPr>
        <w:t xml:space="preserve"> </w:t>
      </w:r>
      <w:r w:rsidR="0033708D">
        <w:rPr>
          <w:lang w:val="bg-BG"/>
        </w:rPr>
        <w:t>оплакванията</w:t>
      </w:r>
      <w:r w:rsidR="005B7C8B" w:rsidRPr="005B7C8B">
        <w:rPr>
          <w:lang w:val="bg-BG"/>
        </w:rPr>
        <w:t xml:space="preserve">, основани на членове 2 и 3 от Конвенцията, </w:t>
      </w:r>
      <w:r w:rsidR="005B7C8B">
        <w:rPr>
          <w:lang w:val="bg-BG"/>
        </w:rPr>
        <w:t>се припокриват</w:t>
      </w:r>
      <w:r w:rsidR="005B7C8B" w:rsidRPr="005B7C8B">
        <w:rPr>
          <w:lang w:val="bg-BG"/>
        </w:rPr>
        <w:t xml:space="preserve"> и </w:t>
      </w:r>
      <w:r w:rsidR="005B7C8B">
        <w:rPr>
          <w:lang w:val="bg-BG"/>
        </w:rPr>
        <w:t>следва</w:t>
      </w:r>
      <w:r w:rsidR="005B7C8B" w:rsidRPr="005B7C8B">
        <w:rPr>
          <w:lang w:val="bg-BG"/>
        </w:rPr>
        <w:t xml:space="preserve"> да бъдат разгле</w:t>
      </w:r>
      <w:r w:rsidR="005B7C8B">
        <w:rPr>
          <w:lang w:val="bg-BG"/>
        </w:rPr>
        <w:t>ж</w:t>
      </w:r>
      <w:r w:rsidR="005B7C8B" w:rsidRPr="005B7C8B">
        <w:rPr>
          <w:lang w:val="bg-BG"/>
        </w:rPr>
        <w:t>дани заедно (</w:t>
      </w:r>
      <w:r w:rsidR="005B7C8B" w:rsidRPr="005B7C8B">
        <w:rPr>
          <w:i/>
          <w:lang w:val="bg-BG"/>
        </w:rPr>
        <w:t>K.A.B. срещу Швеция</w:t>
      </w:r>
      <w:r w:rsidR="005B7C8B" w:rsidRPr="005B7C8B">
        <w:rPr>
          <w:lang w:val="bg-BG"/>
        </w:rPr>
        <w:t xml:space="preserve">, № 886/11, § 67, </w:t>
      </w:r>
      <w:r w:rsidR="00605D7C">
        <w:rPr>
          <w:lang w:val="bg-BG"/>
        </w:rPr>
        <w:t xml:space="preserve">от </w:t>
      </w:r>
      <w:r w:rsidR="005B7C8B" w:rsidRPr="005B7C8B">
        <w:rPr>
          <w:lang w:val="bg-BG"/>
        </w:rPr>
        <w:t>5 септември 2013 г.)</w:t>
      </w:r>
      <w:r w:rsidRPr="00C862C1">
        <w:rPr>
          <w:lang w:val="bg-BG"/>
        </w:rPr>
        <w:t>.</w:t>
      </w:r>
    </w:p>
    <w:p w:rsidR="00942CEF" w:rsidRPr="00C862C1" w:rsidRDefault="00942CEF" w:rsidP="003B1821">
      <w:pPr>
        <w:pStyle w:val="ECHRPara"/>
        <w:rPr>
          <w:lang w:val="bg-BG"/>
        </w:rPr>
      </w:pPr>
      <w:r w:rsidRPr="00C862C1">
        <w:rPr>
          <w:lang w:val="bg-BG"/>
        </w:rPr>
        <w:t>44.  </w:t>
      </w:r>
      <w:r w:rsidR="003B1821" w:rsidRPr="003B1821">
        <w:rPr>
          <w:lang w:val="bg-BG"/>
        </w:rPr>
        <w:t xml:space="preserve">Общите принципи, приложими </w:t>
      </w:r>
      <w:r w:rsidR="003B1821">
        <w:rPr>
          <w:lang w:val="bg-BG"/>
        </w:rPr>
        <w:t>при</w:t>
      </w:r>
      <w:r w:rsidR="003B1821" w:rsidRPr="003B1821">
        <w:rPr>
          <w:lang w:val="bg-BG"/>
        </w:rPr>
        <w:t xml:space="preserve"> експулсирането на чужденци съгласно член 3 от Конвенцията, са обобщени от Съда в </w:t>
      </w:r>
      <w:r w:rsidR="003B1821">
        <w:rPr>
          <w:lang w:val="bg-BG"/>
        </w:rPr>
        <w:t xml:space="preserve">решение </w:t>
      </w:r>
      <w:r w:rsidR="003B1821" w:rsidRPr="003B1821">
        <w:rPr>
          <w:i/>
          <w:lang w:val="bg-BG"/>
        </w:rPr>
        <w:t>J. K. и други срещу Швеция</w:t>
      </w:r>
      <w:r w:rsidR="003B1821" w:rsidRPr="003B1821">
        <w:rPr>
          <w:lang w:val="bg-BG"/>
        </w:rPr>
        <w:t xml:space="preserve"> [GC], № 59166/12, § 77-105, 23 август 2016 г.</w:t>
      </w:r>
    </w:p>
    <w:p w:rsidR="00A2238F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45.  </w:t>
      </w:r>
      <w:r w:rsidR="00E87C00" w:rsidRPr="00E87C00">
        <w:rPr>
          <w:lang w:val="bg-BG"/>
        </w:rPr>
        <w:t xml:space="preserve">Съдът също така иска да припомни, че </w:t>
      </w:r>
      <w:r w:rsidR="00A2238F">
        <w:rPr>
          <w:lang w:val="bg-BG"/>
        </w:rPr>
        <w:t>ясно осъзнава степента на опасност</w:t>
      </w:r>
      <w:r w:rsidR="00E87C00" w:rsidRPr="00E87C00">
        <w:rPr>
          <w:lang w:val="bg-BG"/>
        </w:rPr>
        <w:t>, ко</w:t>
      </w:r>
      <w:r w:rsidR="00017299">
        <w:rPr>
          <w:lang w:val="bg-BG"/>
        </w:rPr>
        <w:t>ято тероризмът представлява за обществото</w:t>
      </w:r>
      <w:r w:rsidR="00E87C00" w:rsidRPr="00E87C00">
        <w:rPr>
          <w:lang w:val="bg-BG"/>
        </w:rPr>
        <w:t xml:space="preserve">, и </w:t>
      </w:r>
      <w:r w:rsidR="00A2238F">
        <w:rPr>
          <w:lang w:val="bg-BG"/>
        </w:rPr>
        <w:t>от там</w:t>
      </w:r>
      <w:r w:rsidR="00E87C00" w:rsidRPr="00E87C00">
        <w:rPr>
          <w:lang w:val="bg-BG"/>
        </w:rPr>
        <w:t xml:space="preserve"> значението на </w:t>
      </w:r>
      <w:r w:rsidR="00A2238F">
        <w:rPr>
          <w:lang w:val="bg-BG"/>
        </w:rPr>
        <w:t>въпросите за</w:t>
      </w:r>
      <w:r w:rsidR="00E87C00" w:rsidRPr="00E87C00">
        <w:rPr>
          <w:lang w:val="bg-BG"/>
        </w:rPr>
        <w:t xml:space="preserve"> борбата </w:t>
      </w:r>
      <w:r w:rsidR="00A2238F">
        <w:rPr>
          <w:lang w:val="bg-BG"/>
        </w:rPr>
        <w:t>с</w:t>
      </w:r>
      <w:r w:rsidR="00E87C00" w:rsidRPr="00E87C00">
        <w:rPr>
          <w:lang w:val="bg-BG"/>
        </w:rPr>
        <w:t xml:space="preserve"> тероризма. </w:t>
      </w:r>
      <w:r w:rsidR="00474574">
        <w:rPr>
          <w:lang w:val="bg-BG"/>
        </w:rPr>
        <w:t>Н</w:t>
      </w:r>
      <w:r w:rsidR="00E87C00" w:rsidRPr="00E87C00">
        <w:rPr>
          <w:lang w:val="bg-BG"/>
        </w:rPr>
        <w:t xml:space="preserve">апълно наясно </w:t>
      </w:r>
      <w:r w:rsidR="00474574">
        <w:rPr>
          <w:lang w:val="bg-BG"/>
        </w:rPr>
        <w:t xml:space="preserve">е и </w:t>
      </w:r>
      <w:r w:rsidR="00E87C00" w:rsidRPr="00E87C00">
        <w:rPr>
          <w:lang w:val="bg-BG"/>
        </w:rPr>
        <w:t xml:space="preserve">с огромните трудности, с които </w:t>
      </w:r>
      <w:r w:rsidR="00604159">
        <w:rPr>
          <w:lang w:val="bg-BG"/>
        </w:rPr>
        <w:t xml:space="preserve">в днешно време </w:t>
      </w:r>
      <w:r w:rsidR="00474574" w:rsidRPr="00E87C00">
        <w:rPr>
          <w:lang w:val="bg-BG"/>
        </w:rPr>
        <w:t xml:space="preserve">държавите </w:t>
      </w:r>
      <w:r w:rsidR="00474574">
        <w:rPr>
          <w:lang w:val="bg-BG"/>
        </w:rPr>
        <w:t xml:space="preserve">се сблъскват, за да защитят </w:t>
      </w:r>
      <w:r w:rsidR="00E87C00" w:rsidRPr="00E87C00">
        <w:rPr>
          <w:lang w:val="bg-BG"/>
        </w:rPr>
        <w:t xml:space="preserve">населението </w:t>
      </w:r>
      <w:r w:rsidR="00474574">
        <w:rPr>
          <w:lang w:val="bg-BG"/>
        </w:rPr>
        <w:t>си</w:t>
      </w:r>
      <w:r w:rsidR="00E87C00" w:rsidRPr="00E87C00">
        <w:rPr>
          <w:lang w:val="bg-BG"/>
        </w:rPr>
        <w:t xml:space="preserve"> от терористично</w:t>
      </w:r>
      <w:r w:rsidR="00474574">
        <w:rPr>
          <w:lang w:val="bg-BG"/>
        </w:rPr>
        <w:t>то насилие (виж, наред с други</w:t>
      </w:r>
      <w:r w:rsidR="00E87C00" w:rsidRPr="00E87C00">
        <w:rPr>
          <w:lang w:val="bg-BG"/>
        </w:rPr>
        <w:t xml:space="preserve">, </w:t>
      </w:r>
      <w:r w:rsidR="00E87C00" w:rsidRPr="00474574">
        <w:rPr>
          <w:i/>
          <w:lang w:val="bg-BG"/>
        </w:rPr>
        <w:t>Lawless срещу Ирландия</w:t>
      </w:r>
      <w:r w:rsidR="00E87C00" w:rsidRPr="00E87C00">
        <w:rPr>
          <w:lang w:val="bg-BG"/>
        </w:rPr>
        <w:t xml:space="preserve"> </w:t>
      </w:r>
      <w:r w:rsidR="00E87C00" w:rsidRPr="00474574">
        <w:rPr>
          <w:i/>
          <w:lang w:val="bg-BG"/>
        </w:rPr>
        <w:t>(№ 3)</w:t>
      </w:r>
      <w:r w:rsidR="00E87C00" w:rsidRPr="00E87C00">
        <w:rPr>
          <w:lang w:val="bg-BG"/>
        </w:rPr>
        <w:t xml:space="preserve">, </w:t>
      </w:r>
      <w:r w:rsidR="00474574">
        <w:rPr>
          <w:lang w:val="bg-BG"/>
        </w:rPr>
        <w:t xml:space="preserve">от </w:t>
      </w:r>
      <w:r w:rsidR="00E87C00" w:rsidRPr="00E87C00">
        <w:rPr>
          <w:lang w:val="bg-BG"/>
        </w:rPr>
        <w:t xml:space="preserve">1 юли 1961 г., § 28-30, серия A № 3, </w:t>
      </w:r>
      <w:r w:rsidR="00604159">
        <w:rPr>
          <w:i/>
          <w:lang w:val="bg-BG"/>
        </w:rPr>
        <w:t>Ирландия срещу Обединеното К</w:t>
      </w:r>
      <w:r w:rsidR="00E87C00" w:rsidRPr="00474574">
        <w:rPr>
          <w:i/>
          <w:lang w:val="bg-BG"/>
        </w:rPr>
        <w:t>ралство</w:t>
      </w:r>
      <w:r w:rsidR="00E87C00" w:rsidRPr="00E87C00">
        <w:rPr>
          <w:lang w:val="bg-BG"/>
        </w:rPr>
        <w:t xml:space="preserve">, </w:t>
      </w:r>
      <w:r w:rsidR="00D91E3A">
        <w:rPr>
          <w:lang w:val="bg-BG"/>
        </w:rPr>
        <w:t xml:space="preserve">от </w:t>
      </w:r>
      <w:r w:rsidR="00E87C00" w:rsidRPr="00E87C00">
        <w:rPr>
          <w:lang w:val="bg-BG"/>
        </w:rPr>
        <w:t xml:space="preserve">18 януари 1978 г., серия A № 25, </w:t>
      </w:r>
      <w:r w:rsidR="00E87C00" w:rsidRPr="00474574">
        <w:rPr>
          <w:i/>
          <w:lang w:val="bg-BG"/>
        </w:rPr>
        <w:t>Öcalan срещу Турция</w:t>
      </w:r>
      <w:r w:rsidR="00E87C00" w:rsidRPr="00E87C00">
        <w:rPr>
          <w:lang w:val="bg-BG"/>
        </w:rPr>
        <w:t xml:space="preserve"> [GC], № 46221/99, § 179, </w:t>
      </w:r>
      <w:r w:rsidR="004815C6">
        <w:rPr>
          <w:lang w:val="bg-BG"/>
        </w:rPr>
        <w:t>ЕСПЧ</w:t>
      </w:r>
      <w:r w:rsidR="00474574" w:rsidRPr="00C862C1">
        <w:rPr>
          <w:lang w:val="bg-BG"/>
        </w:rPr>
        <w:t xml:space="preserve"> 2005</w:t>
      </w:r>
      <w:r w:rsidR="00474574" w:rsidRPr="00C862C1">
        <w:rPr>
          <w:lang w:val="bg-BG"/>
        </w:rPr>
        <w:noBreakHyphen/>
        <w:t>IV</w:t>
      </w:r>
      <w:r w:rsidR="00E87C00" w:rsidRPr="00E87C00">
        <w:rPr>
          <w:lang w:val="bg-BG"/>
        </w:rPr>
        <w:t xml:space="preserve">, </w:t>
      </w:r>
      <w:r w:rsidR="00604159">
        <w:rPr>
          <w:i/>
          <w:lang w:val="bg-BG"/>
        </w:rPr>
        <w:t>Chahal срещу Обединеното К</w:t>
      </w:r>
      <w:r w:rsidR="00E87C00" w:rsidRPr="00474574">
        <w:rPr>
          <w:i/>
          <w:lang w:val="bg-BG"/>
        </w:rPr>
        <w:t>ралство</w:t>
      </w:r>
      <w:r w:rsidR="00E87C00" w:rsidRPr="00E87C00">
        <w:rPr>
          <w:lang w:val="bg-BG"/>
        </w:rPr>
        <w:t xml:space="preserve">, </w:t>
      </w:r>
      <w:r w:rsidR="00D91E3A">
        <w:rPr>
          <w:lang w:val="bg-BG"/>
        </w:rPr>
        <w:t xml:space="preserve">от </w:t>
      </w:r>
      <w:r w:rsidR="00E87C00" w:rsidRPr="00E87C00">
        <w:rPr>
          <w:lang w:val="bg-BG"/>
        </w:rPr>
        <w:t xml:space="preserve">15 ноември 1996 г. , § 79, </w:t>
      </w:r>
      <w:r w:rsidR="00474574" w:rsidRPr="00C862C1">
        <w:rPr>
          <w:i/>
          <w:lang w:val="bg-BG"/>
        </w:rPr>
        <w:t>Recueil des arrêts et décisions</w:t>
      </w:r>
      <w:r w:rsidR="00E87C00" w:rsidRPr="00E87C00">
        <w:rPr>
          <w:lang w:val="bg-BG"/>
        </w:rPr>
        <w:t xml:space="preserve"> 1996</w:t>
      </w:r>
      <w:r w:rsidR="00474574">
        <w:rPr>
          <w:lang w:val="bg-BG"/>
        </w:rPr>
        <w:t>-</w:t>
      </w:r>
      <w:r w:rsidR="00E87C00" w:rsidRPr="00E87C00">
        <w:rPr>
          <w:lang w:val="bg-BG"/>
        </w:rPr>
        <w:t xml:space="preserve">V, </w:t>
      </w:r>
      <w:r w:rsidR="00604159">
        <w:rPr>
          <w:i/>
          <w:lang w:val="bg-BG"/>
        </w:rPr>
        <w:t>A. и други срещу Обединеното К</w:t>
      </w:r>
      <w:r w:rsidR="00E87C00" w:rsidRPr="00474574">
        <w:rPr>
          <w:i/>
          <w:lang w:val="bg-BG"/>
        </w:rPr>
        <w:t>ралство</w:t>
      </w:r>
      <w:r w:rsidR="00E87C00" w:rsidRPr="00E87C00">
        <w:rPr>
          <w:lang w:val="bg-BG"/>
        </w:rPr>
        <w:t xml:space="preserve"> [GC], № 3455/05, § 126, </w:t>
      </w:r>
      <w:r w:rsidR="004815C6">
        <w:rPr>
          <w:lang w:val="bg-BG"/>
        </w:rPr>
        <w:t>ЕСПЧ</w:t>
      </w:r>
      <w:r w:rsidR="00474574" w:rsidRPr="00C862C1">
        <w:rPr>
          <w:lang w:val="bg-BG"/>
        </w:rPr>
        <w:t xml:space="preserve"> </w:t>
      </w:r>
      <w:r w:rsidR="00E87C00" w:rsidRPr="00E87C00">
        <w:rPr>
          <w:lang w:val="bg-BG"/>
        </w:rPr>
        <w:t xml:space="preserve">2009, и </w:t>
      </w:r>
      <w:r w:rsidR="00E87C00" w:rsidRPr="00474574">
        <w:rPr>
          <w:i/>
          <w:lang w:val="bg-BG"/>
        </w:rPr>
        <w:t>A. срещу Нидерландия</w:t>
      </w:r>
      <w:r w:rsidR="00E87C00" w:rsidRPr="00E87C00">
        <w:rPr>
          <w:lang w:val="bg-BG"/>
        </w:rPr>
        <w:t>, № 4900/06, § 143,</w:t>
      </w:r>
      <w:r w:rsidR="00D91E3A">
        <w:rPr>
          <w:lang w:val="bg-BG"/>
        </w:rPr>
        <w:t xml:space="preserve"> от</w:t>
      </w:r>
      <w:r w:rsidR="00E87C00" w:rsidRPr="00E87C00">
        <w:rPr>
          <w:lang w:val="bg-BG"/>
        </w:rPr>
        <w:t xml:space="preserve"> 20 юли 2010 г.). </w:t>
      </w:r>
      <w:r w:rsidR="007177AC">
        <w:rPr>
          <w:lang w:val="bg-BG"/>
        </w:rPr>
        <w:t>П</w:t>
      </w:r>
      <w:r w:rsidR="00E87C00" w:rsidRPr="00E87C00">
        <w:rPr>
          <w:lang w:val="bg-BG"/>
        </w:rPr>
        <w:t xml:space="preserve">ред такава заплаха той счита, че е </w:t>
      </w:r>
      <w:r w:rsidR="007177AC">
        <w:rPr>
          <w:lang w:val="bg-BG"/>
        </w:rPr>
        <w:t>законосъобразно</w:t>
      </w:r>
      <w:r w:rsidR="00E87C00" w:rsidRPr="00E87C00">
        <w:rPr>
          <w:lang w:val="bg-BG"/>
        </w:rPr>
        <w:t xml:space="preserve"> договарящите държави да проявяват голяма твърдост към </w:t>
      </w:r>
      <w:r w:rsidR="007177AC">
        <w:rPr>
          <w:lang w:val="bg-BG"/>
        </w:rPr>
        <w:t>лицата, допринасящи</w:t>
      </w:r>
      <w:r w:rsidR="00E87C00" w:rsidRPr="00E87C00">
        <w:rPr>
          <w:lang w:val="bg-BG"/>
        </w:rPr>
        <w:t xml:space="preserve"> за терористични актове, които в никакъв случай </w:t>
      </w:r>
      <w:r w:rsidR="007177AC">
        <w:rPr>
          <w:lang w:val="bg-BG"/>
        </w:rPr>
        <w:t>Съдът не може да оправдае</w:t>
      </w:r>
      <w:r w:rsidR="00E87C00" w:rsidRPr="00E87C00">
        <w:rPr>
          <w:lang w:val="bg-BG"/>
        </w:rPr>
        <w:t xml:space="preserve"> (</w:t>
      </w:r>
      <w:r w:rsidR="00E87C00" w:rsidRPr="007177AC">
        <w:rPr>
          <w:i/>
          <w:lang w:val="bg-BG"/>
        </w:rPr>
        <w:t xml:space="preserve">Daoudi </w:t>
      </w:r>
      <w:r w:rsidR="007177AC" w:rsidRPr="007177AC">
        <w:rPr>
          <w:i/>
          <w:lang w:val="bg-BG"/>
        </w:rPr>
        <w:t>срещу</w:t>
      </w:r>
      <w:r w:rsidR="00E87C00" w:rsidRPr="007177AC">
        <w:rPr>
          <w:i/>
          <w:lang w:val="bg-BG"/>
        </w:rPr>
        <w:t xml:space="preserve"> Франция</w:t>
      </w:r>
      <w:r w:rsidR="00E87C00" w:rsidRPr="00E87C00">
        <w:rPr>
          <w:lang w:val="bg-BG"/>
        </w:rPr>
        <w:t xml:space="preserve">, № 19576/08, § 65, </w:t>
      </w:r>
      <w:r w:rsidR="00D91E3A">
        <w:rPr>
          <w:lang w:val="bg-BG"/>
        </w:rPr>
        <w:t xml:space="preserve">от </w:t>
      </w:r>
      <w:r w:rsidR="00E87C00" w:rsidRPr="00E87C00">
        <w:rPr>
          <w:lang w:val="bg-BG"/>
        </w:rPr>
        <w:t xml:space="preserve">3 декември 2009 г., </w:t>
      </w:r>
      <w:r w:rsidR="00E87C00" w:rsidRPr="007177AC">
        <w:rPr>
          <w:i/>
          <w:lang w:val="bg-BG"/>
        </w:rPr>
        <w:t>Boutagni срещу Франция</w:t>
      </w:r>
      <w:r w:rsidR="00E87C00" w:rsidRPr="00E87C00">
        <w:rPr>
          <w:lang w:val="bg-BG"/>
        </w:rPr>
        <w:t xml:space="preserve">, № 42360/08, § 45, </w:t>
      </w:r>
      <w:r w:rsidR="00D91E3A">
        <w:rPr>
          <w:lang w:val="bg-BG"/>
        </w:rPr>
        <w:t xml:space="preserve">от </w:t>
      </w:r>
      <w:r w:rsidR="00E87C00" w:rsidRPr="00E87C00">
        <w:rPr>
          <w:lang w:val="bg-BG"/>
        </w:rPr>
        <w:t xml:space="preserve">18 ноември 2010 г., </w:t>
      </w:r>
      <w:r w:rsidR="007177AC">
        <w:rPr>
          <w:lang w:val="bg-BG"/>
        </w:rPr>
        <w:t xml:space="preserve">горецитираното </w:t>
      </w:r>
      <w:r w:rsidR="00E87C00" w:rsidRPr="007177AC">
        <w:rPr>
          <w:i/>
          <w:lang w:val="bg-BG"/>
        </w:rPr>
        <w:t>Auad</w:t>
      </w:r>
      <w:r w:rsidR="00E87C00" w:rsidRPr="00E87C00">
        <w:rPr>
          <w:lang w:val="bg-BG"/>
        </w:rPr>
        <w:t xml:space="preserve">, § 95, и </w:t>
      </w:r>
      <w:r w:rsidR="00E87C00" w:rsidRPr="007177AC">
        <w:rPr>
          <w:i/>
          <w:lang w:val="bg-BG"/>
        </w:rPr>
        <w:t>A</w:t>
      </w:r>
      <w:r w:rsidR="007177AC" w:rsidRPr="007177AC">
        <w:rPr>
          <w:i/>
          <w:lang w:val="bg-BG"/>
        </w:rPr>
        <w:t>.</w:t>
      </w:r>
      <w:r w:rsidR="00E87C00" w:rsidRPr="007177AC">
        <w:rPr>
          <w:i/>
          <w:lang w:val="bg-BG"/>
        </w:rPr>
        <w:t>M</w:t>
      </w:r>
      <w:r w:rsidR="007177AC" w:rsidRPr="007177AC">
        <w:rPr>
          <w:i/>
          <w:lang w:val="bg-BG"/>
        </w:rPr>
        <w:t>.</w:t>
      </w:r>
      <w:r w:rsidR="00E87C00" w:rsidRPr="007177AC">
        <w:rPr>
          <w:i/>
          <w:lang w:val="bg-BG"/>
        </w:rPr>
        <w:t xml:space="preserve"> срещу Франция</w:t>
      </w:r>
      <w:r w:rsidR="00E87C00" w:rsidRPr="00E87C00">
        <w:rPr>
          <w:lang w:val="bg-BG"/>
        </w:rPr>
        <w:t xml:space="preserve">, № 12148/18, § 112, </w:t>
      </w:r>
      <w:r w:rsidR="00D91E3A">
        <w:rPr>
          <w:lang w:val="bg-BG"/>
        </w:rPr>
        <w:t xml:space="preserve">от </w:t>
      </w:r>
      <w:r w:rsidR="00E87C00" w:rsidRPr="00E87C00">
        <w:rPr>
          <w:lang w:val="bg-BG"/>
        </w:rPr>
        <w:t>29 април 2019 г.)</w:t>
      </w:r>
    </w:p>
    <w:p w:rsidR="00FE4C8C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46.  </w:t>
      </w:r>
      <w:r w:rsidR="00FE4C8C" w:rsidRPr="00FE4C8C">
        <w:rPr>
          <w:lang w:val="bg-BG"/>
        </w:rPr>
        <w:t xml:space="preserve">Трябва да се припомни обаче, че Съдът потвърди, че </w:t>
      </w:r>
      <w:r w:rsidR="00017299">
        <w:rPr>
          <w:lang w:val="bg-BG"/>
        </w:rPr>
        <w:t>закрилата</w:t>
      </w:r>
      <w:r w:rsidR="00FE4C8C" w:rsidRPr="00FE4C8C">
        <w:rPr>
          <w:lang w:val="bg-BG"/>
        </w:rPr>
        <w:t xml:space="preserve">, </w:t>
      </w:r>
      <w:r w:rsidR="00B64DE1">
        <w:rPr>
          <w:lang w:val="bg-BG"/>
        </w:rPr>
        <w:t>гарантирана</w:t>
      </w:r>
      <w:r w:rsidR="00FE4C8C" w:rsidRPr="00FE4C8C">
        <w:rPr>
          <w:lang w:val="bg-BG"/>
        </w:rPr>
        <w:t xml:space="preserve"> от член 3 от Конвенцията, е </w:t>
      </w:r>
      <w:r w:rsidR="008C065C">
        <w:rPr>
          <w:lang w:val="bg-BG"/>
        </w:rPr>
        <w:t>с</w:t>
      </w:r>
      <w:r w:rsidR="00FE4C8C" w:rsidRPr="00FE4C8C">
        <w:rPr>
          <w:lang w:val="bg-BG"/>
        </w:rPr>
        <w:t xml:space="preserve"> абсолютен характер, за да </w:t>
      </w:r>
      <w:r w:rsidR="008F2567">
        <w:rPr>
          <w:lang w:val="bg-BG"/>
        </w:rPr>
        <w:t>бъде</w:t>
      </w:r>
      <w:r w:rsidR="00FE4C8C" w:rsidRPr="00FE4C8C">
        <w:rPr>
          <w:lang w:val="bg-BG"/>
        </w:rPr>
        <w:t xml:space="preserve"> предвиденото принудително </w:t>
      </w:r>
      <w:r w:rsidR="008C065C">
        <w:rPr>
          <w:lang w:val="bg-BG"/>
        </w:rPr>
        <w:t>експулсиране</w:t>
      </w:r>
      <w:r w:rsidR="00FE4C8C" w:rsidRPr="00FE4C8C">
        <w:rPr>
          <w:lang w:val="bg-BG"/>
        </w:rPr>
        <w:t xml:space="preserve"> да противоречи на Конвенцията, необ</w:t>
      </w:r>
      <w:r w:rsidR="008C065C">
        <w:rPr>
          <w:lang w:val="bg-BG"/>
        </w:rPr>
        <w:t>ходимото и достатъчно условие е</w:t>
      </w:r>
      <w:r w:rsidR="00FE4C8C" w:rsidRPr="00FE4C8C">
        <w:rPr>
          <w:lang w:val="bg-BG"/>
        </w:rPr>
        <w:t xml:space="preserve"> рискът </w:t>
      </w:r>
      <w:r w:rsidR="008F2567">
        <w:rPr>
          <w:lang w:val="bg-BG"/>
        </w:rPr>
        <w:t xml:space="preserve">за </w:t>
      </w:r>
      <w:r w:rsidR="00FE4C8C">
        <w:rPr>
          <w:lang w:val="bg-BG"/>
        </w:rPr>
        <w:t xml:space="preserve">засегнатото лице </w:t>
      </w:r>
      <w:r w:rsidR="00FE4C8C" w:rsidRPr="00FE4C8C">
        <w:rPr>
          <w:lang w:val="bg-BG"/>
        </w:rPr>
        <w:t xml:space="preserve">да </w:t>
      </w:r>
      <w:r w:rsidR="00FE4C8C">
        <w:rPr>
          <w:lang w:val="bg-BG"/>
        </w:rPr>
        <w:t>претърпи</w:t>
      </w:r>
      <w:r w:rsidR="00FE4C8C" w:rsidRPr="00FE4C8C">
        <w:rPr>
          <w:lang w:val="bg-BG"/>
        </w:rPr>
        <w:t xml:space="preserve"> в </w:t>
      </w:r>
      <w:r w:rsidR="00FE4C8C">
        <w:rPr>
          <w:lang w:val="bg-BG"/>
        </w:rPr>
        <w:t xml:space="preserve">приемащата </w:t>
      </w:r>
      <w:r w:rsidR="00FE4C8C" w:rsidRPr="00FE4C8C">
        <w:rPr>
          <w:lang w:val="bg-BG"/>
        </w:rPr>
        <w:t>държавата</w:t>
      </w:r>
      <w:r w:rsidR="00FE4C8C">
        <w:rPr>
          <w:lang w:val="bg-BG"/>
        </w:rPr>
        <w:t xml:space="preserve"> отношение,</w:t>
      </w:r>
      <w:r w:rsidR="00FE4C8C" w:rsidRPr="00FE4C8C">
        <w:rPr>
          <w:lang w:val="bg-BG"/>
        </w:rPr>
        <w:t xml:space="preserve"> забранен</w:t>
      </w:r>
      <w:r w:rsidR="00FE4C8C">
        <w:rPr>
          <w:lang w:val="bg-BG"/>
        </w:rPr>
        <w:t>о</w:t>
      </w:r>
      <w:r w:rsidR="00FE4C8C" w:rsidRPr="00FE4C8C">
        <w:rPr>
          <w:lang w:val="bg-BG"/>
        </w:rPr>
        <w:t xml:space="preserve"> от член 3, </w:t>
      </w:r>
      <w:r w:rsidR="008C065C">
        <w:rPr>
          <w:lang w:val="bg-BG"/>
        </w:rPr>
        <w:t xml:space="preserve">да </w:t>
      </w:r>
      <w:r w:rsidR="00FE4C8C" w:rsidRPr="00FE4C8C">
        <w:rPr>
          <w:lang w:val="bg-BG"/>
        </w:rPr>
        <w:t xml:space="preserve">е реален и </w:t>
      </w:r>
      <w:r w:rsidR="008C065C">
        <w:rPr>
          <w:lang w:val="bg-BG"/>
        </w:rPr>
        <w:t xml:space="preserve">да </w:t>
      </w:r>
      <w:r w:rsidR="00FE4C8C" w:rsidRPr="00FE4C8C">
        <w:rPr>
          <w:lang w:val="bg-BG"/>
        </w:rPr>
        <w:t xml:space="preserve">се основава на сериозни и доказани причини дори когато се счита, че </w:t>
      </w:r>
      <w:r w:rsidR="008C065C">
        <w:rPr>
          <w:lang w:val="bg-BG"/>
        </w:rPr>
        <w:t xml:space="preserve">лицето </w:t>
      </w:r>
      <w:r w:rsidR="00FE4C8C" w:rsidRPr="00FE4C8C">
        <w:rPr>
          <w:lang w:val="bg-BG"/>
        </w:rPr>
        <w:t>представлява зап</w:t>
      </w:r>
      <w:r w:rsidR="00604159">
        <w:rPr>
          <w:lang w:val="bg-BG"/>
        </w:rPr>
        <w:t>лаха за националната сигурност н</w:t>
      </w:r>
      <w:r w:rsidR="00FE4C8C" w:rsidRPr="00FE4C8C">
        <w:rPr>
          <w:lang w:val="bg-BG"/>
        </w:rPr>
        <w:t>а договарящата държава (</w:t>
      </w:r>
      <w:r w:rsidR="00FE4C8C" w:rsidRPr="00FE4C8C">
        <w:rPr>
          <w:i/>
          <w:lang w:val="bg-BG"/>
        </w:rPr>
        <w:t>Saadi срещу Италия</w:t>
      </w:r>
      <w:r w:rsidR="00FE4C8C" w:rsidRPr="00FE4C8C">
        <w:rPr>
          <w:lang w:val="bg-BG"/>
        </w:rPr>
        <w:t xml:space="preserve"> [GC], № 37201/06, §§ 140-141, </w:t>
      </w:r>
      <w:r w:rsidR="004815C6">
        <w:rPr>
          <w:lang w:val="bg-BG"/>
        </w:rPr>
        <w:t>ЕСПЧ</w:t>
      </w:r>
      <w:r w:rsidR="00FE4C8C" w:rsidRPr="00C862C1">
        <w:rPr>
          <w:lang w:val="bg-BG"/>
        </w:rPr>
        <w:t xml:space="preserve"> </w:t>
      </w:r>
      <w:r w:rsidR="00FE4C8C" w:rsidRPr="00FE4C8C">
        <w:rPr>
          <w:lang w:val="bg-BG"/>
        </w:rPr>
        <w:t>2008, и</w:t>
      </w:r>
      <w:r w:rsidR="00FE4C8C">
        <w:rPr>
          <w:lang w:val="bg-BG"/>
        </w:rPr>
        <w:t xml:space="preserve"> горецитираното</w:t>
      </w:r>
      <w:r w:rsidR="00FE4C8C" w:rsidRPr="00FE4C8C">
        <w:rPr>
          <w:lang w:val="bg-BG"/>
        </w:rPr>
        <w:t xml:space="preserve"> </w:t>
      </w:r>
      <w:r w:rsidR="00FE4C8C" w:rsidRPr="00FE4C8C">
        <w:rPr>
          <w:i/>
          <w:lang w:val="bg-BG"/>
        </w:rPr>
        <w:t>Auad</w:t>
      </w:r>
      <w:r w:rsidR="00FE4C8C" w:rsidRPr="00FE4C8C">
        <w:rPr>
          <w:lang w:val="bg-BG"/>
        </w:rPr>
        <w:t>, § 100)</w:t>
      </w:r>
      <w:r w:rsidR="00FE4C8C">
        <w:rPr>
          <w:lang w:val="bg-BG"/>
        </w:rPr>
        <w:t>.</w:t>
      </w:r>
      <w:r w:rsidR="00FE4C8C" w:rsidRPr="00FE4C8C">
        <w:rPr>
          <w:lang w:val="bg-BG"/>
        </w:rPr>
        <w:t xml:space="preserve"> С други думи, не е необходимо Съдът да разглежда твърденията, че </w:t>
      </w:r>
      <w:r w:rsidR="00FE4C8C">
        <w:rPr>
          <w:lang w:val="bg-BG"/>
        </w:rPr>
        <w:t xml:space="preserve">даден </w:t>
      </w:r>
      <w:r w:rsidR="00FE4C8C" w:rsidRPr="00FE4C8C">
        <w:rPr>
          <w:lang w:val="bg-BG"/>
        </w:rPr>
        <w:t xml:space="preserve">жалбоподател е замесен в терористични дейности, тъй като </w:t>
      </w:r>
      <w:r w:rsidR="008C065C" w:rsidRPr="00FE4C8C">
        <w:rPr>
          <w:lang w:val="bg-BG"/>
        </w:rPr>
        <w:t xml:space="preserve">предвид настоящата съдебна практика </w:t>
      </w:r>
      <w:r w:rsidR="00FE4C8C" w:rsidRPr="00FE4C8C">
        <w:rPr>
          <w:lang w:val="bg-BG"/>
        </w:rPr>
        <w:t xml:space="preserve">този аспект </w:t>
      </w:r>
      <w:r w:rsidR="00FE4C8C">
        <w:rPr>
          <w:lang w:val="bg-BG"/>
        </w:rPr>
        <w:t xml:space="preserve">на нещата </w:t>
      </w:r>
      <w:r w:rsidR="00FE4C8C" w:rsidRPr="00FE4C8C">
        <w:rPr>
          <w:lang w:val="bg-BG"/>
        </w:rPr>
        <w:t xml:space="preserve">е </w:t>
      </w:r>
      <w:r w:rsidR="00BC5019">
        <w:rPr>
          <w:lang w:val="bg-BG"/>
        </w:rPr>
        <w:t xml:space="preserve"> неотносим в рамките</w:t>
      </w:r>
      <w:r w:rsidR="00FE4C8C" w:rsidRPr="00FE4C8C">
        <w:rPr>
          <w:lang w:val="bg-BG"/>
        </w:rPr>
        <w:t xml:space="preserve"> </w:t>
      </w:r>
      <w:r w:rsidR="00BC5019">
        <w:rPr>
          <w:lang w:val="bg-BG"/>
        </w:rPr>
        <w:t xml:space="preserve"> на</w:t>
      </w:r>
      <w:r w:rsidR="00FE4C8C" w:rsidRPr="00FE4C8C">
        <w:rPr>
          <w:lang w:val="bg-BG"/>
        </w:rPr>
        <w:t xml:space="preserve"> анализа </w:t>
      </w:r>
      <w:r w:rsidR="00BC5019">
        <w:rPr>
          <w:lang w:val="bg-BG"/>
        </w:rPr>
        <w:t>по</w:t>
      </w:r>
      <w:r w:rsidR="00FE4C8C">
        <w:rPr>
          <w:lang w:val="bg-BG"/>
        </w:rPr>
        <w:t xml:space="preserve"> ч</w:t>
      </w:r>
      <w:r w:rsidR="00FE4C8C" w:rsidRPr="00FE4C8C">
        <w:rPr>
          <w:lang w:val="bg-BG"/>
        </w:rPr>
        <w:t>лен 3 (</w:t>
      </w:r>
      <w:r w:rsidR="00FE4C8C" w:rsidRPr="00FE4C8C">
        <w:rPr>
          <w:i/>
          <w:lang w:val="bg-BG"/>
        </w:rPr>
        <w:t>Ismoïlov и други срещу Русия</w:t>
      </w:r>
      <w:r w:rsidR="00FE4C8C" w:rsidRPr="00FE4C8C">
        <w:rPr>
          <w:lang w:val="bg-BG"/>
        </w:rPr>
        <w:t xml:space="preserve">, № 2947/06, § 126, </w:t>
      </w:r>
      <w:r w:rsidR="001F6533">
        <w:rPr>
          <w:lang w:val="bg-BG"/>
        </w:rPr>
        <w:t xml:space="preserve">от </w:t>
      </w:r>
      <w:r w:rsidR="00FE4C8C" w:rsidRPr="00FE4C8C">
        <w:rPr>
          <w:lang w:val="bg-BG"/>
        </w:rPr>
        <w:t xml:space="preserve">24 април 2008 г., и </w:t>
      </w:r>
      <w:r w:rsidR="001F6533">
        <w:rPr>
          <w:lang w:val="bg-BG"/>
        </w:rPr>
        <w:t>горецитираното</w:t>
      </w:r>
      <w:r w:rsidR="001F6533" w:rsidRPr="00FE4C8C">
        <w:rPr>
          <w:lang w:val="bg-BG"/>
        </w:rPr>
        <w:t xml:space="preserve"> </w:t>
      </w:r>
      <w:r w:rsidR="001F6533" w:rsidRPr="00FE4C8C">
        <w:rPr>
          <w:i/>
          <w:lang w:val="bg-BG"/>
        </w:rPr>
        <w:t>Auad</w:t>
      </w:r>
      <w:r w:rsidR="00FE4C8C" w:rsidRPr="00FE4C8C">
        <w:rPr>
          <w:lang w:val="bg-BG"/>
        </w:rPr>
        <w:t>, § 101)</w:t>
      </w:r>
      <w:r w:rsidR="00A6735A">
        <w:rPr>
          <w:lang w:val="bg-BG"/>
        </w:rPr>
        <w:t>.</w:t>
      </w:r>
    </w:p>
    <w:p w:rsidR="00206147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47.  </w:t>
      </w:r>
      <w:r w:rsidR="00206147" w:rsidRPr="00206147">
        <w:rPr>
          <w:lang w:val="bg-BG"/>
        </w:rPr>
        <w:t>Във връзка с последна</w:t>
      </w:r>
      <w:r w:rsidR="00206147">
        <w:rPr>
          <w:lang w:val="bg-BG"/>
        </w:rPr>
        <w:t>та</w:t>
      </w:r>
      <w:r w:rsidR="00206147" w:rsidRPr="00206147">
        <w:rPr>
          <w:lang w:val="bg-BG"/>
        </w:rPr>
        <w:t xml:space="preserve"> то</w:t>
      </w:r>
      <w:r w:rsidR="00206147">
        <w:rPr>
          <w:lang w:val="bg-BG"/>
        </w:rPr>
        <w:t>чка Съдът трябва незабавно да от</w:t>
      </w:r>
      <w:r w:rsidR="00206147" w:rsidRPr="00206147">
        <w:rPr>
          <w:lang w:val="bg-BG"/>
        </w:rPr>
        <w:t>бележи, че всяко разглеждане в настоящия случай, свързано с въпроса дали жалбоподателят представлява риск за националната сигурност на България, тряб</w:t>
      </w:r>
      <w:r w:rsidR="00206147">
        <w:rPr>
          <w:lang w:val="bg-BG"/>
        </w:rPr>
        <w:t>ва да бъде изключено при анализ</w:t>
      </w:r>
      <w:r w:rsidR="003B360F">
        <w:rPr>
          <w:lang w:val="bg-BG"/>
        </w:rPr>
        <w:t>а</w:t>
      </w:r>
      <w:r w:rsidR="00206147" w:rsidRPr="00206147">
        <w:rPr>
          <w:lang w:val="bg-BG"/>
        </w:rPr>
        <w:t xml:space="preserve"> на по</w:t>
      </w:r>
      <w:r w:rsidR="003B360F">
        <w:rPr>
          <w:lang w:val="bg-BG"/>
        </w:rPr>
        <w:t>вдигнати</w:t>
      </w:r>
      <w:r w:rsidR="00AF5FF9">
        <w:rPr>
          <w:lang w:val="bg-BG"/>
        </w:rPr>
        <w:t>т</w:t>
      </w:r>
      <w:r w:rsidR="003B360F">
        <w:rPr>
          <w:lang w:val="bg-BG"/>
        </w:rPr>
        <w:t>е</w:t>
      </w:r>
      <w:r w:rsidR="00206147" w:rsidRPr="00206147">
        <w:rPr>
          <w:lang w:val="bg-BG"/>
        </w:rPr>
        <w:t xml:space="preserve"> </w:t>
      </w:r>
      <w:r w:rsidR="00206147">
        <w:rPr>
          <w:lang w:val="bg-BG"/>
        </w:rPr>
        <w:t>оплаквания</w:t>
      </w:r>
      <w:r w:rsidR="00206147" w:rsidRPr="00206147">
        <w:rPr>
          <w:lang w:val="bg-BG"/>
        </w:rPr>
        <w:t>, против</w:t>
      </w:r>
      <w:r w:rsidR="00206147">
        <w:rPr>
          <w:lang w:val="bg-BG"/>
        </w:rPr>
        <w:t>но на доводите, представени от П</w:t>
      </w:r>
      <w:r w:rsidR="00206147" w:rsidRPr="00206147">
        <w:rPr>
          <w:lang w:val="bg-BG"/>
        </w:rPr>
        <w:t xml:space="preserve">равителството в тази връзка (виж параграф 27 по-горе). </w:t>
      </w:r>
      <w:r w:rsidR="004815C6">
        <w:rPr>
          <w:lang w:val="bg-BG"/>
        </w:rPr>
        <w:t>Същността</w:t>
      </w:r>
      <w:r w:rsidR="00206147" w:rsidRPr="00206147">
        <w:rPr>
          <w:lang w:val="bg-BG"/>
        </w:rPr>
        <w:t xml:space="preserve"> е да се установи дали в настоящия случай е доказано, че има сериозни и доказани основания да се </w:t>
      </w:r>
      <w:r w:rsidR="004815C6">
        <w:rPr>
          <w:lang w:val="bg-BG"/>
        </w:rPr>
        <w:t>вярва</w:t>
      </w:r>
      <w:r w:rsidR="00206147" w:rsidRPr="00206147">
        <w:rPr>
          <w:lang w:val="bg-BG"/>
        </w:rPr>
        <w:t xml:space="preserve">, че </w:t>
      </w:r>
      <w:r w:rsidR="004815C6">
        <w:rPr>
          <w:lang w:val="bg-BG"/>
        </w:rPr>
        <w:t>жалбоподателят</w:t>
      </w:r>
      <w:r w:rsidR="00206147" w:rsidRPr="00206147">
        <w:rPr>
          <w:lang w:val="bg-BG"/>
        </w:rPr>
        <w:t xml:space="preserve"> </w:t>
      </w:r>
      <w:r w:rsidR="004815C6">
        <w:rPr>
          <w:lang w:val="bg-BG"/>
        </w:rPr>
        <w:t>рискува</w:t>
      </w:r>
      <w:r w:rsidR="00206147" w:rsidRPr="00206147">
        <w:rPr>
          <w:lang w:val="bg-BG"/>
        </w:rPr>
        <w:t xml:space="preserve"> да бъде изложен на малтретиране или смърт, ако заповедта за експулсиране бъде </w:t>
      </w:r>
      <w:r w:rsidR="004815C6">
        <w:rPr>
          <w:lang w:val="bg-BG"/>
        </w:rPr>
        <w:t>изпълнена</w:t>
      </w:r>
      <w:r w:rsidR="00206147" w:rsidRPr="00206147">
        <w:rPr>
          <w:lang w:val="bg-BG"/>
        </w:rPr>
        <w:t xml:space="preserve"> (</w:t>
      </w:r>
      <w:r w:rsidR="004815C6">
        <w:rPr>
          <w:lang w:val="bg-BG"/>
        </w:rPr>
        <w:t>горецитираното</w:t>
      </w:r>
      <w:r w:rsidR="004815C6" w:rsidRPr="00FE4C8C">
        <w:rPr>
          <w:lang w:val="bg-BG"/>
        </w:rPr>
        <w:t xml:space="preserve"> </w:t>
      </w:r>
      <w:r w:rsidR="004815C6" w:rsidRPr="00FE4C8C">
        <w:rPr>
          <w:i/>
          <w:lang w:val="bg-BG"/>
        </w:rPr>
        <w:t>Auad</w:t>
      </w:r>
      <w:r w:rsidR="00206147" w:rsidRPr="00206147">
        <w:rPr>
          <w:lang w:val="bg-BG"/>
        </w:rPr>
        <w:t>, § 101)</w:t>
      </w:r>
      <w:r w:rsidR="004815C6">
        <w:rPr>
          <w:lang w:val="bg-BG"/>
        </w:rPr>
        <w:t>.</w:t>
      </w:r>
      <w:r w:rsidR="004815C6" w:rsidRPr="004815C6">
        <w:rPr>
          <w:lang w:val="bg-BG"/>
        </w:rPr>
        <w:t xml:space="preserve"> За да направи това, Съдът ще вземе предвид всички </w:t>
      </w:r>
      <w:r w:rsidR="004815C6">
        <w:rPr>
          <w:lang w:val="bg-BG"/>
        </w:rPr>
        <w:t>доказателства</w:t>
      </w:r>
      <w:r w:rsidR="004815C6" w:rsidRPr="004815C6">
        <w:rPr>
          <w:lang w:val="bg-BG"/>
        </w:rPr>
        <w:t xml:space="preserve">, предоставени от страните, и тези, които е получил </w:t>
      </w:r>
      <w:r w:rsidR="003B360F">
        <w:rPr>
          <w:lang w:val="bg-BG"/>
        </w:rPr>
        <w:t xml:space="preserve">служебно </w:t>
      </w:r>
      <w:r w:rsidR="004815C6" w:rsidRPr="004815C6">
        <w:rPr>
          <w:lang w:val="bg-BG"/>
        </w:rPr>
        <w:t xml:space="preserve"> (</w:t>
      </w:r>
      <w:r w:rsidR="004815C6" w:rsidRPr="004815C6">
        <w:rPr>
          <w:i/>
          <w:lang w:val="bg-BG"/>
        </w:rPr>
        <w:t>Hirsi Jamaa и други срещу Италия</w:t>
      </w:r>
      <w:r w:rsidR="004815C6" w:rsidRPr="004815C6">
        <w:rPr>
          <w:lang w:val="bg-BG"/>
        </w:rPr>
        <w:t xml:space="preserve"> [GC], № 27765/09, § 116 , </w:t>
      </w:r>
      <w:r w:rsidR="004815C6">
        <w:rPr>
          <w:snapToGrid w:val="0"/>
          <w:lang w:val="bg-BG"/>
        </w:rPr>
        <w:t>ЕСПЧ</w:t>
      </w:r>
      <w:r w:rsidR="004815C6" w:rsidRPr="00C862C1">
        <w:rPr>
          <w:snapToGrid w:val="0"/>
          <w:lang w:val="bg-BG"/>
        </w:rPr>
        <w:t xml:space="preserve"> </w:t>
      </w:r>
      <w:r w:rsidR="004815C6" w:rsidRPr="004815C6">
        <w:rPr>
          <w:lang w:val="bg-BG"/>
        </w:rPr>
        <w:t>2012 г.</w:t>
      </w:r>
    </w:p>
    <w:p w:rsidR="003D3100" w:rsidRDefault="00942CEF" w:rsidP="00C71D6B">
      <w:pPr>
        <w:pStyle w:val="ECHRPara"/>
        <w:rPr>
          <w:lang w:val="bg-BG"/>
        </w:rPr>
      </w:pPr>
      <w:bookmarkStart w:id="23" w:name="ANalyse2et3début"/>
      <w:r w:rsidRPr="00C862C1">
        <w:rPr>
          <w:lang w:val="bg-BG"/>
        </w:rPr>
        <w:t>48</w:t>
      </w:r>
      <w:bookmarkEnd w:id="23"/>
      <w:r w:rsidRPr="00C862C1">
        <w:rPr>
          <w:lang w:val="bg-BG"/>
        </w:rPr>
        <w:t>.  </w:t>
      </w:r>
      <w:r w:rsidR="003D3100" w:rsidRPr="003D3100">
        <w:rPr>
          <w:lang w:val="bg-BG"/>
        </w:rPr>
        <w:t xml:space="preserve">Твърденията на жалбоподателя по настоящото дело са мотивирани от контекста на въоръжения конфликт в Сирия, </w:t>
      </w:r>
      <w:r w:rsidR="003D3100">
        <w:rPr>
          <w:lang w:val="bg-BG"/>
        </w:rPr>
        <w:t>съществуващ</w:t>
      </w:r>
      <w:r w:rsidR="003D3100" w:rsidRPr="003D3100">
        <w:rPr>
          <w:lang w:val="bg-BG"/>
        </w:rPr>
        <w:t xml:space="preserve"> към момента на производството по обжалването </w:t>
      </w:r>
      <w:r w:rsidR="00B64DE1">
        <w:rPr>
          <w:lang w:val="bg-BG"/>
        </w:rPr>
        <w:t xml:space="preserve">на </w:t>
      </w:r>
      <w:r w:rsidR="003D3100" w:rsidRPr="003D3100">
        <w:rPr>
          <w:lang w:val="bg-BG"/>
        </w:rPr>
        <w:t xml:space="preserve">заповедта за експулсиране от 6 ноември 2013 г. Той </w:t>
      </w:r>
      <w:r w:rsidR="003D3100">
        <w:rPr>
          <w:lang w:val="bg-BG"/>
        </w:rPr>
        <w:t>подчертава</w:t>
      </w:r>
      <w:r w:rsidR="003D3100" w:rsidRPr="003D3100">
        <w:rPr>
          <w:lang w:val="bg-BG"/>
        </w:rPr>
        <w:t>, че</w:t>
      </w:r>
      <w:r w:rsidR="003D3100">
        <w:rPr>
          <w:lang w:val="bg-BG"/>
        </w:rPr>
        <w:t>,</w:t>
      </w:r>
      <w:r w:rsidR="003D3100" w:rsidRPr="003D3100">
        <w:rPr>
          <w:lang w:val="bg-BG"/>
        </w:rPr>
        <w:t xml:space="preserve"> в случай </w:t>
      </w:r>
      <w:r w:rsidR="003D3100">
        <w:rPr>
          <w:lang w:val="bg-BG"/>
        </w:rPr>
        <w:t xml:space="preserve">че се върне </w:t>
      </w:r>
      <w:r w:rsidR="003D3100" w:rsidRPr="003D3100">
        <w:rPr>
          <w:lang w:val="bg-BG"/>
        </w:rPr>
        <w:t xml:space="preserve">в тази страна, </w:t>
      </w:r>
      <w:r w:rsidR="003D3100">
        <w:rPr>
          <w:lang w:val="bg-BG"/>
        </w:rPr>
        <w:t>рискува</w:t>
      </w:r>
      <w:r w:rsidR="003D3100" w:rsidRPr="003D3100">
        <w:rPr>
          <w:lang w:val="bg-BG"/>
        </w:rPr>
        <w:t xml:space="preserve"> да бъде подложен на </w:t>
      </w:r>
      <w:r w:rsidR="003D3100">
        <w:rPr>
          <w:lang w:val="bg-BG"/>
        </w:rPr>
        <w:t>третирания</w:t>
      </w:r>
      <w:r w:rsidR="003D3100" w:rsidRPr="003D3100">
        <w:rPr>
          <w:lang w:val="bg-BG"/>
        </w:rPr>
        <w:t xml:space="preserve"> в разрез с членове 2 и 3 о</w:t>
      </w:r>
      <w:r w:rsidR="00095E23">
        <w:rPr>
          <w:lang w:val="bg-BG"/>
        </w:rPr>
        <w:t>т Конвенцията, от една страна за</w:t>
      </w:r>
      <w:r w:rsidR="003D3100" w:rsidRPr="003D3100">
        <w:rPr>
          <w:lang w:val="bg-BG"/>
        </w:rPr>
        <w:t xml:space="preserve">ради </w:t>
      </w:r>
      <w:r w:rsidR="00095E23">
        <w:rPr>
          <w:lang w:val="bg-BG"/>
        </w:rPr>
        <w:t>положението</w:t>
      </w:r>
      <w:r w:rsidR="003D3100" w:rsidRPr="003D3100">
        <w:rPr>
          <w:lang w:val="bg-BG"/>
        </w:rPr>
        <w:t xml:space="preserve"> на </w:t>
      </w:r>
      <w:r w:rsidR="00095E23">
        <w:rPr>
          <w:lang w:val="bg-BG"/>
        </w:rPr>
        <w:t>все</w:t>
      </w:r>
      <w:r w:rsidR="003D3100" w:rsidRPr="003D3100">
        <w:rPr>
          <w:lang w:val="bg-BG"/>
        </w:rPr>
        <w:t>о</w:t>
      </w:r>
      <w:r w:rsidR="00095E23">
        <w:rPr>
          <w:lang w:val="bg-BG"/>
        </w:rPr>
        <w:t>бщо насилие и от друга страна за</w:t>
      </w:r>
      <w:r w:rsidR="003D3100" w:rsidRPr="003D3100">
        <w:rPr>
          <w:lang w:val="bg-BG"/>
        </w:rPr>
        <w:t>ради предишното си участие в двата основни конфликтни лагер</w:t>
      </w:r>
      <w:r w:rsidR="00604159">
        <w:rPr>
          <w:lang w:val="en-US"/>
        </w:rPr>
        <w:t>a</w:t>
      </w:r>
      <w:r w:rsidR="003D3100" w:rsidRPr="003D3100">
        <w:rPr>
          <w:lang w:val="bg-BG"/>
        </w:rPr>
        <w:t xml:space="preserve"> и дезертирането му от правителствената армия (виж параграф 31 по-горе).</w:t>
      </w:r>
    </w:p>
    <w:p w:rsidR="004D0177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49.  </w:t>
      </w:r>
      <w:r w:rsidR="004D0177" w:rsidRPr="004D0177">
        <w:rPr>
          <w:lang w:val="bg-BG"/>
        </w:rPr>
        <w:t xml:space="preserve">Ако </w:t>
      </w:r>
      <w:r w:rsidR="00F25E6D">
        <w:rPr>
          <w:lang w:val="bg-BG"/>
        </w:rPr>
        <w:t>жалбоподателят</w:t>
      </w:r>
      <w:r w:rsidR="004D0177" w:rsidRPr="004D0177">
        <w:rPr>
          <w:lang w:val="bg-BG"/>
        </w:rPr>
        <w:t xml:space="preserve"> все още не е експулсиран, датата, която </w:t>
      </w:r>
      <w:r w:rsidR="00F25E6D">
        <w:rPr>
          <w:lang w:val="bg-BG"/>
        </w:rPr>
        <w:t>следва</w:t>
      </w:r>
      <w:r w:rsidR="004D0177" w:rsidRPr="004D0177">
        <w:rPr>
          <w:lang w:val="bg-BG"/>
        </w:rPr>
        <w:t xml:space="preserve"> да се вземе предвид</w:t>
      </w:r>
      <w:r w:rsidR="00973F33">
        <w:rPr>
          <w:lang w:val="bg-BG"/>
        </w:rPr>
        <w:t xml:space="preserve"> за преценката</w:t>
      </w:r>
      <w:r w:rsidR="004D0177" w:rsidRPr="004D0177">
        <w:rPr>
          <w:lang w:val="bg-BG"/>
        </w:rPr>
        <w:t>, трябва да бъде датата на разглеждане на делото пред Съда (</w:t>
      </w:r>
      <w:r w:rsidR="00F25E6D">
        <w:rPr>
          <w:lang w:val="bg-BG"/>
        </w:rPr>
        <w:t xml:space="preserve">горецитираното </w:t>
      </w:r>
      <w:r w:rsidR="004D0177" w:rsidRPr="00F25E6D">
        <w:rPr>
          <w:i/>
          <w:lang w:val="bg-BG"/>
        </w:rPr>
        <w:t>Chahal</w:t>
      </w:r>
      <w:r w:rsidR="004D0177" w:rsidRPr="004D0177">
        <w:rPr>
          <w:lang w:val="bg-BG"/>
        </w:rPr>
        <w:t>, § 86). Тъй като отговорностт</w:t>
      </w:r>
      <w:r w:rsidR="00973F33">
        <w:rPr>
          <w:lang w:val="bg-BG"/>
        </w:rPr>
        <w:t>а, която член 3 от Конвенцията на</w:t>
      </w:r>
      <w:r w:rsidR="004D0177" w:rsidRPr="004D0177">
        <w:rPr>
          <w:lang w:val="bg-BG"/>
        </w:rPr>
        <w:t>лага на договарящите държави в такива случаи, произтича от акта за излагане на лице</w:t>
      </w:r>
      <w:r w:rsidR="00EB0100">
        <w:rPr>
          <w:lang w:val="bg-BG"/>
        </w:rPr>
        <w:t>то</w:t>
      </w:r>
      <w:r w:rsidR="004D0177" w:rsidRPr="004D0177">
        <w:rPr>
          <w:lang w:val="bg-BG"/>
        </w:rPr>
        <w:t xml:space="preserve"> на риск от малтретиране, наличието на този риск трябва да се оценява главно въз основа на обстоятелствата, за които съответната държава е </w:t>
      </w:r>
      <w:r w:rsidR="00EB0100">
        <w:rPr>
          <w:lang w:val="bg-BG"/>
        </w:rPr>
        <w:t>знаела</w:t>
      </w:r>
      <w:r w:rsidR="004D0177" w:rsidRPr="004D0177">
        <w:rPr>
          <w:lang w:val="bg-BG"/>
        </w:rPr>
        <w:t xml:space="preserve"> или е трябвало да знае в момента на експулсирането</w:t>
      </w:r>
      <w:r w:rsidR="00973F33">
        <w:rPr>
          <w:lang w:val="bg-BG"/>
        </w:rPr>
        <w:t>. Пре</w:t>
      </w:r>
      <w:r w:rsidR="00973F33" w:rsidRPr="00973F33">
        <w:rPr>
          <w:lang w:val="bg-BG"/>
        </w:rPr>
        <w:t xml:space="preserve">ценката трябва да се съсредоточи върху предвидимите последици от експулсирането на </w:t>
      </w:r>
      <w:r w:rsidR="00973F33">
        <w:rPr>
          <w:lang w:val="bg-BG"/>
        </w:rPr>
        <w:t>жалбоподателя</w:t>
      </w:r>
      <w:r w:rsidR="00973F33" w:rsidRPr="00973F33">
        <w:rPr>
          <w:lang w:val="bg-BG"/>
        </w:rPr>
        <w:t xml:space="preserve"> в </w:t>
      </w:r>
      <w:r w:rsidR="00225AAC">
        <w:rPr>
          <w:lang w:val="bg-BG"/>
        </w:rPr>
        <w:t>приемащата държава</w:t>
      </w:r>
      <w:r w:rsidR="00973F33" w:rsidRPr="00973F33">
        <w:rPr>
          <w:lang w:val="bg-BG"/>
        </w:rPr>
        <w:t>, като се вземе предвид общото положение в тази държава и специфичните за съответното лице обстоятелства (</w:t>
      </w:r>
      <w:r w:rsidR="00225AAC">
        <w:rPr>
          <w:lang w:val="bg-BG"/>
        </w:rPr>
        <w:t xml:space="preserve">горецитираното </w:t>
      </w:r>
      <w:r w:rsidR="00973F33" w:rsidRPr="00225AAC">
        <w:rPr>
          <w:i/>
          <w:lang w:val="bg-BG"/>
        </w:rPr>
        <w:t>J</w:t>
      </w:r>
      <w:r w:rsidR="00604159" w:rsidRPr="00604159">
        <w:rPr>
          <w:i/>
          <w:lang w:val="bg-BG"/>
        </w:rPr>
        <w:t>.</w:t>
      </w:r>
      <w:r w:rsidR="00973F33" w:rsidRPr="00225AAC">
        <w:rPr>
          <w:i/>
          <w:lang w:val="bg-BG"/>
        </w:rPr>
        <w:t>K</w:t>
      </w:r>
      <w:r w:rsidR="00604159" w:rsidRPr="00604159">
        <w:rPr>
          <w:i/>
          <w:lang w:val="bg-BG"/>
        </w:rPr>
        <w:t>.</w:t>
      </w:r>
      <w:r w:rsidR="00973F33" w:rsidRPr="00225AAC">
        <w:rPr>
          <w:i/>
          <w:lang w:val="bg-BG"/>
        </w:rPr>
        <w:t xml:space="preserve"> и други срещу Швеция</w:t>
      </w:r>
      <w:r w:rsidR="00973F33" w:rsidRPr="00973F33">
        <w:rPr>
          <w:lang w:val="bg-BG"/>
        </w:rPr>
        <w:t xml:space="preserve">, </w:t>
      </w:r>
      <w:r w:rsidR="009A472B">
        <w:rPr>
          <w:lang w:val="bg-BG"/>
        </w:rPr>
        <w:t>§ 83 и цитираните в тях дела</w:t>
      </w:r>
      <w:r w:rsidR="00973F33" w:rsidRPr="00973F33">
        <w:rPr>
          <w:lang w:val="bg-BG"/>
        </w:rPr>
        <w:t xml:space="preserve">). Що се отнася до анализа на </w:t>
      </w:r>
      <w:r w:rsidR="003E4B48">
        <w:rPr>
          <w:lang w:val="bg-BG"/>
        </w:rPr>
        <w:t xml:space="preserve">поетия от </w:t>
      </w:r>
      <w:r w:rsidR="003E4B48" w:rsidRPr="00973F33">
        <w:rPr>
          <w:lang w:val="bg-BG"/>
        </w:rPr>
        <w:t>жалбоподателя</w:t>
      </w:r>
      <w:r w:rsidR="003E4B48">
        <w:rPr>
          <w:lang w:val="bg-BG"/>
        </w:rPr>
        <w:t xml:space="preserve"> </w:t>
      </w:r>
      <w:r w:rsidR="00973F33" w:rsidRPr="00973F33">
        <w:rPr>
          <w:lang w:val="bg-BG"/>
        </w:rPr>
        <w:t xml:space="preserve">риск, направен от националните </w:t>
      </w:r>
      <w:r w:rsidR="00EB0100">
        <w:rPr>
          <w:lang w:val="bg-BG"/>
        </w:rPr>
        <w:t>съдилища</w:t>
      </w:r>
      <w:r w:rsidR="00973F33" w:rsidRPr="00973F33">
        <w:rPr>
          <w:lang w:val="bg-BG"/>
        </w:rPr>
        <w:t xml:space="preserve">, Съдът ще се произнесе по този въпрос </w:t>
      </w:r>
      <w:r w:rsidR="002F2A50">
        <w:rPr>
          <w:lang w:val="bg-BG"/>
        </w:rPr>
        <w:t>на осно</w:t>
      </w:r>
      <w:r w:rsidR="00604159">
        <w:rPr>
          <w:lang w:val="bg-BG"/>
        </w:rPr>
        <w:t>вание член 13 от Конвенцията (ви</w:t>
      </w:r>
      <w:r w:rsidR="002F2A50">
        <w:rPr>
          <w:lang w:val="bg-BG"/>
        </w:rPr>
        <w:t>ж п</w:t>
      </w:r>
      <w:r w:rsidR="00973F33" w:rsidRPr="00973F33">
        <w:rPr>
          <w:lang w:val="bg-BG"/>
        </w:rPr>
        <w:t>араграфи 63-66 по-долу)</w:t>
      </w:r>
      <w:r w:rsidR="003E4B48">
        <w:rPr>
          <w:lang w:val="bg-BG"/>
        </w:rPr>
        <w:t>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50.  </w:t>
      </w:r>
      <w:r w:rsidR="003E4B48">
        <w:rPr>
          <w:lang w:val="bg-BG"/>
        </w:rPr>
        <w:t>Освен това в решението</w:t>
      </w:r>
      <w:r w:rsidRPr="00C862C1">
        <w:rPr>
          <w:lang w:val="bg-BG"/>
        </w:rPr>
        <w:t xml:space="preserve"> </w:t>
      </w:r>
      <w:r w:rsidRPr="00C862C1">
        <w:rPr>
          <w:i/>
          <w:lang w:val="bg-BG"/>
        </w:rPr>
        <w:t>L.M.</w:t>
      </w:r>
      <w:r w:rsidRPr="00C862C1">
        <w:rPr>
          <w:lang w:val="bg-BG"/>
        </w:rPr>
        <w:t xml:space="preserve"> </w:t>
      </w:r>
      <w:r w:rsidR="003E4B48">
        <w:rPr>
          <w:i/>
          <w:lang w:val="bg-BG"/>
        </w:rPr>
        <w:t>и други срещу Русия</w:t>
      </w:r>
      <w:r w:rsidR="003E4B48">
        <w:rPr>
          <w:lang w:val="bg-BG"/>
        </w:rPr>
        <w:t xml:space="preserve"> (№</w:t>
      </w:r>
      <w:r w:rsidRPr="00C862C1">
        <w:rPr>
          <w:lang w:val="bg-BG"/>
        </w:rPr>
        <w:t xml:space="preserve"> 40081/14 </w:t>
      </w:r>
      <w:r w:rsidR="003E4B48">
        <w:rPr>
          <w:lang w:val="bg-BG"/>
        </w:rPr>
        <w:t>и 2 други</w:t>
      </w:r>
      <w:r w:rsidRPr="00C862C1">
        <w:rPr>
          <w:lang w:val="bg-BG"/>
        </w:rPr>
        <w:t>,</w:t>
      </w:r>
      <w:r w:rsidR="003E4B48">
        <w:rPr>
          <w:lang w:val="bg-BG"/>
        </w:rPr>
        <w:t xml:space="preserve"> от</w:t>
      </w:r>
      <w:r w:rsidRPr="00C862C1">
        <w:rPr>
          <w:lang w:val="bg-BG"/>
        </w:rPr>
        <w:t xml:space="preserve"> 15 </w:t>
      </w:r>
      <w:r w:rsidR="003E4B48">
        <w:rPr>
          <w:lang w:val="bg-BG"/>
        </w:rPr>
        <w:t>октомври</w:t>
      </w:r>
      <w:r w:rsidRPr="00C862C1">
        <w:rPr>
          <w:lang w:val="bg-BG"/>
        </w:rPr>
        <w:t xml:space="preserve"> 2015</w:t>
      </w:r>
      <w:r w:rsidR="003E4B48">
        <w:rPr>
          <w:lang w:val="bg-BG"/>
        </w:rPr>
        <w:t xml:space="preserve"> г.) Съдът постанови следното</w:t>
      </w:r>
      <w:r w:rsidRPr="00C862C1">
        <w:rPr>
          <w:lang w:val="bg-BG"/>
        </w:rPr>
        <w:t>:</w:t>
      </w:r>
    </w:p>
    <w:p w:rsidR="00D67C7D" w:rsidRPr="00D67C7D" w:rsidRDefault="00D67C7D" w:rsidP="00C71D6B">
      <w:pPr>
        <w:pStyle w:val="ECHRParaQuote"/>
        <w:rPr>
          <w:lang w:val="bg-BG"/>
        </w:rPr>
      </w:pPr>
      <w:r>
        <w:rPr>
          <w:lang w:val="bg-BG"/>
        </w:rPr>
        <w:t>„</w:t>
      </w:r>
      <w:r w:rsidRPr="00D67C7D">
        <w:rPr>
          <w:lang w:val="bg-BG"/>
        </w:rPr>
        <w:t xml:space="preserve">Съдът отбелязва, че </w:t>
      </w:r>
      <w:r>
        <w:rPr>
          <w:lang w:val="bg-BG"/>
        </w:rPr>
        <w:t>едно положение</w:t>
      </w:r>
      <w:r w:rsidRPr="00D67C7D">
        <w:rPr>
          <w:lang w:val="bg-BG"/>
        </w:rPr>
        <w:t xml:space="preserve"> на </w:t>
      </w:r>
      <w:r>
        <w:rPr>
          <w:lang w:val="bg-BG"/>
        </w:rPr>
        <w:t>все</w:t>
      </w:r>
      <w:r w:rsidRPr="00D67C7D">
        <w:rPr>
          <w:lang w:val="bg-BG"/>
        </w:rPr>
        <w:t>общо насилие обикновено сам</w:t>
      </w:r>
      <w:r>
        <w:rPr>
          <w:lang w:val="bg-BG"/>
        </w:rPr>
        <w:t>о</w:t>
      </w:r>
      <w:r w:rsidRPr="00D67C7D">
        <w:rPr>
          <w:lang w:val="bg-BG"/>
        </w:rPr>
        <w:t xml:space="preserve"> по себе си не води до нарушение на член 3 в случай на експулсиране (</w:t>
      </w:r>
      <w:r w:rsidRPr="00D67C7D">
        <w:rPr>
          <w:i/>
          <w:lang w:val="bg-BG"/>
        </w:rPr>
        <w:t>H.L.R. срещу Франция</w:t>
      </w:r>
      <w:r w:rsidRPr="00D67C7D">
        <w:rPr>
          <w:lang w:val="bg-BG"/>
        </w:rPr>
        <w:t xml:space="preserve">, 29 април 1997 г., § 41, </w:t>
      </w:r>
      <w:r w:rsidRPr="00C862C1">
        <w:rPr>
          <w:i/>
          <w:lang w:val="bg-BG"/>
        </w:rPr>
        <w:t>Recueil des arrêts et décisions</w:t>
      </w:r>
      <w:r>
        <w:rPr>
          <w:lang w:val="bg-BG"/>
        </w:rPr>
        <w:t xml:space="preserve"> </w:t>
      </w:r>
      <w:r w:rsidRPr="00D67C7D">
        <w:rPr>
          <w:lang w:val="bg-BG"/>
        </w:rPr>
        <w:t xml:space="preserve">1997 III); </w:t>
      </w:r>
      <w:r w:rsidR="00A33A83" w:rsidRPr="00D67C7D">
        <w:rPr>
          <w:lang w:val="bg-BG"/>
        </w:rPr>
        <w:t xml:space="preserve">никога </w:t>
      </w:r>
      <w:r w:rsidRPr="00D67C7D">
        <w:rPr>
          <w:lang w:val="bg-BG"/>
        </w:rPr>
        <w:t xml:space="preserve">обаче </w:t>
      </w:r>
      <w:r w:rsidR="00A33A83">
        <w:rPr>
          <w:lang w:val="bg-BG"/>
        </w:rPr>
        <w:t xml:space="preserve">той </w:t>
      </w:r>
      <w:r w:rsidRPr="00D67C7D">
        <w:rPr>
          <w:lang w:val="bg-BG"/>
        </w:rPr>
        <w:t xml:space="preserve">не е изключвал възможността </w:t>
      </w:r>
      <w:r w:rsidR="00A33A83">
        <w:rPr>
          <w:lang w:val="bg-BG"/>
        </w:rPr>
        <w:t>едно всеобщо положение</w:t>
      </w:r>
      <w:r w:rsidRPr="00D67C7D">
        <w:rPr>
          <w:lang w:val="bg-BG"/>
        </w:rPr>
        <w:t xml:space="preserve"> на насилие в </w:t>
      </w:r>
      <w:r w:rsidR="00A33A83">
        <w:rPr>
          <w:lang w:val="bg-BG"/>
        </w:rPr>
        <w:t>приемащата държава</w:t>
      </w:r>
      <w:r w:rsidRPr="00D67C7D">
        <w:rPr>
          <w:lang w:val="bg-BG"/>
        </w:rPr>
        <w:t xml:space="preserve"> да има достатъчна степен на интензивност, така че всяко препращане към нея непременно </w:t>
      </w:r>
      <w:r w:rsidR="00A33A83">
        <w:rPr>
          <w:lang w:val="bg-BG"/>
        </w:rPr>
        <w:t>да доведе</w:t>
      </w:r>
      <w:r w:rsidRPr="00D67C7D">
        <w:rPr>
          <w:lang w:val="bg-BG"/>
        </w:rPr>
        <w:t xml:space="preserve"> до нарушение на член 3 от Конвенцията.</w:t>
      </w:r>
      <w:r w:rsidR="00A33A83" w:rsidRPr="00A33A83">
        <w:rPr>
          <w:lang w:val="bg-BG"/>
        </w:rPr>
        <w:t xml:space="preserve"> </w:t>
      </w:r>
      <w:r w:rsidR="003B3636">
        <w:rPr>
          <w:lang w:val="bg-BG"/>
        </w:rPr>
        <w:t>Все пак</w:t>
      </w:r>
      <w:r w:rsidR="00A33A83">
        <w:rPr>
          <w:lang w:val="bg-BG"/>
        </w:rPr>
        <w:t xml:space="preserve"> </w:t>
      </w:r>
      <w:r w:rsidR="003B3636">
        <w:rPr>
          <w:lang w:val="bg-BG"/>
        </w:rPr>
        <w:t xml:space="preserve">Съдът </w:t>
      </w:r>
      <w:r w:rsidR="00A33A83">
        <w:rPr>
          <w:lang w:val="bg-BG"/>
        </w:rPr>
        <w:t>би пред</w:t>
      </w:r>
      <w:r w:rsidR="00A33A83" w:rsidRPr="00A33A83">
        <w:rPr>
          <w:lang w:val="bg-BG"/>
        </w:rPr>
        <w:t>приел такъв подход само в най-</w:t>
      </w:r>
      <w:r w:rsidR="00A33A83">
        <w:rPr>
          <w:lang w:val="bg-BG"/>
        </w:rPr>
        <w:t>крайните</w:t>
      </w:r>
      <w:r w:rsidR="00A33A83" w:rsidRPr="00A33A83">
        <w:rPr>
          <w:lang w:val="bg-BG"/>
        </w:rPr>
        <w:t xml:space="preserve"> случаи на </w:t>
      </w:r>
      <w:r w:rsidR="003B3636" w:rsidRPr="00A33A83">
        <w:rPr>
          <w:lang w:val="bg-BG"/>
        </w:rPr>
        <w:t>в</w:t>
      </w:r>
      <w:r w:rsidR="003B3636">
        <w:rPr>
          <w:lang w:val="bg-BG"/>
        </w:rPr>
        <w:t>сео</w:t>
      </w:r>
      <w:r w:rsidR="003B3636" w:rsidRPr="00A33A83">
        <w:rPr>
          <w:lang w:val="bg-BG"/>
        </w:rPr>
        <w:t>бщо</w:t>
      </w:r>
      <w:r w:rsidR="00A33A83" w:rsidRPr="00A33A83">
        <w:rPr>
          <w:lang w:val="bg-BG"/>
        </w:rPr>
        <w:t xml:space="preserve"> насилие, когато </w:t>
      </w:r>
      <w:r w:rsidR="00A33A83">
        <w:rPr>
          <w:lang w:val="bg-BG"/>
        </w:rPr>
        <w:t>лицето</w:t>
      </w:r>
      <w:r w:rsidR="00A33A83" w:rsidRPr="00A33A83">
        <w:rPr>
          <w:lang w:val="bg-BG"/>
        </w:rPr>
        <w:t xml:space="preserve"> е изправен</w:t>
      </w:r>
      <w:r w:rsidR="00A33A83">
        <w:rPr>
          <w:lang w:val="bg-BG"/>
        </w:rPr>
        <w:t>о</w:t>
      </w:r>
      <w:r w:rsidR="00A33A83" w:rsidRPr="00A33A83">
        <w:rPr>
          <w:lang w:val="bg-BG"/>
        </w:rPr>
        <w:t xml:space="preserve"> п</w:t>
      </w:r>
      <w:r w:rsidR="00A33A83">
        <w:rPr>
          <w:lang w:val="bg-BG"/>
        </w:rPr>
        <w:t xml:space="preserve">ред реален риск от малтретиране единствено поради факта, че </w:t>
      </w:r>
      <w:r w:rsidR="00A33A83" w:rsidRPr="00A33A83">
        <w:rPr>
          <w:lang w:val="bg-BG"/>
        </w:rPr>
        <w:t xml:space="preserve">връщането </w:t>
      </w:r>
      <w:r w:rsidR="00A33A83">
        <w:rPr>
          <w:lang w:val="bg-BG"/>
        </w:rPr>
        <w:t xml:space="preserve">му </w:t>
      </w:r>
      <w:r w:rsidR="00A33A83" w:rsidRPr="00A33A83">
        <w:rPr>
          <w:lang w:val="bg-BG"/>
        </w:rPr>
        <w:t>го излага на такова насилие (</w:t>
      </w:r>
      <w:r w:rsidR="00A33A83" w:rsidRPr="00C862C1">
        <w:rPr>
          <w:i/>
          <w:lang w:val="bg-BG"/>
        </w:rPr>
        <w:t>N</w:t>
      </w:r>
      <w:r w:rsidR="00907316">
        <w:rPr>
          <w:i/>
          <w:lang w:val="bg-BG"/>
        </w:rPr>
        <w:t>.</w:t>
      </w:r>
      <w:r w:rsidR="00A33A83" w:rsidRPr="00C862C1">
        <w:rPr>
          <w:i/>
          <w:lang w:val="bg-BG"/>
        </w:rPr>
        <w:t>A</w:t>
      </w:r>
      <w:r w:rsidR="00907316">
        <w:rPr>
          <w:i/>
          <w:lang w:val="bg-BG"/>
        </w:rPr>
        <w:t>.</w:t>
      </w:r>
      <w:r w:rsidR="00A33A83">
        <w:rPr>
          <w:i/>
          <w:lang w:val="bg-BG"/>
        </w:rPr>
        <w:t xml:space="preserve"> срещу Обединеното Кралство</w:t>
      </w:r>
      <w:r w:rsidR="00A33A83" w:rsidRPr="00A33A83">
        <w:rPr>
          <w:lang w:val="bg-BG"/>
        </w:rPr>
        <w:t xml:space="preserve">, № 25904/07, § 115, </w:t>
      </w:r>
      <w:r w:rsidR="00A33A83">
        <w:rPr>
          <w:lang w:val="bg-BG"/>
        </w:rPr>
        <w:t xml:space="preserve">от </w:t>
      </w:r>
      <w:r w:rsidR="00A33A83" w:rsidRPr="00A33A83">
        <w:rPr>
          <w:lang w:val="bg-BG"/>
        </w:rPr>
        <w:t>17 юли 2008 г.</w:t>
      </w:r>
      <w:r w:rsidR="00A33A83">
        <w:rPr>
          <w:lang w:val="bg-BG"/>
        </w:rPr>
        <w:t>).“</w:t>
      </w:r>
    </w:p>
    <w:p w:rsidR="00794FF6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51. </w:t>
      </w:r>
      <w:r w:rsidR="00794FF6" w:rsidRPr="00794FF6">
        <w:rPr>
          <w:lang w:val="bg-BG"/>
        </w:rPr>
        <w:t xml:space="preserve">В това решение Съдът анализира </w:t>
      </w:r>
      <w:r w:rsidR="00FD0D7D">
        <w:rPr>
          <w:lang w:val="bg-BG"/>
        </w:rPr>
        <w:t>оплаквания</w:t>
      </w:r>
      <w:r w:rsidR="00794FF6" w:rsidRPr="00794FF6">
        <w:rPr>
          <w:lang w:val="bg-BG"/>
        </w:rPr>
        <w:t>, подобни на представени</w:t>
      </w:r>
      <w:r w:rsidR="00C04845">
        <w:rPr>
          <w:lang w:val="bg-BG"/>
        </w:rPr>
        <w:t>те</w:t>
      </w:r>
      <w:r w:rsidR="00794FF6" w:rsidRPr="00794FF6">
        <w:rPr>
          <w:lang w:val="bg-BG"/>
        </w:rPr>
        <w:t xml:space="preserve"> по настоящото дело, относно ситуацията в Сирия и </w:t>
      </w:r>
      <w:r w:rsidR="00794FF6">
        <w:rPr>
          <w:lang w:val="bg-BG"/>
        </w:rPr>
        <w:t>отсъди</w:t>
      </w:r>
      <w:r w:rsidR="00794FF6" w:rsidRPr="00794FF6">
        <w:rPr>
          <w:lang w:val="bg-BG"/>
        </w:rPr>
        <w:t>, че обстоятелствата около случая (</w:t>
      </w:r>
      <w:r w:rsidR="00794FF6">
        <w:rPr>
          <w:lang w:val="bg-BG"/>
        </w:rPr>
        <w:t xml:space="preserve">горецитираното </w:t>
      </w:r>
      <w:r w:rsidR="00794FF6" w:rsidRPr="00C862C1">
        <w:rPr>
          <w:i/>
          <w:lang w:val="bg-BG"/>
        </w:rPr>
        <w:t>L.M</w:t>
      </w:r>
      <w:r w:rsidR="00794FF6" w:rsidRPr="00794FF6">
        <w:rPr>
          <w:i/>
          <w:lang w:val="bg-BG"/>
        </w:rPr>
        <w:t>. и други срещу Русия</w:t>
      </w:r>
      <w:r w:rsidR="00794FF6" w:rsidRPr="00794FF6">
        <w:rPr>
          <w:lang w:val="bg-BG"/>
        </w:rPr>
        <w:t>, §§ 123 126) разкриват нарушение на членове 2 и 3 от Конвенцията. Съдът отбеляз</w:t>
      </w:r>
      <w:r w:rsidR="00904C48">
        <w:rPr>
          <w:lang w:val="bg-BG"/>
        </w:rPr>
        <w:t>в</w:t>
      </w:r>
      <w:r w:rsidR="00794FF6" w:rsidRPr="00794FF6">
        <w:rPr>
          <w:lang w:val="bg-BG"/>
        </w:rPr>
        <w:t xml:space="preserve">а, че към момента на това разглеждане през 2015 г. все още не </w:t>
      </w:r>
      <w:r w:rsidR="004F660E">
        <w:rPr>
          <w:lang w:val="bg-BG"/>
        </w:rPr>
        <w:t>се е произнасял</w:t>
      </w:r>
      <w:r w:rsidR="00794FF6" w:rsidRPr="00794FF6">
        <w:rPr>
          <w:lang w:val="bg-BG"/>
        </w:rPr>
        <w:t xml:space="preserve"> за оценка на твърденията за риск, свързан с опасност от смърт или малтретиране в контекста на конфликт</w:t>
      </w:r>
      <w:r w:rsidR="00FC05D5">
        <w:rPr>
          <w:lang w:val="bg-BG"/>
        </w:rPr>
        <w:t>а в С</w:t>
      </w:r>
      <w:r w:rsidR="00794FF6" w:rsidRPr="00794FF6">
        <w:rPr>
          <w:lang w:val="bg-BG"/>
        </w:rPr>
        <w:t>ирия</w:t>
      </w:r>
      <w:r w:rsidR="00FC05D5">
        <w:rPr>
          <w:lang w:val="bg-BG"/>
        </w:rPr>
        <w:t>.</w:t>
      </w:r>
      <w:r w:rsidR="00FE7FD9" w:rsidRPr="00FE7FD9">
        <w:rPr>
          <w:lang w:val="bg-BG"/>
        </w:rPr>
        <w:t xml:space="preserve"> Това със сигурност се дължи отчасти на факта, че повечето европейски </w:t>
      </w:r>
      <w:r w:rsidR="00C04845">
        <w:rPr>
          <w:lang w:val="bg-BG"/>
        </w:rPr>
        <w:t>държави</w:t>
      </w:r>
      <w:r w:rsidR="00FE7FD9" w:rsidRPr="00FE7FD9">
        <w:rPr>
          <w:lang w:val="bg-BG"/>
        </w:rPr>
        <w:t xml:space="preserve"> не </w:t>
      </w:r>
      <w:r w:rsidR="00FE7FD9">
        <w:rPr>
          <w:lang w:val="bg-BG"/>
        </w:rPr>
        <w:t>извършиха</w:t>
      </w:r>
      <w:r w:rsidR="00FE7FD9" w:rsidRPr="00FE7FD9">
        <w:rPr>
          <w:lang w:val="bg-BG"/>
        </w:rPr>
        <w:t xml:space="preserve"> принудително връщане в Сирия</w:t>
      </w:r>
      <w:r w:rsidR="00FE7FD9">
        <w:rPr>
          <w:lang w:val="bg-BG"/>
        </w:rPr>
        <w:t>,</w:t>
      </w:r>
      <w:r w:rsidR="00FE7FD9" w:rsidRPr="00FE7FD9">
        <w:rPr>
          <w:lang w:val="bg-BG"/>
        </w:rPr>
        <w:t xml:space="preserve"> както се вижда от съответните документи на ВКБООН. В по-новото </w:t>
      </w:r>
      <w:r w:rsidR="00FE7FD9">
        <w:rPr>
          <w:lang w:val="bg-BG"/>
        </w:rPr>
        <w:t xml:space="preserve">дело </w:t>
      </w:r>
      <w:r w:rsidR="00FE7FD9" w:rsidRPr="00FE7FD9">
        <w:rPr>
          <w:i/>
          <w:lang w:val="bg-BG"/>
        </w:rPr>
        <w:t>S.K. срещу Русия</w:t>
      </w:r>
      <w:r w:rsidR="00FE7FD9" w:rsidRPr="00FE7FD9">
        <w:rPr>
          <w:lang w:val="bg-BG"/>
        </w:rPr>
        <w:t xml:space="preserve"> (№ 52722/15, </w:t>
      </w:r>
      <w:r w:rsidR="00FE7FD9">
        <w:rPr>
          <w:lang w:val="bg-BG"/>
        </w:rPr>
        <w:t xml:space="preserve">от </w:t>
      </w:r>
      <w:r w:rsidR="00FE7FD9" w:rsidRPr="00FE7FD9">
        <w:rPr>
          <w:lang w:val="bg-BG"/>
        </w:rPr>
        <w:t xml:space="preserve">14 февруари 2017 г.), въз основа на съответните документи, свързани със ситуацията в Сирия и </w:t>
      </w:r>
      <w:r w:rsidR="00FE7FD9">
        <w:rPr>
          <w:lang w:val="bg-BG"/>
        </w:rPr>
        <w:t>изготвени след горецитираното</w:t>
      </w:r>
      <w:r w:rsidR="00FE7FD9" w:rsidRPr="00FE7FD9">
        <w:rPr>
          <w:lang w:val="bg-BG"/>
        </w:rPr>
        <w:t xml:space="preserve"> решение </w:t>
      </w:r>
      <w:r w:rsidR="00FE7FD9" w:rsidRPr="00C862C1">
        <w:rPr>
          <w:i/>
          <w:lang w:val="bg-BG"/>
        </w:rPr>
        <w:t>L.M</w:t>
      </w:r>
      <w:r w:rsidR="00FE7FD9" w:rsidRPr="00794FF6">
        <w:rPr>
          <w:i/>
          <w:lang w:val="bg-BG"/>
        </w:rPr>
        <w:t>. и други срещу Русия</w:t>
      </w:r>
      <w:r w:rsidR="00FE7FD9">
        <w:rPr>
          <w:i/>
          <w:lang w:val="bg-BG"/>
        </w:rPr>
        <w:t>,</w:t>
      </w:r>
      <w:r w:rsidR="00FE7FD9" w:rsidRPr="00FE7FD9">
        <w:rPr>
          <w:lang w:val="bg-BG"/>
        </w:rPr>
        <w:t xml:space="preserve"> Съдът </w:t>
      </w:r>
      <w:r w:rsidR="00FE7FD9">
        <w:rPr>
          <w:lang w:val="bg-BG"/>
        </w:rPr>
        <w:t>посочва</w:t>
      </w:r>
      <w:r w:rsidR="00FE7FD9" w:rsidRPr="00FE7FD9">
        <w:rPr>
          <w:lang w:val="bg-BG"/>
        </w:rPr>
        <w:t xml:space="preserve">, че сигурността и хуманитарната ситуация, както и естеството и обхватът на военните действия в Сирия </w:t>
      </w:r>
      <w:r w:rsidR="00FE7FD9">
        <w:rPr>
          <w:lang w:val="bg-BG"/>
        </w:rPr>
        <w:t>са се влошили</w:t>
      </w:r>
      <w:r w:rsidR="00FE7FD9" w:rsidRPr="00FE7FD9">
        <w:rPr>
          <w:lang w:val="bg-BG"/>
        </w:rPr>
        <w:t xml:space="preserve"> драстично </w:t>
      </w:r>
      <w:r w:rsidR="00FE7FD9">
        <w:rPr>
          <w:lang w:val="bg-BG"/>
        </w:rPr>
        <w:t xml:space="preserve">в периода </w:t>
      </w:r>
      <w:r w:rsidR="00FE7FD9" w:rsidRPr="00FE7FD9">
        <w:rPr>
          <w:lang w:val="bg-BG"/>
        </w:rPr>
        <w:t>между 2011 г. и началото на 2016 г.</w:t>
      </w:r>
      <w:r w:rsidR="009E7CEA" w:rsidRPr="009E7CEA">
        <w:rPr>
          <w:lang w:val="bg-BG"/>
        </w:rPr>
        <w:t xml:space="preserve"> В допълнение, наличните доклади показват систематичното използване на сила от</w:t>
      </w:r>
      <w:r w:rsidR="009E7CEA">
        <w:rPr>
          <w:lang w:val="bg-BG"/>
        </w:rPr>
        <w:t xml:space="preserve"> </w:t>
      </w:r>
      <w:r w:rsidR="009E7CEA" w:rsidRPr="009E7CEA">
        <w:rPr>
          <w:lang w:val="bg-BG"/>
        </w:rPr>
        <w:t xml:space="preserve">страните в конфликта, както и систематичните атаки срещу цивилното население или </w:t>
      </w:r>
      <w:r w:rsidR="009E7CEA">
        <w:rPr>
          <w:lang w:val="bg-BG"/>
        </w:rPr>
        <w:t>цивилните сгради</w:t>
      </w:r>
      <w:r w:rsidR="009E7CEA" w:rsidRPr="009E7CEA">
        <w:rPr>
          <w:lang w:val="bg-BG"/>
        </w:rPr>
        <w:t xml:space="preserve"> въпреки </w:t>
      </w:r>
      <w:r w:rsidR="00C40D94">
        <w:rPr>
          <w:lang w:val="bg-BG"/>
        </w:rPr>
        <w:t xml:space="preserve">решението за </w:t>
      </w:r>
      <w:r w:rsidR="009E7CEA" w:rsidRPr="009E7CEA">
        <w:rPr>
          <w:lang w:val="bg-BG"/>
        </w:rPr>
        <w:t>прекратяване</w:t>
      </w:r>
      <w:r w:rsidR="009E7CEA">
        <w:rPr>
          <w:lang w:val="bg-BG"/>
        </w:rPr>
        <w:t xml:space="preserve"> на военни</w:t>
      </w:r>
      <w:r w:rsidR="00C40D94">
        <w:rPr>
          <w:lang w:val="bg-BG"/>
        </w:rPr>
        <w:t>те</w:t>
      </w:r>
      <w:r w:rsidR="009E7CEA">
        <w:rPr>
          <w:lang w:val="bg-BG"/>
        </w:rPr>
        <w:t xml:space="preserve"> действия, подписано</w:t>
      </w:r>
      <w:r w:rsidR="009E7CEA" w:rsidRPr="009E7CEA">
        <w:rPr>
          <w:lang w:val="bg-BG"/>
        </w:rPr>
        <w:t xml:space="preserve"> през февруари 2016 г. Въз основа на тези </w:t>
      </w:r>
      <w:r w:rsidR="009E7CEA">
        <w:rPr>
          <w:lang w:val="bg-BG"/>
        </w:rPr>
        <w:t>доказателства</w:t>
      </w:r>
      <w:r w:rsidR="009E7CEA" w:rsidRPr="009E7CEA">
        <w:rPr>
          <w:lang w:val="bg-BG"/>
        </w:rPr>
        <w:t xml:space="preserve"> Съдът </w:t>
      </w:r>
      <w:r w:rsidR="009E7CEA">
        <w:rPr>
          <w:lang w:val="bg-BG"/>
        </w:rPr>
        <w:t>счита</w:t>
      </w:r>
      <w:r w:rsidR="009E7CEA" w:rsidRPr="009E7CEA">
        <w:rPr>
          <w:lang w:val="bg-BG"/>
        </w:rPr>
        <w:t xml:space="preserve">, подобно на </w:t>
      </w:r>
      <w:r w:rsidR="009E7CEA">
        <w:rPr>
          <w:lang w:val="bg-BG"/>
        </w:rPr>
        <w:t xml:space="preserve">горецитираното дело </w:t>
      </w:r>
      <w:r w:rsidR="009E7CEA" w:rsidRPr="00C862C1">
        <w:rPr>
          <w:i/>
          <w:lang w:val="bg-BG"/>
        </w:rPr>
        <w:t>L.M</w:t>
      </w:r>
      <w:r w:rsidR="009E7CEA" w:rsidRPr="00794FF6">
        <w:rPr>
          <w:i/>
          <w:lang w:val="bg-BG"/>
        </w:rPr>
        <w:t>. и други срещу Русия</w:t>
      </w:r>
      <w:r w:rsidR="009E7CEA" w:rsidRPr="009E7CEA">
        <w:rPr>
          <w:lang w:val="bg-BG"/>
        </w:rPr>
        <w:t>, че връщането на засегнатото лице в Сирия би представлявало нарушение на членове 2 и 3 от Конвенцията</w:t>
      </w:r>
      <w:r w:rsidR="009E7CEA">
        <w:rPr>
          <w:lang w:val="bg-BG"/>
        </w:rPr>
        <w:t>.</w:t>
      </w:r>
    </w:p>
    <w:p w:rsidR="00F5508F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52.  </w:t>
      </w:r>
      <w:r w:rsidR="00F5508F" w:rsidRPr="00F5508F">
        <w:rPr>
          <w:lang w:val="bg-BG"/>
        </w:rPr>
        <w:t>С оглед на тези констатации</w:t>
      </w:r>
      <w:r w:rsidR="008D0569">
        <w:rPr>
          <w:lang w:val="bg-BG"/>
        </w:rPr>
        <w:t>, следва</w:t>
      </w:r>
      <w:r w:rsidR="00F5508F" w:rsidRPr="00F5508F">
        <w:rPr>
          <w:lang w:val="bg-BG"/>
        </w:rPr>
        <w:t xml:space="preserve"> да се провери информацията за общата ситуация в Сирия по време на обстоятелствата по настоящото дело и по време на разглеждането на делото от Съда. В тази връзка следва д</w:t>
      </w:r>
      <w:r w:rsidR="00F5508F">
        <w:rPr>
          <w:lang w:val="bg-BG"/>
        </w:rPr>
        <w:t>а се отбележи, че П</w:t>
      </w:r>
      <w:r w:rsidR="00F5508F" w:rsidRPr="00F5508F">
        <w:rPr>
          <w:lang w:val="bg-BG"/>
        </w:rPr>
        <w:t xml:space="preserve">равителството представя </w:t>
      </w:r>
      <w:r w:rsidR="008D0569">
        <w:rPr>
          <w:lang w:val="bg-BG"/>
        </w:rPr>
        <w:t>становище</w:t>
      </w:r>
      <w:r w:rsidR="00F5508F" w:rsidRPr="00F5508F">
        <w:rPr>
          <w:lang w:val="bg-BG"/>
        </w:rPr>
        <w:t xml:space="preserve"> </w:t>
      </w:r>
      <w:r w:rsidR="008D0569" w:rsidRPr="00F5508F">
        <w:rPr>
          <w:lang w:val="bg-BG"/>
        </w:rPr>
        <w:t>противоречив</w:t>
      </w:r>
      <w:r w:rsidR="008D0569">
        <w:rPr>
          <w:lang w:val="bg-BG"/>
        </w:rPr>
        <w:t>о</w:t>
      </w:r>
      <w:r w:rsidR="008D0569" w:rsidRPr="00F5508F">
        <w:rPr>
          <w:lang w:val="bg-BG"/>
        </w:rPr>
        <w:t xml:space="preserve"> </w:t>
      </w:r>
      <w:r w:rsidR="00F5508F" w:rsidRPr="00F5508F">
        <w:rPr>
          <w:lang w:val="bg-BG"/>
        </w:rPr>
        <w:t xml:space="preserve">по отношение на </w:t>
      </w:r>
      <w:r w:rsidR="008D0569">
        <w:rPr>
          <w:lang w:val="bg-BG"/>
        </w:rPr>
        <w:t>съществуването</w:t>
      </w:r>
      <w:r w:rsidR="00F5508F" w:rsidRPr="00F5508F">
        <w:rPr>
          <w:lang w:val="bg-BG"/>
        </w:rPr>
        <w:t xml:space="preserve"> на риск за жалбоподателя в неговата </w:t>
      </w:r>
      <w:r w:rsidR="008D0569">
        <w:rPr>
          <w:lang w:val="bg-BG"/>
        </w:rPr>
        <w:t>държава по произход</w:t>
      </w:r>
      <w:r w:rsidR="00F5508F">
        <w:rPr>
          <w:lang w:val="bg-BG"/>
        </w:rPr>
        <w:t>. От една страна</w:t>
      </w:r>
      <w:r w:rsidR="00F5508F" w:rsidRPr="00F5508F">
        <w:rPr>
          <w:lang w:val="bg-BG"/>
        </w:rPr>
        <w:t xml:space="preserve"> изглежда</w:t>
      </w:r>
      <w:r w:rsidR="00F5508F">
        <w:rPr>
          <w:lang w:val="bg-BG"/>
        </w:rPr>
        <w:t>, че П</w:t>
      </w:r>
      <w:r w:rsidR="00F5508F" w:rsidRPr="00F5508F">
        <w:rPr>
          <w:lang w:val="bg-BG"/>
        </w:rPr>
        <w:t xml:space="preserve">равителството твърди, че в преписката няма нищо, което да показва, че </w:t>
      </w:r>
      <w:r w:rsidR="008D0569">
        <w:rPr>
          <w:lang w:val="bg-BG"/>
        </w:rPr>
        <w:t>историята</w:t>
      </w:r>
      <w:r w:rsidR="00F5508F" w:rsidRPr="00F5508F">
        <w:rPr>
          <w:lang w:val="bg-BG"/>
        </w:rPr>
        <w:t xml:space="preserve"> на </w:t>
      </w:r>
      <w:r w:rsidR="00227008">
        <w:rPr>
          <w:lang w:val="bg-BG"/>
        </w:rPr>
        <w:t>жалбоподателя</w:t>
      </w:r>
      <w:r w:rsidR="00F5508F" w:rsidRPr="00F5508F">
        <w:rPr>
          <w:lang w:val="bg-BG"/>
        </w:rPr>
        <w:t xml:space="preserve"> може да бъде източник на сериозен риск </w:t>
      </w:r>
      <w:r w:rsidR="008D0569">
        <w:rPr>
          <w:lang w:val="bg-BG"/>
        </w:rPr>
        <w:t xml:space="preserve">за  </w:t>
      </w:r>
      <w:r w:rsidR="000152B7">
        <w:rPr>
          <w:lang w:val="bg-BG"/>
        </w:rPr>
        <w:t>заинтересованото</w:t>
      </w:r>
      <w:r w:rsidR="00F5508F" w:rsidRPr="00F5508F">
        <w:rPr>
          <w:lang w:val="bg-BG"/>
        </w:rPr>
        <w:t xml:space="preserve"> лице да бъде преследван</w:t>
      </w:r>
      <w:r w:rsidR="00F5508F">
        <w:rPr>
          <w:lang w:val="bg-BG"/>
        </w:rPr>
        <w:t>о</w:t>
      </w:r>
      <w:r w:rsidR="00F5508F" w:rsidRPr="00F5508F">
        <w:rPr>
          <w:lang w:val="bg-BG"/>
        </w:rPr>
        <w:t xml:space="preserve"> или третиран</w:t>
      </w:r>
      <w:r w:rsidR="00F5508F">
        <w:rPr>
          <w:lang w:val="bg-BG"/>
        </w:rPr>
        <w:t>о</w:t>
      </w:r>
      <w:r w:rsidR="00F5508F" w:rsidRPr="00F5508F">
        <w:rPr>
          <w:lang w:val="bg-BG"/>
        </w:rPr>
        <w:t xml:space="preserve"> </w:t>
      </w:r>
      <w:r w:rsidR="00F5508F">
        <w:rPr>
          <w:lang w:val="bg-BG"/>
        </w:rPr>
        <w:t>в нарушение на разпоредбите на К</w:t>
      </w:r>
      <w:r w:rsidR="00F5508F" w:rsidRPr="00F5508F">
        <w:rPr>
          <w:lang w:val="bg-BG"/>
        </w:rPr>
        <w:t>онвенция</w:t>
      </w:r>
      <w:r w:rsidR="00F5508F">
        <w:rPr>
          <w:lang w:val="bg-BG"/>
        </w:rPr>
        <w:t xml:space="preserve">та. </w:t>
      </w:r>
      <w:r w:rsidR="006779AA" w:rsidRPr="006779AA">
        <w:rPr>
          <w:lang w:val="bg-BG"/>
        </w:rPr>
        <w:t>От друга страна</w:t>
      </w:r>
      <w:r w:rsidR="00A3788D">
        <w:rPr>
          <w:lang w:val="bg-BG"/>
        </w:rPr>
        <w:t>,</w:t>
      </w:r>
      <w:r w:rsidR="006779AA" w:rsidRPr="006779AA">
        <w:rPr>
          <w:lang w:val="bg-BG"/>
        </w:rPr>
        <w:t xml:space="preserve"> </w:t>
      </w:r>
      <w:r w:rsidR="000152B7">
        <w:rPr>
          <w:lang w:val="bg-BG"/>
        </w:rPr>
        <w:t>то признава, позовавайки се</w:t>
      </w:r>
      <w:r w:rsidR="006779AA" w:rsidRPr="006779AA">
        <w:rPr>
          <w:lang w:val="bg-BG"/>
        </w:rPr>
        <w:t xml:space="preserve"> на решението на Върховния административен съд, </w:t>
      </w:r>
      <w:r w:rsidR="006779AA">
        <w:rPr>
          <w:lang w:val="bg-BG"/>
        </w:rPr>
        <w:t>произнесено</w:t>
      </w:r>
      <w:r w:rsidR="006779AA" w:rsidRPr="006779AA">
        <w:rPr>
          <w:lang w:val="bg-BG"/>
        </w:rPr>
        <w:t xml:space="preserve"> след искането за спиран</w:t>
      </w:r>
      <w:r w:rsidR="006779AA">
        <w:rPr>
          <w:lang w:val="bg-BG"/>
        </w:rPr>
        <w:t>е на изпълнението на обжалваната заповед</w:t>
      </w:r>
      <w:r w:rsidR="00A3788D">
        <w:rPr>
          <w:lang w:val="bg-BG"/>
        </w:rPr>
        <w:t>,</w:t>
      </w:r>
      <w:r w:rsidR="006779AA">
        <w:rPr>
          <w:lang w:val="bg-BG"/>
        </w:rPr>
        <w:t xml:space="preserve"> </w:t>
      </w:r>
      <w:r w:rsidR="006779AA" w:rsidRPr="006779AA">
        <w:rPr>
          <w:lang w:val="bg-BG"/>
        </w:rPr>
        <w:t xml:space="preserve">, че жалбоподателят не може да бъде върнат в Сирия, както и </w:t>
      </w:r>
      <w:r w:rsidR="006779AA">
        <w:rPr>
          <w:lang w:val="bg-BG"/>
        </w:rPr>
        <w:t>въз основа на</w:t>
      </w:r>
      <w:r w:rsidR="006779AA" w:rsidRPr="006779AA">
        <w:rPr>
          <w:lang w:val="bg-BG"/>
        </w:rPr>
        <w:t xml:space="preserve"> </w:t>
      </w:r>
      <w:r w:rsidR="006779AA">
        <w:rPr>
          <w:lang w:val="bg-BG"/>
        </w:rPr>
        <w:t xml:space="preserve">събраната от него </w:t>
      </w:r>
      <w:r w:rsidR="006779AA" w:rsidRPr="006779AA">
        <w:rPr>
          <w:lang w:val="bg-BG"/>
        </w:rPr>
        <w:t>информация, свързана с настоящата с</w:t>
      </w:r>
      <w:r w:rsidR="006779AA">
        <w:rPr>
          <w:lang w:val="bg-BG"/>
        </w:rPr>
        <w:t xml:space="preserve">итуация в тази страна,  </w:t>
      </w:r>
      <w:r w:rsidR="006779AA" w:rsidRPr="006779AA">
        <w:rPr>
          <w:lang w:val="bg-BG"/>
        </w:rPr>
        <w:t xml:space="preserve">че ако </w:t>
      </w:r>
      <w:r w:rsidR="000152B7">
        <w:rPr>
          <w:lang w:val="bg-BG"/>
        </w:rPr>
        <w:t>това връщане бъде реализирано</w:t>
      </w:r>
      <w:r w:rsidR="006779AA" w:rsidRPr="006779AA">
        <w:rPr>
          <w:lang w:val="bg-BG"/>
        </w:rPr>
        <w:t xml:space="preserve">, </w:t>
      </w:r>
      <w:r w:rsidR="006779AA">
        <w:rPr>
          <w:lang w:val="bg-BG"/>
        </w:rPr>
        <w:t xml:space="preserve"> би </w:t>
      </w:r>
      <w:r w:rsidR="000152B7">
        <w:rPr>
          <w:lang w:val="bg-BG"/>
        </w:rPr>
        <w:t>имало</w:t>
      </w:r>
      <w:r w:rsidR="006779AA" w:rsidRPr="006779AA">
        <w:rPr>
          <w:lang w:val="bg-BG"/>
        </w:rPr>
        <w:t xml:space="preserve"> нарушение на член 3 от Конвенцията и евентуално на член 2 (</w:t>
      </w:r>
      <w:r w:rsidR="006779AA">
        <w:rPr>
          <w:lang w:val="bg-BG"/>
        </w:rPr>
        <w:t xml:space="preserve">виж </w:t>
      </w:r>
      <w:r w:rsidR="006779AA" w:rsidRPr="006779AA">
        <w:rPr>
          <w:lang w:val="bg-BG"/>
        </w:rPr>
        <w:t>параграфи 12, 27 и 29). Освен това</w:t>
      </w:r>
      <w:r w:rsidR="00FF626E">
        <w:rPr>
          <w:lang w:val="bg-BG"/>
        </w:rPr>
        <w:t xml:space="preserve">, </w:t>
      </w:r>
      <w:r w:rsidR="00FF626E" w:rsidRPr="006779AA">
        <w:rPr>
          <w:lang w:val="bg-BG"/>
        </w:rPr>
        <w:t>разглежда</w:t>
      </w:r>
      <w:r w:rsidR="00FF626E">
        <w:rPr>
          <w:lang w:val="bg-BG"/>
        </w:rPr>
        <w:t>йки</w:t>
      </w:r>
      <w:r w:rsidR="00FF626E" w:rsidRPr="006779AA">
        <w:rPr>
          <w:lang w:val="bg-BG"/>
        </w:rPr>
        <w:t xml:space="preserve"> молбите за статут на закрила</w:t>
      </w:r>
      <w:r w:rsidR="00FF626E" w:rsidRPr="00FF626E">
        <w:rPr>
          <w:lang w:val="bg-BG"/>
        </w:rPr>
        <w:t xml:space="preserve"> </w:t>
      </w:r>
      <w:r w:rsidR="00FF626E">
        <w:rPr>
          <w:lang w:val="bg-BG"/>
        </w:rPr>
        <w:t xml:space="preserve">на жалбоподателя, </w:t>
      </w:r>
      <w:r w:rsidR="006779AA" w:rsidRPr="006779AA">
        <w:rPr>
          <w:lang w:val="bg-BG"/>
        </w:rPr>
        <w:t xml:space="preserve"> Агенцията за бежанците, призна</w:t>
      </w:r>
      <w:r w:rsidR="00FF626E">
        <w:rPr>
          <w:lang w:val="bg-BG"/>
        </w:rPr>
        <w:t>ва</w:t>
      </w:r>
      <w:r w:rsidR="006779AA" w:rsidRPr="006779AA">
        <w:rPr>
          <w:lang w:val="bg-BG"/>
        </w:rPr>
        <w:t xml:space="preserve">, че ситуацията </w:t>
      </w:r>
      <w:r w:rsidR="00B75E08">
        <w:rPr>
          <w:lang w:val="bg-BG"/>
        </w:rPr>
        <w:t xml:space="preserve">в </w:t>
      </w:r>
      <w:r w:rsidR="00B75E08" w:rsidRPr="006779AA">
        <w:rPr>
          <w:lang w:val="bg-BG"/>
        </w:rPr>
        <w:t xml:space="preserve">Сирия </w:t>
      </w:r>
      <w:r w:rsidR="006779AA" w:rsidRPr="006779AA">
        <w:rPr>
          <w:lang w:val="bg-BG"/>
        </w:rPr>
        <w:t xml:space="preserve">е сериозна и </w:t>
      </w:r>
      <w:r w:rsidR="00FF626E">
        <w:rPr>
          <w:lang w:val="bg-BG"/>
        </w:rPr>
        <w:t>обхваща цяла</w:t>
      </w:r>
      <w:r w:rsidR="00B75E08">
        <w:rPr>
          <w:lang w:val="bg-BG"/>
        </w:rPr>
        <w:t>та страна</w:t>
      </w:r>
      <w:r w:rsidR="006779AA" w:rsidRPr="006779AA">
        <w:rPr>
          <w:lang w:val="bg-BG"/>
        </w:rPr>
        <w:t xml:space="preserve"> (виж параграф 14 по-горе).</w:t>
      </w:r>
      <w:r w:rsidR="00073B5D" w:rsidRPr="00073B5D">
        <w:rPr>
          <w:lang w:val="bg-BG"/>
        </w:rPr>
        <w:t xml:space="preserve"> </w:t>
      </w:r>
      <w:r w:rsidR="00073B5D">
        <w:rPr>
          <w:lang w:val="bg-BG"/>
        </w:rPr>
        <w:t>В този ред на мисли</w:t>
      </w:r>
      <w:r w:rsidR="00073B5D" w:rsidRPr="00073B5D">
        <w:rPr>
          <w:lang w:val="bg-BG"/>
        </w:rPr>
        <w:t xml:space="preserve"> Съдът счита, че </w:t>
      </w:r>
      <w:r w:rsidR="00073B5D">
        <w:rPr>
          <w:lang w:val="bg-BG"/>
        </w:rPr>
        <w:t xml:space="preserve">по отношение на </w:t>
      </w:r>
      <w:r w:rsidR="00073B5D" w:rsidRPr="00073B5D">
        <w:rPr>
          <w:lang w:val="bg-BG"/>
        </w:rPr>
        <w:t xml:space="preserve">решенията на Агенцията за бежанците и Върховния административен съд, както и </w:t>
      </w:r>
      <w:r w:rsidR="00797162">
        <w:rPr>
          <w:lang w:val="bg-BG"/>
        </w:rPr>
        <w:t xml:space="preserve"> становището</w:t>
      </w:r>
      <w:r w:rsidR="00073B5D">
        <w:rPr>
          <w:lang w:val="bg-BG"/>
        </w:rPr>
        <w:t xml:space="preserve"> на П</w:t>
      </w:r>
      <w:r w:rsidR="00073B5D" w:rsidRPr="00073B5D">
        <w:rPr>
          <w:lang w:val="bg-BG"/>
        </w:rPr>
        <w:t xml:space="preserve">равителството в контекста на </w:t>
      </w:r>
      <w:r w:rsidR="00073B5D">
        <w:rPr>
          <w:lang w:val="bg-BG"/>
        </w:rPr>
        <w:t>настоящото</w:t>
      </w:r>
      <w:r w:rsidR="00073B5D" w:rsidRPr="00073B5D">
        <w:rPr>
          <w:lang w:val="bg-BG"/>
        </w:rPr>
        <w:t xml:space="preserve"> производство </w:t>
      </w:r>
      <w:r w:rsidR="00073B5D">
        <w:rPr>
          <w:lang w:val="bg-BG"/>
        </w:rPr>
        <w:t>може да се приеме</w:t>
      </w:r>
      <w:r w:rsidR="00797162">
        <w:rPr>
          <w:lang w:val="bg-BG"/>
        </w:rPr>
        <w:t xml:space="preserve"> като допускащи</w:t>
      </w:r>
      <w:r w:rsidR="00073B5D" w:rsidRPr="00073B5D">
        <w:rPr>
          <w:lang w:val="bg-BG"/>
        </w:rPr>
        <w:t xml:space="preserve">, че общата ситуация в Сирия има такъв характер, че </w:t>
      </w:r>
      <w:r w:rsidR="00073B5D">
        <w:rPr>
          <w:lang w:val="bg-BG"/>
        </w:rPr>
        <w:t>обосновава закрила</w:t>
      </w:r>
      <w:r w:rsidR="00073B5D" w:rsidRPr="00073B5D">
        <w:rPr>
          <w:lang w:val="bg-BG"/>
        </w:rPr>
        <w:t xml:space="preserve"> на </w:t>
      </w:r>
      <w:r w:rsidR="00797162">
        <w:rPr>
          <w:lang w:val="bg-BG"/>
        </w:rPr>
        <w:t xml:space="preserve"> основание</w:t>
      </w:r>
      <w:r w:rsidR="00073B5D" w:rsidRPr="00073B5D">
        <w:rPr>
          <w:lang w:val="bg-BG"/>
        </w:rPr>
        <w:t xml:space="preserve"> на двете </w:t>
      </w:r>
      <w:r w:rsidR="00073B5D">
        <w:rPr>
          <w:lang w:val="bg-BG"/>
        </w:rPr>
        <w:t>горецитирани</w:t>
      </w:r>
      <w:r w:rsidR="00073B5D" w:rsidRPr="00073B5D">
        <w:rPr>
          <w:lang w:val="bg-BG"/>
        </w:rPr>
        <w:t xml:space="preserve"> разпоредби (</w:t>
      </w:r>
      <w:r w:rsidR="00073B5D">
        <w:rPr>
          <w:lang w:val="bg-BG"/>
        </w:rPr>
        <w:t xml:space="preserve">горецитираното </w:t>
      </w:r>
      <w:r w:rsidR="00073B5D" w:rsidRPr="00073B5D">
        <w:rPr>
          <w:i/>
          <w:lang w:val="bg-BG"/>
        </w:rPr>
        <w:t>J.K. и други срещу Швеция</w:t>
      </w:r>
      <w:r w:rsidR="00073B5D">
        <w:rPr>
          <w:lang w:val="bg-BG"/>
        </w:rPr>
        <w:t xml:space="preserve">, </w:t>
      </w:r>
      <w:r w:rsidR="00073B5D" w:rsidRPr="00073B5D">
        <w:rPr>
          <w:lang w:val="bg-BG"/>
        </w:rPr>
        <w:t xml:space="preserve">§ 83, относно тежестта на доказване на </w:t>
      </w:r>
      <w:r w:rsidR="00073B5D">
        <w:rPr>
          <w:lang w:val="bg-BG"/>
        </w:rPr>
        <w:t>П</w:t>
      </w:r>
      <w:r w:rsidR="00073B5D" w:rsidRPr="00073B5D">
        <w:rPr>
          <w:lang w:val="bg-BG"/>
        </w:rPr>
        <w:t xml:space="preserve">равителството </w:t>
      </w:r>
      <w:r w:rsidR="00073B5D">
        <w:rPr>
          <w:lang w:val="bg-BG"/>
        </w:rPr>
        <w:t>ответник</w:t>
      </w:r>
      <w:r w:rsidR="00073B5D" w:rsidRPr="00073B5D">
        <w:rPr>
          <w:lang w:val="bg-BG"/>
        </w:rPr>
        <w:t xml:space="preserve"> за оценка на общата ситуация в дадена държава)</w:t>
      </w:r>
      <w:r w:rsidR="00073B5D">
        <w:rPr>
          <w:lang w:val="bg-BG"/>
        </w:rPr>
        <w:t>.</w:t>
      </w:r>
    </w:p>
    <w:p w:rsidR="00E402CE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53.  </w:t>
      </w:r>
      <w:r w:rsidR="00E402CE" w:rsidRPr="00E402CE">
        <w:rPr>
          <w:lang w:val="bg-BG"/>
        </w:rPr>
        <w:t xml:space="preserve">Тези </w:t>
      </w:r>
      <w:r w:rsidR="00E402CE">
        <w:rPr>
          <w:lang w:val="bg-BG"/>
        </w:rPr>
        <w:t>елементи</w:t>
      </w:r>
      <w:r w:rsidR="00E402CE" w:rsidRPr="00E402CE">
        <w:rPr>
          <w:lang w:val="bg-BG"/>
        </w:rPr>
        <w:t xml:space="preserve"> не могат да се разглеждат изолирано и Съдът трябва да ги сравни с </w:t>
      </w:r>
      <w:r w:rsidR="00B3719E">
        <w:rPr>
          <w:lang w:val="bg-BG"/>
        </w:rPr>
        <w:t xml:space="preserve">наличните </w:t>
      </w:r>
      <w:r w:rsidR="00A3788D">
        <w:rPr>
          <w:lang w:val="bg-BG"/>
        </w:rPr>
        <w:t>сведения</w:t>
      </w:r>
      <w:r w:rsidR="00B3719E">
        <w:rPr>
          <w:lang w:val="bg-BG"/>
        </w:rPr>
        <w:t xml:space="preserve"> по отношение на</w:t>
      </w:r>
      <w:r w:rsidR="00E402CE" w:rsidRPr="00E402CE">
        <w:rPr>
          <w:lang w:val="bg-BG"/>
        </w:rPr>
        <w:t xml:space="preserve"> ситуацията в Сирия (вж., </w:t>
      </w:r>
      <w:r w:rsidR="004A1BF2" w:rsidRPr="00C862C1">
        <w:rPr>
          <w:i/>
          <w:lang w:val="bg-BG"/>
        </w:rPr>
        <w:t>mutatis mutandis</w:t>
      </w:r>
      <w:r w:rsidR="004A1BF2" w:rsidRPr="00C862C1">
        <w:rPr>
          <w:lang w:val="bg-BG"/>
        </w:rPr>
        <w:t xml:space="preserve">, </w:t>
      </w:r>
      <w:r w:rsidR="004A1BF2">
        <w:rPr>
          <w:lang w:val="bg-BG"/>
        </w:rPr>
        <w:t xml:space="preserve">горецитираното </w:t>
      </w:r>
      <w:r w:rsidR="004A1BF2" w:rsidRPr="00C862C1">
        <w:rPr>
          <w:i/>
          <w:lang w:val="bg-BG"/>
        </w:rPr>
        <w:t>Auad</w:t>
      </w:r>
      <w:r w:rsidR="00E402CE" w:rsidRPr="00E402CE">
        <w:rPr>
          <w:lang w:val="bg-BG"/>
        </w:rPr>
        <w:t>, §§ 102</w:t>
      </w:r>
      <w:r w:rsidR="004A1BF2">
        <w:rPr>
          <w:lang w:val="bg-BG"/>
        </w:rPr>
        <w:t>-103). В тази връзка, като вземе</w:t>
      </w:r>
      <w:r w:rsidR="00E402CE" w:rsidRPr="00E402CE">
        <w:rPr>
          <w:lang w:val="bg-BG"/>
        </w:rPr>
        <w:t xml:space="preserve"> предвид констатации</w:t>
      </w:r>
      <w:r w:rsidR="004A1BF2">
        <w:rPr>
          <w:lang w:val="bg-BG"/>
        </w:rPr>
        <w:t>те си</w:t>
      </w:r>
      <w:r w:rsidR="00E402CE" w:rsidRPr="00E402CE">
        <w:rPr>
          <w:lang w:val="bg-BG"/>
        </w:rPr>
        <w:t xml:space="preserve"> по делото </w:t>
      </w:r>
      <w:r w:rsidR="004A1BF2" w:rsidRPr="00C862C1">
        <w:rPr>
          <w:i/>
          <w:lang w:val="bg-BG"/>
        </w:rPr>
        <w:t>S.K</w:t>
      </w:r>
      <w:r w:rsidR="004A1BF2" w:rsidRPr="00E402CE">
        <w:rPr>
          <w:lang w:val="bg-BG"/>
        </w:rPr>
        <w:t xml:space="preserve"> </w:t>
      </w:r>
      <w:r w:rsidR="00E402CE" w:rsidRPr="00E402CE">
        <w:rPr>
          <w:lang w:val="bg-BG"/>
        </w:rPr>
        <w:t>(цитирано по-горе</w:t>
      </w:r>
      <w:r w:rsidR="004A1BF2">
        <w:rPr>
          <w:lang w:val="bg-BG"/>
        </w:rPr>
        <w:t xml:space="preserve"> решение, §§ 60-61) и </w:t>
      </w:r>
      <w:r w:rsidR="00797162">
        <w:rPr>
          <w:lang w:val="bg-BG"/>
        </w:rPr>
        <w:t xml:space="preserve"> относимата информация</w:t>
      </w:r>
      <w:r w:rsidR="004A1BF2">
        <w:rPr>
          <w:lang w:val="bg-BG"/>
        </w:rPr>
        <w:t>, които е получил наскоро</w:t>
      </w:r>
      <w:r w:rsidR="00E402CE" w:rsidRPr="00E402CE">
        <w:rPr>
          <w:lang w:val="bg-BG"/>
        </w:rPr>
        <w:t xml:space="preserve">, Съдът </w:t>
      </w:r>
      <w:r w:rsidR="004A1BF2" w:rsidRPr="00E402CE">
        <w:rPr>
          <w:lang w:val="bg-BG"/>
        </w:rPr>
        <w:t xml:space="preserve">от своя страна </w:t>
      </w:r>
      <w:r w:rsidR="004A1BF2">
        <w:rPr>
          <w:lang w:val="bg-BG"/>
        </w:rPr>
        <w:t xml:space="preserve">отбелязва, </w:t>
      </w:r>
      <w:r w:rsidR="00E402CE" w:rsidRPr="00E402CE">
        <w:rPr>
          <w:lang w:val="bg-BG"/>
        </w:rPr>
        <w:t xml:space="preserve">че сигурността и хуманитарната ситуация, както и естеството и обхвата на военните действия в Сирия </w:t>
      </w:r>
      <w:r w:rsidR="004A1BF2">
        <w:rPr>
          <w:lang w:val="bg-BG"/>
        </w:rPr>
        <w:t xml:space="preserve">са </w:t>
      </w:r>
      <w:r w:rsidR="00E402CE" w:rsidRPr="00E402CE">
        <w:rPr>
          <w:lang w:val="bg-BG"/>
        </w:rPr>
        <w:t>се влоши</w:t>
      </w:r>
      <w:r w:rsidR="004A1BF2">
        <w:rPr>
          <w:lang w:val="bg-BG"/>
        </w:rPr>
        <w:t>ли</w:t>
      </w:r>
      <w:r w:rsidR="00E402CE" w:rsidRPr="00E402CE">
        <w:rPr>
          <w:lang w:val="bg-BG"/>
        </w:rPr>
        <w:t xml:space="preserve"> драстично </w:t>
      </w:r>
      <w:r w:rsidR="004A1BF2">
        <w:rPr>
          <w:lang w:val="bg-BG"/>
        </w:rPr>
        <w:t>в</w:t>
      </w:r>
      <w:r w:rsidR="00E402CE" w:rsidRPr="00E402CE">
        <w:rPr>
          <w:lang w:val="bg-BG"/>
        </w:rPr>
        <w:t xml:space="preserve"> периода между пристигането на жалбоподателя в България през юни 2013 г. и окончателното решение, потвърждаващо заповедта за експулсиране </w:t>
      </w:r>
      <w:r w:rsidR="004A1BF2">
        <w:rPr>
          <w:lang w:val="bg-BG"/>
        </w:rPr>
        <w:t>през</w:t>
      </w:r>
      <w:r w:rsidR="00E402CE" w:rsidRPr="00E402CE">
        <w:rPr>
          <w:lang w:val="bg-BG"/>
        </w:rPr>
        <w:t xml:space="preserve"> </w:t>
      </w:r>
      <w:r w:rsidR="004A1BF2">
        <w:rPr>
          <w:lang w:val="bg-BG"/>
        </w:rPr>
        <w:t>а</w:t>
      </w:r>
      <w:r w:rsidR="00E402CE" w:rsidRPr="00E402CE">
        <w:rPr>
          <w:lang w:val="bg-BG"/>
        </w:rPr>
        <w:t xml:space="preserve">вгуст 2014 г., но също и </w:t>
      </w:r>
      <w:r w:rsidR="004A1BF2">
        <w:rPr>
          <w:lang w:val="bg-BG"/>
        </w:rPr>
        <w:t xml:space="preserve">в периода </w:t>
      </w:r>
      <w:r w:rsidR="00E402CE" w:rsidRPr="00E402CE">
        <w:rPr>
          <w:lang w:val="bg-BG"/>
        </w:rPr>
        <w:t xml:space="preserve">между </w:t>
      </w:r>
      <w:r w:rsidR="004A1BF2">
        <w:rPr>
          <w:lang w:val="bg-BG"/>
        </w:rPr>
        <w:t>тази</w:t>
      </w:r>
      <w:r w:rsidR="00E402CE" w:rsidRPr="00E402CE">
        <w:rPr>
          <w:lang w:val="bg-BG"/>
        </w:rPr>
        <w:t xml:space="preserve"> дата и отказа за предоставяне на </w:t>
      </w:r>
      <w:r w:rsidR="004A1BF2">
        <w:rPr>
          <w:lang w:val="bg-BG"/>
        </w:rPr>
        <w:t>закрила</w:t>
      </w:r>
      <w:r w:rsidR="00E402CE" w:rsidRPr="00E402CE">
        <w:rPr>
          <w:lang w:val="bg-BG"/>
        </w:rPr>
        <w:t xml:space="preserve"> на </w:t>
      </w:r>
      <w:r w:rsidR="00797162">
        <w:rPr>
          <w:lang w:val="bg-BG"/>
        </w:rPr>
        <w:t>заинтересованото</w:t>
      </w:r>
      <w:r w:rsidR="00E402CE" w:rsidRPr="00E402CE">
        <w:rPr>
          <w:lang w:val="bg-BG"/>
        </w:rPr>
        <w:t xml:space="preserve"> лице (виж параграфи 21-23 по-горе). В допълнение</w:t>
      </w:r>
      <w:r w:rsidR="00486356">
        <w:rPr>
          <w:lang w:val="bg-BG"/>
        </w:rPr>
        <w:t xml:space="preserve"> към това</w:t>
      </w:r>
      <w:r w:rsidR="00E402CE" w:rsidRPr="00E402CE">
        <w:rPr>
          <w:lang w:val="bg-BG"/>
        </w:rPr>
        <w:t xml:space="preserve"> </w:t>
      </w:r>
      <w:r w:rsidR="00486356" w:rsidRPr="00E402CE">
        <w:rPr>
          <w:lang w:val="bg-BG"/>
        </w:rPr>
        <w:t>изглежда</w:t>
      </w:r>
      <w:r w:rsidR="00486356">
        <w:rPr>
          <w:lang w:val="bg-BG"/>
        </w:rPr>
        <w:t>, че</w:t>
      </w:r>
      <w:r w:rsidR="00486356" w:rsidRPr="00E402CE">
        <w:rPr>
          <w:lang w:val="bg-BG"/>
        </w:rPr>
        <w:t xml:space="preserve"> </w:t>
      </w:r>
      <w:r w:rsidR="00E402CE" w:rsidRPr="00E402CE">
        <w:rPr>
          <w:lang w:val="bg-BG"/>
        </w:rPr>
        <w:t xml:space="preserve">тази ситуация продължава и </w:t>
      </w:r>
      <w:r w:rsidR="00FC5EDB">
        <w:rPr>
          <w:lang w:val="bg-BG"/>
        </w:rPr>
        <w:t>към днешна дата</w:t>
      </w:r>
      <w:r w:rsidR="00E402CE" w:rsidRPr="00E402CE">
        <w:rPr>
          <w:lang w:val="bg-BG"/>
        </w:rPr>
        <w:t>.</w:t>
      </w:r>
    </w:p>
    <w:p w:rsidR="00A36F03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54.  </w:t>
      </w:r>
      <w:r w:rsidR="00D2466A" w:rsidRPr="00D2466A">
        <w:rPr>
          <w:lang w:val="bg-BG"/>
        </w:rPr>
        <w:t xml:space="preserve">В действителност по отношение на общия контекст наличната информация съдържа следните индикации: въпреки общия спад на военните действия, страните в конфликта продължават интензивни бойни действия и извършват безразборни атаки, включително срещу </w:t>
      </w:r>
      <w:r w:rsidR="00A3788D">
        <w:rPr>
          <w:lang w:val="bg-BG"/>
        </w:rPr>
        <w:t>циви</w:t>
      </w:r>
      <w:r w:rsidR="00D2466A">
        <w:rPr>
          <w:lang w:val="bg-BG"/>
        </w:rPr>
        <w:t>лното население</w:t>
      </w:r>
      <w:r w:rsidR="00D2466A" w:rsidRPr="00D2466A">
        <w:rPr>
          <w:lang w:val="bg-BG"/>
        </w:rPr>
        <w:t xml:space="preserve"> и </w:t>
      </w:r>
      <w:r w:rsidR="00D2466A">
        <w:rPr>
          <w:lang w:val="bg-BG"/>
        </w:rPr>
        <w:t>градските</w:t>
      </w:r>
      <w:r w:rsidR="00D2466A" w:rsidRPr="00D2466A">
        <w:rPr>
          <w:lang w:val="bg-BG"/>
        </w:rPr>
        <w:t xml:space="preserve"> инфраструктур</w:t>
      </w:r>
      <w:r w:rsidR="00D2466A">
        <w:rPr>
          <w:lang w:val="bg-BG"/>
        </w:rPr>
        <w:t>и</w:t>
      </w:r>
      <w:r w:rsidR="00D2466A" w:rsidRPr="00D2466A">
        <w:rPr>
          <w:lang w:val="bg-BG"/>
        </w:rPr>
        <w:t>, грабеж</w:t>
      </w:r>
      <w:r w:rsidR="00D2466A">
        <w:rPr>
          <w:lang w:val="bg-BG"/>
        </w:rPr>
        <w:t>и</w:t>
      </w:r>
      <w:r w:rsidR="00D2466A" w:rsidRPr="00D2466A">
        <w:rPr>
          <w:lang w:val="bg-BG"/>
        </w:rPr>
        <w:t xml:space="preserve"> и преследване. Изправен пред тази ситуация, през ноември 2017 г. ВКБООН отправя общ апел към държавите да не връщат насилствено граждани на Сирия с оглед на факта, че всички региони на страната са засегнати пряко или косвено от един или повече конфликти (виж параграф 23 по-горе)</w:t>
      </w:r>
      <w:r w:rsidR="00D2466A">
        <w:rPr>
          <w:lang w:val="bg-BG"/>
        </w:rPr>
        <w:t xml:space="preserve">. </w:t>
      </w:r>
      <w:r w:rsidR="00C25A23">
        <w:rPr>
          <w:lang w:val="bg-BG"/>
        </w:rPr>
        <w:t>Освен това неотдавна</w:t>
      </w:r>
      <w:r w:rsidR="00C25A23" w:rsidRPr="00C25A23">
        <w:rPr>
          <w:lang w:val="bg-BG"/>
        </w:rPr>
        <w:t xml:space="preserve">, в началото на 2019 г., в близост до Хомс, родния град на жалбоподателя, </w:t>
      </w:r>
      <w:r w:rsidR="00A3788D">
        <w:rPr>
          <w:lang w:val="bg-BG"/>
        </w:rPr>
        <w:t xml:space="preserve">са </w:t>
      </w:r>
      <w:r w:rsidR="00C25A23" w:rsidRPr="00C25A23">
        <w:rPr>
          <w:lang w:val="bg-BG"/>
        </w:rPr>
        <w:t>се прове</w:t>
      </w:r>
      <w:r w:rsidR="00A3788D">
        <w:rPr>
          <w:lang w:val="bg-BG"/>
        </w:rPr>
        <w:t>ли</w:t>
      </w:r>
      <w:r w:rsidR="00C25A23" w:rsidRPr="00C25A23">
        <w:rPr>
          <w:lang w:val="bg-BG"/>
        </w:rPr>
        <w:t xml:space="preserve"> масови произволни арести и задържания. По отношение на индивидуалния риск, на който е изложен жалбоподателя</w:t>
      </w:r>
      <w:r w:rsidR="00A3788D">
        <w:rPr>
          <w:lang w:val="bg-BG"/>
        </w:rPr>
        <w:t>т</w:t>
      </w:r>
      <w:r w:rsidR="00C25A23" w:rsidRPr="00C25A23">
        <w:rPr>
          <w:lang w:val="bg-BG"/>
        </w:rPr>
        <w:t xml:space="preserve">, Съдът </w:t>
      </w:r>
      <w:r w:rsidR="00594B64">
        <w:rPr>
          <w:lang w:val="bg-BG"/>
        </w:rPr>
        <w:t>посочва</w:t>
      </w:r>
      <w:r w:rsidR="00C25A23" w:rsidRPr="00C25A23">
        <w:rPr>
          <w:lang w:val="bg-BG"/>
        </w:rPr>
        <w:t>, че</w:t>
      </w:r>
      <w:r w:rsidR="00C25A23">
        <w:rPr>
          <w:lang w:val="bg-BG"/>
        </w:rPr>
        <w:t xml:space="preserve"> същият</w:t>
      </w:r>
      <w:r w:rsidR="00C25A23" w:rsidRPr="00C25A23">
        <w:rPr>
          <w:lang w:val="bg-BG"/>
        </w:rPr>
        <w:t xml:space="preserve"> се страхува от малтретиране поради </w:t>
      </w:r>
      <w:r w:rsidR="00404AB7">
        <w:rPr>
          <w:lang w:val="bg-BG"/>
        </w:rPr>
        <w:t>заявеното от него</w:t>
      </w:r>
      <w:r w:rsidR="00C25A23" w:rsidRPr="00C25A23">
        <w:rPr>
          <w:lang w:val="bg-BG"/>
        </w:rPr>
        <w:t xml:space="preserve"> дезертиране от сирийската армия. Освен това той отбелязва, че нищо в</w:t>
      </w:r>
      <w:r w:rsidR="00A36F03">
        <w:rPr>
          <w:lang w:val="bg-BG"/>
        </w:rPr>
        <w:t xml:space="preserve"> националните</w:t>
      </w:r>
      <w:r w:rsidR="00661A2A">
        <w:rPr>
          <w:lang w:val="bg-BG"/>
        </w:rPr>
        <w:t xml:space="preserve"> решения и становището на П</w:t>
      </w:r>
      <w:r w:rsidR="00C25A23" w:rsidRPr="00C25A23">
        <w:rPr>
          <w:lang w:val="bg-BG"/>
        </w:rPr>
        <w:t xml:space="preserve">равителството не </w:t>
      </w:r>
      <w:r w:rsidR="00661A2A">
        <w:rPr>
          <w:lang w:val="bg-BG"/>
        </w:rPr>
        <w:t>сочи</w:t>
      </w:r>
      <w:r w:rsidR="00C25A23" w:rsidRPr="00C25A23">
        <w:rPr>
          <w:lang w:val="bg-BG"/>
        </w:rPr>
        <w:t>, че българските власти считат версията на жалбоподателя за недостоверна</w:t>
      </w:r>
      <w:r w:rsidR="00661A2A">
        <w:rPr>
          <w:lang w:val="bg-BG"/>
        </w:rPr>
        <w:t xml:space="preserve">. </w:t>
      </w:r>
      <w:r w:rsidR="006E03C5" w:rsidRPr="006E03C5">
        <w:rPr>
          <w:lang w:val="bg-BG"/>
        </w:rPr>
        <w:t>Като взем</w:t>
      </w:r>
      <w:r w:rsidR="00A36F03">
        <w:rPr>
          <w:lang w:val="bg-BG"/>
        </w:rPr>
        <w:t>а</w:t>
      </w:r>
      <w:r w:rsidR="006E03C5" w:rsidRPr="006E03C5">
        <w:rPr>
          <w:lang w:val="bg-BG"/>
        </w:rPr>
        <w:t xml:space="preserve"> предвид това, Съдът трябва </w:t>
      </w:r>
      <w:r w:rsidR="006E03C5">
        <w:rPr>
          <w:lang w:val="bg-BG"/>
        </w:rPr>
        <w:t xml:space="preserve">специално </w:t>
      </w:r>
      <w:r w:rsidR="006E03C5" w:rsidRPr="006E03C5">
        <w:rPr>
          <w:lang w:val="bg-BG"/>
        </w:rPr>
        <w:t>да отбележи съществуването на практики за екзекуция, произволно задържане или малтретиране спрямо лица, които са напуснали армията или които са отказали да и</w:t>
      </w:r>
      <w:r w:rsidR="006E03C5">
        <w:rPr>
          <w:lang w:val="bg-BG"/>
        </w:rPr>
        <w:t>зпълняват заповеди за стрелба (</w:t>
      </w:r>
      <w:r w:rsidR="006E03C5" w:rsidRPr="006E03C5">
        <w:rPr>
          <w:lang w:val="bg-BG"/>
        </w:rPr>
        <w:t>виж параграфи 22 и 23 по-горе). И накрая тоз</w:t>
      </w:r>
      <w:r w:rsidR="006E03C5">
        <w:rPr>
          <w:lang w:val="bg-BG"/>
        </w:rPr>
        <w:t xml:space="preserve">и анализ на индивидуалния риск за </w:t>
      </w:r>
      <w:r w:rsidR="006E03C5" w:rsidRPr="006E03C5">
        <w:rPr>
          <w:lang w:val="bg-BG"/>
        </w:rPr>
        <w:t xml:space="preserve">жалбоподателя в Сирия </w:t>
      </w:r>
      <w:r w:rsidR="006E03C5">
        <w:rPr>
          <w:lang w:val="bg-BG"/>
        </w:rPr>
        <w:t>е</w:t>
      </w:r>
      <w:r w:rsidR="006E03C5" w:rsidRPr="006E03C5">
        <w:rPr>
          <w:lang w:val="bg-BG"/>
        </w:rPr>
        <w:t xml:space="preserve"> извършен от Върховния административен съд в решенията </w:t>
      </w:r>
      <w:r w:rsidR="006E03C5">
        <w:rPr>
          <w:lang w:val="bg-BG"/>
        </w:rPr>
        <w:t>му</w:t>
      </w:r>
      <w:r w:rsidR="006E03C5" w:rsidRPr="006E03C5">
        <w:rPr>
          <w:lang w:val="bg-BG"/>
        </w:rPr>
        <w:t xml:space="preserve"> от 21 март 2014 г. и </w:t>
      </w:r>
      <w:r w:rsidR="006E03C5">
        <w:rPr>
          <w:lang w:val="bg-BG"/>
        </w:rPr>
        <w:t>от 15 май 2014 г. (виж п</w:t>
      </w:r>
      <w:r w:rsidR="006E03C5" w:rsidRPr="006E03C5">
        <w:rPr>
          <w:lang w:val="bg-BG"/>
        </w:rPr>
        <w:t>а</w:t>
      </w:r>
      <w:r w:rsidR="006E03C5">
        <w:rPr>
          <w:lang w:val="bg-BG"/>
        </w:rPr>
        <w:t>раграф 12 по-горе), както и от П</w:t>
      </w:r>
      <w:r w:rsidR="006E03C5" w:rsidRPr="006E03C5">
        <w:rPr>
          <w:lang w:val="bg-BG"/>
        </w:rPr>
        <w:t xml:space="preserve">равителството в </w:t>
      </w:r>
      <w:r w:rsidR="006E03C5">
        <w:rPr>
          <w:lang w:val="bg-BG"/>
        </w:rPr>
        <w:t>неговото становище по настоящото дело</w:t>
      </w:r>
      <w:r w:rsidR="006E03C5" w:rsidRPr="006E03C5">
        <w:rPr>
          <w:lang w:val="bg-BG"/>
        </w:rPr>
        <w:t xml:space="preserve"> (виж параграф 27 по-горе).</w:t>
      </w:r>
      <w:r w:rsidR="006E03C5" w:rsidRPr="00C862C1">
        <w:rPr>
          <w:lang w:val="bg-BG"/>
        </w:rPr>
        <w:t xml:space="preserve"> </w:t>
      </w:r>
    </w:p>
    <w:p w:rsidR="00B95AC3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55.  </w:t>
      </w:r>
      <w:r w:rsidR="00B95AC3">
        <w:rPr>
          <w:lang w:val="bg-BG"/>
        </w:rPr>
        <w:t>В</w:t>
      </w:r>
      <w:r w:rsidR="00B95AC3" w:rsidRPr="00B95AC3">
        <w:rPr>
          <w:lang w:val="bg-BG"/>
        </w:rPr>
        <w:t xml:space="preserve">  контекст</w:t>
      </w:r>
      <w:r w:rsidR="00A36F03">
        <w:rPr>
          <w:lang w:val="bg-BG"/>
        </w:rPr>
        <w:t xml:space="preserve"> на изложеното по-горе</w:t>
      </w:r>
      <w:r w:rsidR="00B95AC3" w:rsidRPr="00B95AC3">
        <w:rPr>
          <w:lang w:val="bg-BG"/>
        </w:rPr>
        <w:t xml:space="preserve"> Съдът счита, че предвид твърденията на жалбоподателя</w:t>
      </w:r>
      <w:r w:rsidR="00B95AC3">
        <w:rPr>
          <w:lang w:val="bg-BG"/>
        </w:rPr>
        <w:t>, според които</w:t>
      </w:r>
      <w:r w:rsidR="00B95AC3" w:rsidRPr="00B95AC3">
        <w:rPr>
          <w:lang w:val="bg-BG"/>
        </w:rPr>
        <w:t xml:space="preserve"> той би бил малтретиран в резултат на дезертирането си от армията</w:t>
      </w:r>
      <w:r w:rsidR="00B95AC3">
        <w:rPr>
          <w:lang w:val="bg-BG"/>
        </w:rPr>
        <w:t>,</w:t>
      </w:r>
      <w:r w:rsidR="00B95AC3" w:rsidRPr="00B95AC3">
        <w:rPr>
          <w:lang w:val="bg-BG"/>
        </w:rPr>
        <w:t xml:space="preserve"> не може да се установи, че той може да </w:t>
      </w:r>
      <w:r w:rsidR="00B95AC3">
        <w:rPr>
          <w:lang w:val="bg-BG"/>
        </w:rPr>
        <w:t>бъде в безопасност, ако се върне</w:t>
      </w:r>
      <w:r w:rsidR="00B95AC3" w:rsidRPr="00B95AC3">
        <w:rPr>
          <w:lang w:val="bg-BG"/>
        </w:rPr>
        <w:t xml:space="preserve"> в Сирия, в гр</w:t>
      </w:r>
      <w:r w:rsidR="00B95AC3">
        <w:rPr>
          <w:lang w:val="bg-BG"/>
        </w:rPr>
        <w:t>ад Хомс или където и да било в страната.</w:t>
      </w:r>
    </w:p>
    <w:p w:rsidR="00FC6D8D" w:rsidRDefault="00942CEF" w:rsidP="00C71D6B">
      <w:pPr>
        <w:pStyle w:val="ECHRPara"/>
        <w:rPr>
          <w:lang w:val="bg-BG"/>
        </w:rPr>
      </w:pPr>
      <w:bookmarkStart w:id="24" w:name="Para55"/>
      <w:r w:rsidRPr="00C862C1">
        <w:rPr>
          <w:lang w:val="bg-BG"/>
        </w:rPr>
        <w:t>56</w:t>
      </w:r>
      <w:bookmarkEnd w:id="24"/>
      <w:r w:rsidRPr="00C862C1">
        <w:rPr>
          <w:lang w:val="bg-BG"/>
        </w:rPr>
        <w:t>.  </w:t>
      </w:r>
      <w:r w:rsidR="00FC6D8D" w:rsidRPr="00FC6D8D">
        <w:rPr>
          <w:lang w:val="bg-BG"/>
        </w:rPr>
        <w:t xml:space="preserve">Той заключава, че </w:t>
      </w:r>
      <w:r w:rsidR="00FC6D8D">
        <w:rPr>
          <w:lang w:val="bg-BG"/>
        </w:rPr>
        <w:t xml:space="preserve"> </w:t>
      </w:r>
      <w:r w:rsidR="00A36F03">
        <w:rPr>
          <w:lang w:val="bg-BG"/>
        </w:rPr>
        <w:t xml:space="preserve">ако бъде извършено </w:t>
      </w:r>
      <w:r w:rsidR="00FC6D8D" w:rsidRPr="00FC6D8D">
        <w:rPr>
          <w:lang w:val="bg-BG"/>
        </w:rPr>
        <w:t>връщане</w:t>
      </w:r>
      <w:r w:rsidR="00A36F03">
        <w:rPr>
          <w:lang w:val="bg-BG"/>
        </w:rPr>
        <w:t>то</w:t>
      </w:r>
      <w:r w:rsidR="00FC6D8D" w:rsidRPr="00FC6D8D">
        <w:rPr>
          <w:lang w:val="bg-BG"/>
        </w:rPr>
        <w:t xml:space="preserve"> на жалбоподателя от България в Сирия въз основа на </w:t>
      </w:r>
      <w:r w:rsidR="00FC6D8D">
        <w:rPr>
          <w:lang w:val="bg-BG"/>
        </w:rPr>
        <w:t>заповедта</w:t>
      </w:r>
      <w:r w:rsidR="00FC6D8D" w:rsidRPr="00FC6D8D">
        <w:rPr>
          <w:lang w:val="bg-BG"/>
        </w:rPr>
        <w:t xml:space="preserve"> за експулсиране </w:t>
      </w:r>
      <w:r w:rsidR="00FC6D8D">
        <w:rPr>
          <w:lang w:val="bg-BG"/>
        </w:rPr>
        <w:t>от 6 ноември 2013 г., потвърдена</w:t>
      </w:r>
      <w:r w:rsidR="00FC6D8D" w:rsidRPr="00FC6D8D">
        <w:rPr>
          <w:lang w:val="bg-BG"/>
        </w:rPr>
        <w:t xml:space="preserve"> от Върховния административен съд на 6 август 2014 г., </w:t>
      </w:r>
      <w:r w:rsidR="00FC6D8D">
        <w:rPr>
          <w:lang w:val="bg-BG"/>
        </w:rPr>
        <w:t>това би довело до нарушение на ч</w:t>
      </w:r>
      <w:r w:rsidR="00FC6D8D" w:rsidRPr="00FC6D8D">
        <w:rPr>
          <w:lang w:val="bg-BG"/>
        </w:rPr>
        <w:t>ленове 2 и 3 от Конвенцията</w:t>
      </w:r>
      <w:r w:rsidR="00FC6D8D">
        <w:rPr>
          <w:lang w:val="bg-BG"/>
        </w:rPr>
        <w:t>.</w:t>
      </w:r>
    </w:p>
    <w:bookmarkEnd w:id="20"/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II.  </w:t>
      </w:r>
      <w:r w:rsidR="00FF1690">
        <w:rPr>
          <w:lang w:val="bg-BG"/>
        </w:rPr>
        <w:t xml:space="preserve">ОТНОСНО </w:t>
      </w:r>
      <w:r w:rsidR="007660B3">
        <w:rPr>
          <w:lang w:val="bg-BG"/>
        </w:rPr>
        <w:t>ТВЪРДЯНОТО НАРУШЕНИЕ НА ЧЛЕН 13 ОТ КОНВЕНЦИЯТА В</w:t>
      </w:r>
      <w:r w:rsidR="00FF1690">
        <w:rPr>
          <w:lang w:val="bg-BG"/>
        </w:rPr>
        <w:t>ЪВ ВРЪЗКА</w:t>
      </w:r>
      <w:r w:rsidR="007660B3">
        <w:rPr>
          <w:lang w:val="bg-BG"/>
        </w:rPr>
        <w:t xml:space="preserve"> С ЧЛЕНОВЕ 2 и 3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57.  </w:t>
      </w:r>
      <w:r w:rsidR="00B345B6">
        <w:rPr>
          <w:lang w:val="bg-BG"/>
        </w:rPr>
        <w:t>Във връзка с</w:t>
      </w:r>
      <w:r w:rsidR="00B345B6" w:rsidRPr="00B345B6">
        <w:rPr>
          <w:lang w:val="bg-BG"/>
        </w:rPr>
        <w:t xml:space="preserve"> член 13 от Конвенцията жалбоподателят </w:t>
      </w:r>
      <w:r w:rsidR="00A3788D">
        <w:rPr>
          <w:lang w:val="bg-BG"/>
        </w:rPr>
        <w:t>твърди</w:t>
      </w:r>
      <w:r w:rsidR="00B345B6">
        <w:rPr>
          <w:lang w:val="bg-BG"/>
        </w:rPr>
        <w:t>, че</w:t>
      </w:r>
      <w:r w:rsidR="00B345B6" w:rsidRPr="00B345B6">
        <w:rPr>
          <w:lang w:val="bg-BG"/>
        </w:rPr>
        <w:t xml:space="preserve"> в българското законодателство </w:t>
      </w:r>
      <w:r w:rsidR="00B345B6">
        <w:rPr>
          <w:lang w:val="bg-BG"/>
        </w:rPr>
        <w:t>няма</w:t>
      </w:r>
      <w:r w:rsidR="00B345B6" w:rsidRPr="00B345B6">
        <w:rPr>
          <w:lang w:val="bg-BG"/>
        </w:rPr>
        <w:t xml:space="preserve"> ефективни </w:t>
      </w:r>
      <w:r w:rsidR="00FF1690">
        <w:rPr>
          <w:lang w:val="bg-BG"/>
        </w:rPr>
        <w:t xml:space="preserve">правни </w:t>
      </w:r>
      <w:r w:rsidR="00B345B6" w:rsidRPr="00B345B6">
        <w:rPr>
          <w:lang w:val="bg-BG"/>
        </w:rPr>
        <w:t xml:space="preserve">средства за защита, които да коригират </w:t>
      </w:r>
      <w:r w:rsidR="00A3788D">
        <w:rPr>
          <w:lang w:val="bg-BG"/>
        </w:rPr>
        <w:t>твърдените</w:t>
      </w:r>
      <w:r w:rsidR="00B345B6">
        <w:rPr>
          <w:lang w:val="bg-BG"/>
        </w:rPr>
        <w:t xml:space="preserve"> от него нарушения</w:t>
      </w:r>
      <w:r w:rsidR="00FF1690">
        <w:rPr>
          <w:lang w:val="bg-BG"/>
        </w:rPr>
        <w:t>, основани на</w:t>
      </w:r>
      <w:r w:rsidR="00B345B6">
        <w:rPr>
          <w:lang w:val="bg-BG"/>
        </w:rPr>
        <w:t xml:space="preserve"> </w:t>
      </w:r>
      <w:r w:rsidR="00B345B6" w:rsidRPr="00B345B6">
        <w:rPr>
          <w:lang w:val="bg-BG"/>
        </w:rPr>
        <w:t xml:space="preserve"> членове 2 и 3. Член 13 гласи следното</w:t>
      </w:r>
      <w:r w:rsidRPr="00C862C1">
        <w:rPr>
          <w:lang w:val="bg-BG"/>
        </w:rPr>
        <w:t>:</w:t>
      </w:r>
    </w:p>
    <w:p w:rsidR="00942CEF" w:rsidRPr="00C862C1" w:rsidRDefault="00B345B6" w:rsidP="00C71D6B">
      <w:pPr>
        <w:pStyle w:val="ECHRTitleCentre3"/>
        <w:rPr>
          <w:lang w:val="bg-BG"/>
        </w:rPr>
      </w:pPr>
      <w:r>
        <w:rPr>
          <w:lang w:val="bg-BG"/>
        </w:rPr>
        <w:t>Член 13</w:t>
      </w:r>
    </w:p>
    <w:p w:rsidR="00942CEF" w:rsidRPr="00C862C1" w:rsidRDefault="00BC5F1D" w:rsidP="00C71D6B">
      <w:pPr>
        <w:pStyle w:val="ECHRParaQuote"/>
        <w:rPr>
          <w:lang w:val="bg-BG"/>
        </w:rPr>
      </w:pPr>
      <w:r>
        <w:rPr>
          <w:lang w:val="bg-BG"/>
        </w:rPr>
        <w:t>„</w:t>
      </w:r>
      <w:r w:rsidRPr="00BC5F1D">
        <w:rPr>
          <w:lang w:val="bg-BG"/>
        </w:rPr>
        <w:t>Всеки, чиито права и свободи, предвидени в</w:t>
      </w:r>
      <w:r>
        <w:rPr>
          <w:lang w:val="bg-BG"/>
        </w:rPr>
        <w:t xml:space="preserve">  (...)</w:t>
      </w:r>
      <w:r w:rsidRPr="00BC5F1D">
        <w:rPr>
          <w:lang w:val="bg-BG"/>
        </w:rPr>
        <w:t xml:space="preserve"> конвенция, са нарушени, </w:t>
      </w:r>
      <w:r w:rsidR="004D1CAE">
        <w:rPr>
          <w:lang w:val="bg-BG"/>
        </w:rPr>
        <w:t>има право на</w:t>
      </w:r>
      <w:r w:rsidRPr="00BC5F1D">
        <w:rPr>
          <w:lang w:val="bg-BG"/>
        </w:rPr>
        <w:t xml:space="preserve"> ефикасни </w:t>
      </w:r>
      <w:r w:rsidR="004D1CAE">
        <w:rPr>
          <w:lang w:val="bg-BG"/>
        </w:rPr>
        <w:t xml:space="preserve">правни </w:t>
      </w:r>
      <w:r w:rsidRPr="00BC5F1D">
        <w:rPr>
          <w:lang w:val="bg-BG"/>
        </w:rPr>
        <w:t xml:space="preserve">средства за тяхната защита </w:t>
      </w:r>
      <w:r w:rsidR="004D1CAE">
        <w:rPr>
          <w:lang w:val="bg-BG"/>
        </w:rPr>
        <w:t>пред съответните национални власти, дори и нарушението да е извършено от лица, действащи при упражняване на служебни функции.“</w:t>
      </w:r>
    </w:p>
    <w:p w:rsidR="00942CEF" w:rsidRPr="00C862C1" w:rsidRDefault="00942CEF" w:rsidP="00C71D6B">
      <w:pPr>
        <w:pStyle w:val="ECHRHeading2"/>
        <w:rPr>
          <w:lang w:val="bg-BG"/>
        </w:rPr>
      </w:pPr>
      <w:r w:rsidRPr="00C862C1">
        <w:rPr>
          <w:lang w:val="bg-BG"/>
        </w:rPr>
        <w:t>A.  </w:t>
      </w:r>
      <w:r w:rsidR="00264633">
        <w:rPr>
          <w:lang w:val="bg-BG"/>
        </w:rPr>
        <w:t>Аргументите на страните</w:t>
      </w:r>
    </w:p>
    <w:p w:rsidR="00A117B6" w:rsidRDefault="00942CEF" w:rsidP="00A117B6">
      <w:pPr>
        <w:pStyle w:val="ECHRPara"/>
        <w:rPr>
          <w:lang w:val="bg-BG"/>
        </w:rPr>
      </w:pPr>
      <w:bookmarkStart w:id="25" w:name="Gouv13"/>
      <w:r w:rsidRPr="00C862C1">
        <w:rPr>
          <w:lang w:val="bg-BG"/>
        </w:rPr>
        <w:t>58</w:t>
      </w:r>
      <w:bookmarkEnd w:id="25"/>
      <w:r w:rsidRPr="00C862C1">
        <w:rPr>
          <w:lang w:val="bg-BG"/>
        </w:rPr>
        <w:t>.  </w:t>
      </w:r>
      <w:r w:rsidR="00A117B6" w:rsidRPr="00A117B6">
        <w:rPr>
          <w:lang w:val="bg-BG"/>
        </w:rPr>
        <w:t xml:space="preserve">Правителството </w:t>
      </w:r>
      <w:r w:rsidR="00355BBB">
        <w:rPr>
          <w:lang w:val="bg-BG"/>
        </w:rPr>
        <w:t>посочва</w:t>
      </w:r>
      <w:r w:rsidR="00A117B6" w:rsidRPr="00A117B6">
        <w:rPr>
          <w:lang w:val="bg-BG"/>
        </w:rPr>
        <w:t xml:space="preserve">, че жалбоподателят е могъл да се възползва изцяло от </w:t>
      </w:r>
      <w:r w:rsidR="00355BBB">
        <w:rPr>
          <w:lang w:val="bg-BG"/>
        </w:rPr>
        <w:t xml:space="preserve">вътрешноправно </w:t>
      </w:r>
      <w:r w:rsidR="00A117B6" w:rsidRPr="00A117B6">
        <w:rPr>
          <w:lang w:val="bg-BG"/>
        </w:rPr>
        <w:t xml:space="preserve">средство за защита по смисъла на член 13 от Конвенцията, за да защити правата си по членове 2 и 3, както в рамките на съдебното производство, свързано със заповедта </w:t>
      </w:r>
      <w:r w:rsidR="00A117B6">
        <w:rPr>
          <w:lang w:val="bg-BG"/>
        </w:rPr>
        <w:t>за експулсиране, така и</w:t>
      </w:r>
      <w:r w:rsidR="00A117B6" w:rsidRPr="00A117B6">
        <w:rPr>
          <w:lang w:val="bg-BG"/>
        </w:rPr>
        <w:t xml:space="preserve"> в контекста на </w:t>
      </w:r>
      <w:r w:rsidR="00355BBB">
        <w:rPr>
          <w:lang w:val="bg-BG"/>
        </w:rPr>
        <w:t xml:space="preserve">това, свързано с молбата </w:t>
      </w:r>
      <w:r w:rsidR="00A117B6" w:rsidRPr="00A117B6">
        <w:rPr>
          <w:lang w:val="bg-BG"/>
        </w:rPr>
        <w:t xml:space="preserve"> му за</w:t>
      </w:r>
      <w:r w:rsidR="00355BBB">
        <w:rPr>
          <w:lang w:val="bg-BG"/>
        </w:rPr>
        <w:t xml:space="preserve"> придобиване на</w:t>
      </w:r>
      <w:r w:rsidR="00A117B6" w:rsidRPr="00A117B6">
        <w:rPr>
          <w:lang w:val="bg-BG"/>
        </w:rPr>
        <w:t xml:space="preserve"> статут на бежанец или хуманитарен статут. И в двете производства съдилищата </w:t>
      </w:r>
      <w:r w:rsidR="00A117B6">
        <w:rPr>
          <w:lang w:val="bg-BG"/>
        </w:rPr>
        <w:t xml:space="preserve">са проучили </w:t>
      </w:r>
      <w:r w:rsidR="00355BBB">
        <w:rPr>
          <w:lang w:val="bg-BG"/>
        </w:rPr>
        <w:t>са изследвали в детайли</w:t>
      </w:r>
      <w:r w:rsidR="00A117B6" w:rsidRPr="00A117B6">
        <w:rPr>
          <w:lang w:val="bg-BG"/>
        </w:rPr>
        <w:t xml:space="preserve"> личното положение на жалбоподателя, като </w:t>
      </w:r>
      <w:r w:rsidR="00A117B6">
        <w:rPr>
          <w:lang w:val="bg-BG"/>
        </w:rPr>
        <w:t>са взели</w:t>
      </w:r>
      <w:r w:rsidR="00A117B6" w:rsidRPr="00A117B6">
        <w:rPr>
          <w:lang w:val="bg-BG"/>
        </w:rPr>
        <w:t xml:space="preserve"> предвид </w:t>
      </w:r>
      <w:r w:rsidR="00A117B6">
        <w:rPr>
          <w:lang w:val="bg-BG"/>
        </w:rPr>
        <w:t xml:space="preserve">твърдения от него риск, че ще бъде </w:t>
      </w:r>
      <w:r w:rsidR="00355BBB">
        <w:rPr>
          <w:lang w:val="bg-BG"/>
        </w:rPr>
        <w:t>обект</w:t>
      </w:r>
      <w:r w:rsidR="00A117B6">
        <w:rPr>
          <w:lang w:val="bg-BG"/>
        </w:rPr>
        <w:t xml:space="preserve"> на</w:t>
      </w:r>
      <w:r w:rsidR="00A117B6" w:rsidRPr="00A117B6">
        <w:rPr>
          <w:lang w:val="bg-BG"/>
        </w:rPr>
        <w:t xml:space="preserve"> убийство или </w:t>
      </w:r>
      <w:r w:rsidR="00355BBB">
        <w:rPr>
          <w:lang w:val="bg-BG"/>
        </w:rPr>
        <w:t xml:space="preserve">подложен на </w:t>
      </w:r>
      <w:r w:rsidR="00A117B6" w:rsidRPr="00A117B6">
        <w:rPr>
          <w:lang w:val="bg-BG"/>
        </w:rPr>
        <w:t xml:space="preserve">малтретиране в </w:t>
      </w:r>
      <w:r w:rsidR="00355BBB">
        <w:rPr>
          <w:lang w:val="bg-BG"/>
        </w:rPr>
        <w:t>държавата му по произход</w:t>
      </w:r>
      <w:r w:rsidR="00A117B6">
        <w:rPr>
          <w:lang w:val="bg-BG"/>
        </w:rPr>
        <w:t xml:space="preserve">. </w:t>
      </w:r>
      <w:r w:rsidR="00C14CEA" w:rsidRPr="00C14CEA">
        <w:rPr>
          <w:lang w:val="bg-BG"/>
        </w:rPr>
        <w:t xml:space="preserve">Жалбоподателят </w:t>
      </w:r>
      <w:r w:rsidR="00C14CEA">
        <w:rPr>
          <w:lang w:val="bg-BG"/>
        </w:rPr>
        <w:t>е имал</w:t>
      </w:r>
      <w:r w:rsidR="00C14CEA" w:rsidRPr="00C14CEA">
        <w:rPr>
          <w:lang w:val="bg-BG"/>
        </w:rPr>
        <w:t xml:space="preserve"> достъп до правна помощ и устен превод на майчиния си език, </w:t>
      </w:r>
      <w:r w:rsidR="00C14CEA">
        <w:rPr>
          <w:lang w:val="bg-BG"/>
        </w:rPr>
        <w:t>можел е</w:t>
      </w:r>
      <w:r w:rsidR="00C14CEA" w:rsidRPr="00C14CEA">
        <w:rPr>
          <w:lang w:val="bg-BG"/>
        </w:rPr>
        <w:t xml:space="preserve"> да участва лично в производството и накрая</w:t>
      </w:r>
      <w:r w:rsidR="00C14CEA">
        <w:rPr>
          <w:lang w:val="bg-BG"/>
        </w:rPr>
        <w:t>,</w:t>
      </w:r>
      <w:r w:rsidR="00C14CEA" w:rsidRPr="00C14CEA">
        <w:rPr>
          <w:lang w:val="bg-BG"/>
        </w:rPr>
        <w:t xml:space="preserve"> </w:t>
      </w:r>
      <w:r w:rsidR="00C14CEA">
        <w:rPr>
          <w:lang w:val="bg-BG"/>
        </w:rPr>
        <w:t>имал е възможност да</w:t>
      </w:r>
      <w:r w:rsidR="00AF5FF9">
        <w:rPr>
          <w:lang w:val="bg-BG"/>
        </w:rPr>
        <w:t xml:space="preserve"> </w:t>
      </w:r>
      <w:r w:rsidR="00355BBB">
        <w:rPr>
          <w:lang w:val="bg-BG"/>
        </w:rPr>
        <w:t>се запознава с делото</w:t>
      </w:r>
      <w:r w:rsidR="00C14CEA" w:rsidRPr="00C14CEA">
        <w:rPr>
          <w:lang w:val="bg-BG"/>
        </w:rPr>
        <w:t xml:space="preserve">, дори </w:t>
      </w:r>
      <w:r w:rsidR="00C14CEA">
        <w:rPr>
          <w:lang w:val="bg-BG"/>
        </w:rPr>
        <w:t xml:space="preserve"> класифицираната ѝ</w:t>
      </w:r>
      <w:r w:rsidR="00C14CEA" w:rsidRPr="00C14CEA">
        <w:rPr>
          <w:lang w:val="bg-BG"/>
        </w:rPr>
        <w:t xml:space="preserve"> част, и да представ</w:t>
      </w:r>
      <w:r w:rsidR="00355BBB">
        <w:rPr>
          <w:lang w:val="bg-BG"/>
        </w:rPr>
        <w:t>я</w:t>
      </w:r>
      <w:r w:rsidR="00C14CEA" w:rsidRPr="00C14CEA">
        <w:rPr>
          <w:lang w:val="bg-BG"/>
        </w:rPr>
        <w:t xml:space="preserve"> </w:t>
      </w:r>
      <w:r w:rsidR="00C14CEA">
        <w:rPr>
          <w:lang w:val="bg-BG"/>
        </w:rPr>
        <w:t xml:space="preserve">своите </w:t>
      </w:r>
      <w:r w:rsidR="00C14CEA" w:rsidRPr="00C14CEA">
        <w:rPr>
          <w:lang w:val="bg-BG"/>
        </w:rPr>
        <w:t xml:space="preserve">аргументите. </w:t>
      </w:r>
      <w:r w:rsidR="00355BBB">
        <w:rPr>
          <w:lang w:val="bg-BG"/>
        </w:rPr>
        <w:t xml:space="preserve">Съдилищата </w:t>
      </w:r>
      <w:r w:rsidR="00C14CEA" w:rsidRPr="00C14CEA">
        <w:rPr>
          <w:lang w:val="bg-BG"/>
        </w:rPr>
        <w:t xml:space="preserve">са анализирали твърденията на жалбоподателя в контекста на оперативните </w:t>
      </w:r>
      <w:r w:rsidR="00355BBB">
        <w:rPr>
          <w:lang w:val="bg-BG"/>
        </w:rPr>
        <w:t>данни</w:t>
      </w:r>
      <w:r w:rsidR="00C14CEA" w:rsidRPr="00C14CEA">
        <w:rPr>
          <w:lang w:val="bg-BG"/>
        </w:rPr>
        <w:t xml:space="preserve">, установени от </w:t>
      </w:r>
      <w:r w:rsidR="00C14CEA">
        <w:rPr>
          <w:lang w:val="bg-BG"/>
        </w:rPr>
        <w:t>Държавна агенция „Национална сигурност“</w:t>
      </w:r>
      <w:r w:rsidR="00C14CEA" w:rsidRPr="00C14CEA">
        <w:rPr>
          <w:lang w:val="bg-BG"/>
        </w:rPr>
        <w:t xml:space="preserve">, според които има подозрения, </w:t>
      </w:r>
      <w:r w:rsidR="00C14CEA">
        <w:rPr>
          <w:lang w:val="bg-BG"/>
        </w:rPr>
        <w:t>че той е част от организацията „Джабхат ан-</w:t>
      </w:r>
      <w:r w:rsidR="00C14CEA" w:rsidRPr="00C14CEA">
        <w:rPr>
          <w:lang w:val="bg-BG"/>
        </w:rPr>
        <w:t>Нусра</w:t>
      </w:r>
      <w:r w:rsidR="00C14CEA">
        <w:rPr>
          <w:lang w:val="bg-BG"/>
        </w:rPr>
        <w:t>“</w:t>
      </w:r>
      <w:r w:rsidR="00C14CEA" w:rsidRPr="00C14CEA">
        <w:rPr>
          <w:lang w:val="bg-BG"/>
        </w:rPr>
        <w:t>, организация</w:t>
      </w:r>
      <w:r w:rsidR="007A0133">
        <w:rPr>
          <w:lang w:val="bg-BG"/>
        </w:rPr>
        <w:t>,</w:t>
      </w:r>
      <w:r w:rsidR="00C14CEA" w:rsidRPr="00C14CEA">
        <w:rPr>
          <w:lang w:val="bg-BG"/>
        </w:rPr>
        <w:t xml:space="preserve"> свързан</w:t>
      </w:r>
      <w:r w:rsidR="007A0133">
        <w:rPr>
          <w:lang w:val="bg-BG"/>
        </w:rPr>
        <w:t>а с „Ал-Кайда“</w:t>
      </w:r>
      <w:r w:rsidR="00C14CEA" w:rsidRPr="00C14CEA">
        <w:rPr>
          <w:lang w:val="bg-BG"/>
        </w:rPr>
        <w:t xml:space="preserve">. </w:t>
      </w:r>
      <w:r w:rsidR="00573348">
        <w:rPr>
          <w:lang w:val="bg-BG"/>
        </w:rPr>
        <w:t>Правейки своя</w:t>
      </w:r>
      <w:r w:rsidR="00C14CEA" w:rsidRPr="00C14CEA">
        <w:rPr>
          <w:lang w:val="bg-BG"/>
        </w:rPr>
        <w:t xml:space="preserve"> собствена преценка на фактите и</w:t>
      </w:r>
      <w:r w:rsidR="00E301C7">
        <w:rPr>
          <w:lang w:val="bg-BG"/>
        </w:rPr>
        <w:t xml:space="preserve"> доказателствата по делото</w:t>
      </w:r>
      <w:r w:rsidR="00C14CEA" w:rsidRPr="00C14CEA">
        <w:rPr>
          <w:lang w:val="bg-BG"/>
        </w:rPr>
        <w:t xml:space="preserve">, </w:t>
      </w:r>
      <w:r w:rsidR="00573348">
        <w:rPr>
          <w:lang w:val="bg-BG"/>
        </w:rPr>
        <w:t>двата</w:t>
      </w:r>
      <w:r w:rsidR="00C14CEA" w:rsidRPr="00C14CEA">
        <w:rPr>
          <w:lang w:val="bg-BG"/>
        </w:rPr>
        <w:t xml:space="preserve"> състав</w:t>
      </w:r>
      <w:r w:rsidR="00573348">
        <w:rPr>
          <w:lang w:val="bg-BG"/>
        </w:rPr>
        <w:t>а</w:t>
      </w:r>
      <w:r w:rsidR="00C14CEA" w:rsidRPr="00C14CEA">
        <w:rPr>
          <w:lang w:val="bg-BG"/>
        </w:rPr>
        <w:t xml:space="preserve"> н</w:t>
      </w:r>
      <w:r w:rsidR="00573348">
        <w:rPr>
          <w:lang w:val="bg-BG"/>
        </w:rPr>
        <w:t>а Върховния административен съд</w:t>
      </w:r>
      <w:r w:rsidR="00E301C7">
        <w:rPr>
          <w:lang w:val="bg-BG"/>
        </w:rPr>
        <w:t>, произнасяйки се по заповедта за</w:t>
      </w:r>
      <w:r w:rsidR="00573348">
        <w:rPr>
          <w:lang w:val="bg-BG"/>
        </w:rPr>
        <w:t xml:space="preserve"> експулсиране</w:t>
      </w:r>
      <w:r w:rsidR="00E301C7">
        <w:rPr>
          <w:lang w:val="bg-BG"/>
        </w:rPr>
        <w:t xml:space="preserve"> и </w:t>
      </w:r>
      <w:r w:rsidR="00C14CEA" w:rsidRPr="00C14CEA">
        <w:rPr>
          <w:lang w:val="bg-BG"/>
        </w:rPr>
        <w:t xml:space="preserve"> по </w:t>
      </w:r>
      <w:r w:rsidR="00E301C7">
        <w:rPr>
          <w:lang w:val="bg-BG"/>
        </w:rPr>
        <w:t xml:space="preserve">молбата </w:t>
      </w:r>
      <w:r w:rsidR="00C14CEA" w:rsidRPr="00C14CEA">
        <w:rPr>
          <w:lang w:val="bg-BG"/>
        </w:rPr>
        <w:t xml:space="preserve">за </w:t>
      </w:r>
      <w:r w:rsidR="00573348">
        <w:rPr>
          <w:lang w:val="bg-BG"/>
        </w:rPr>
        <w:t>закрила</w:t>
      </w:r>
      <w:r w:rsidR="00E301C7">
        <w:rPr>
          <w:lang w:val="bg-BG"/>
        </w:rPr>
        <w:t>, правят</w:t>
      </w:r>
      <w:r w:rsidR="00C14CEA" w:rsidRPr="00C14CEA">
        <w:rPr>
          <w:lang w:val="bg-BG"/>
        </w:rPr>
        <w:t xml:space="preserve"> заключ</w:t>
      </w:r>
      <w:r w:rsidR="00E301C7">
        <w:rPr>
          <w:lang w:val="bg-BG"/>
        </w:rPr>
        <w:t>ение</w:t>
      </w:r>
      <w:r w:rsidR="00C14CEA" w:rsidRPr="00C14CEA">
        <w:rPr>
          <w:lang w:val="bg-BG"/>
        </w:rPr>
        <w:t>, че жалбоподателят представлява заплаха за националната сигурност, констатаци</w:t>
      </w:r>
      <w:r w:rsidR="00573348">
        <w:rPr>
          <w:lang w:val="bg-BG"/>
        </w:rPr>
        <w:t>я, която</w:t>
      </w:r>
      <w:r w:rsidR="00C14CEA" w:rsidRPr="00C14CEA">
        <w:rPr>
          <w:lang w:val="bg-BG"/>
        </w:rPr>
        <w:t xml:space="preserve"> той не е опров</w:t>
      </w:r>
      <w:r w:rsidR="00573348">
        <w:rPr>
          <w:lang w:val="bg-BG"/>
        </w:rPr>
        <w:t>ергал по време на производствата</w:t>
      </w:r>
      <w:r w:rsidR="00C14CEA" w:rsidRPr="00C14CEA">
        <w:rPr>
          <w:lang w:val="bg-BG"/>
        </w:rPr>
        <w:t xml:space="preserve"> и че този въпрос е бил от решаващо значение при отхвърляне</w:t>
      </w:r>
      <w:r w:rsidR="00573348">
        <w:rPr>
          <w:lang w:val="bg-BG"/>
        </w:rPr>
        <w:t>то</w:t>
      </w:r>
      <w:r w:rsidR="00C14CEA" w:rsidRPr="00C14CEA">
        <w:rPr>
          <w:lang w:val="bg-BG"/>
        </w:rPr>
        <w:t xml:space="preserve"> на</w:t>
      </w:r>
      <w:r w:rsidR="00741432">
        <w:rPr>
          <w:lang w:val="bg-BG"/>
        </w:rPr>
        <w:t xml:space="preserve"> неговите жалби</w:t>
      </w:r>
      <w:r w:rsidR="00C14CEA" w:rsidRPr="00C14CEA">
        <w:rPr>
          <w:lang w:val="bg-BG"/>
        </w:rPr>
        <w:t>.</w:t>
      </w:r>
      <w:r w:rsidR="00861B66" w:rsidRPr="00861B66">
        <w:rPr>
          <w:lang w:val="bg-BG"/>
        </w:rPr>
        <w:t xml:space="preserve"> По този начин </w:t>
      </w:r>
      <w:r w:rsidR="00861B66">
        <w:rPr>
          <w:lang w:val="bg-BG"/>
        </w:rPr>
        <w:t>предприетата срещу заинтересованото лице мярка</w:t>
      </w:r>
      <w:r w:rsidR="00861B66" w:rsidRPr="00861B66">
        <w:rPr>
          <w:lang w:val="bg-BG"/>
        </w:rPr>
        <w:t xml:space="preserve"> е основана и оправдана от обществения интерес и </w:t>
      </w:r>
      <w:r w:rsidR="00A9156B">
        <w:rPr>
          <w:lang w:val="bg-BG"/>
        </w:rPr>
        <w:t>е можела</w:t>
      </w:r>
      <w:r w:rsidR="00861B66" w:rsidRPr="00861B66">
        <w:rPr>
          <w:lang w:val="bg-BG"/>
        </w:rPr>
        <w:t xml:space="preserve"> да бъде контролирана в рамките на гореспоменатите </w:t>
      </w:r>
      <w:r w:rsidR="00741432">
        <w:rPr>
          <w:lang w:val="bg-BG"/>
        </w:rPr>
        <w:t>производства</w:t>
      </w:r>
      <w:r w:rsidR="00861B66" w:rsidRPr="00861B66">
        <w:rPr>
          <w:lang w:val="bg-BG"/>
        </w:rPr>
        <w:t xml:space="preserve">, които предлагат всички гаранции срещу произвол, за разлика от </w:t>
      </w:r>
      <w:r w:rsidR="00861B66">
        <w:rPr>
          <w:lang w:val="bg-BG"/>
        </w:rPr>
        <w:t>предходните дела</w:t>
      </w:r>
      <w:r w:rsidR="00861B66" w:rsidRPr="00861B66">
        <w:rPr>
          <w:lang w:val="bg-BG"/>
        </w:rPr>
        <w:t xml:space="preserve">, в които Съдът е установил нарушение на член 13 от Конвенцията. В </w:t>
      </w:r>
      <w:r w:rsidR="00D36C83">
        <w:rPr>
          <w:lang w:val="bg-BG"/>
        </w:rPr>
        <w:t>тази връзка</w:t>
      </w:r>
      <w:r w:rsidR="00861B66" w:rsidRPr="00861B66">
        <w:rPr>
          <w:lang w:val="bg-BG"/>
        </w:rPr>
        <w:t xml:space="preserve"> </w:t>
      </w:r>
      <w:r w:rsidR="00D36C83">
        <w:rPr>
          <w:lang w:val="bg-BG"/>
        </w:rPr>
        <w:t>П</w:t>
      </w:r>
      <w:r w:rsidR="00861B66" w:rsidRPr="00861B66">
        <w:rPr>
          <w:lang w:val="bg-BG"/>
        </w:rPr>
        <w:t>равителството се позовава на поредица от съдебни решения, установяващи нарушение на тази разпоредба</w:t>
      </w:r>
      <w:r w:rsidR="00E301C7">
        <w:rPr>
          <w:lang w:val="bg-BG"/>
        </w:rPr>
        <w:t xml:space="preserve"> във връзка</w:t>
      </w:r>
      <w:r w:rsidR="00861B66" w:rsidRPr="00861B66">
        <w:rPr>
          <w:lang w:val="bg-BG"/>
        </w:rPr>
        <w:t xml:space="preserve"> с член 8, както и на решението</w:t>
      </w:r>
      <w:r w:rsidR="00AF5FF9">
        <w:rPr>
          <w:lang w:val="bg-BG"/>
        </w:rPr>
        <w:t xml:space="preserve"> </w:t>
      </w:r>
      <w:r w:rsidR="00E301C7">
        <w:rPr>
          <w:lang w:val="bg-BG"/>
        </w:rPr>
        <w:t>по делото</w:t>
      </w:r>
      <w:r w:rsidR="00861B66" w:rsidRPr="00861B66">
        <w:rPr>
          <w:lang w:val="bg-BG"/>
        </w:rPr>
        <w:t xml:space="preserve"> </w:t>
      </w:r>
      <w:r w:rsidR="00861B66" w:rsidRPr="00D36C83">
        <w:rPr>
          <w:i/>
          <w:lang w:val="bg-BG"/>
        </w:rPr>
        <w:t>М. и др</w:t>
      </w:r>
      <w:r w:rsidR="00D36C83" w:rsidRPr="00D36C83">
        <w:rPr>
          <w:i/>
          <w:lang w:val="bg-BG"/>
        </w:rPr>
        <w:t>уги срещу</w:t>
      </w:r>
      <w:r w:rsidR="00861B66" w:rsidRPr="00D36C83">
        <w:rPr>
          <w:i/>
          <w:lang w:val="bg-BG"/>
        </w:rPr>
        <w:t xml:space="preserve"> България</w:t>
      </w:r>
      <w:r w:rsidR="00D36C83">
        <w:rPr>
          <w:lang w:val="bg-BG"/>
        </w:rPr>
        <w:t>, в кое</w:t>
      </w:r>
      <w:r w:rsidR="00861B66" w:rsidRPr="00861B66">
        <w:rPr>
          <w:lang w:val="bg-BG"/>
        </w:rPr>
        <w:t xml:space="preserve">то Съдът </w:t>
      </w:r>
      <w:r w:rsidR="00D36C83">
        <w:rPr>
          <w:lang w:val="bg-BG"/>
        </w:rPr>
        <w:t>заключи, че има</w:t>
      </w:r>
      <w:r w:rsidR="00861B66" w:rsidRPr="00861B66">
        <w:rPr>
          <w:lang w:val="bg-BG"/>
        </w:rPr>
        <w:t xml:space="preserve"> нарушение на член 13, разгледан заедно с член 3 (№ 41416/08, 26 юли 2011 г.)</w:t>
      </w:r>
    </w:p>
    <w:p w:rsidR="00441842" w:rsidRPr="000E61E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59. </w:t>
      </w:r>
      <w:r w:rsidR="00441842">
        <w:rPr>
          <w:lang w:val="bg-BG"/>
        </w:rPr>
        <w:t>Жалбоподателят отговаря</w:t>
      </w:r>
      <w:r w:rsidR="00441842" w:rsidRPr="00441842">
        <w:rPr>
          <w:lang w:val="bg-BG"/>
        </w:rPr>
        <w:t xml:space="preserve">, че дори да е </w:t>
      </w:r>
      <w:r w:rsidR="00441842">
        <w:rPr>
          <w:lang w:val="bg-BG"/>
        </w:rPr>
        <w:t>могъл</w:t>
      </w:r>
      <w:r w:rsidR="00441842" w:rsidRPr="00441842">
        <w:rPr>
          <w:lang w:val="bg-BG"/>
        </w:rPr>
        <w:t xml:space="preserve"> </w:t>
      </w:r>
      <w:r w:rsidR="00755F09">
        <w:rPr>
          <w:lang w:val="bg-BG"/>
        </w:rPr>
        <w:t xml:space="preserve">формално </w:t>
      </w:r>
      <w:r w:rsidR="00441842" w:rsidRPr="00441842">
        <w:rPr>
          <w:lang w:val="bg-BG"/>
        </w:rPr>
        <w:t xml:space="preserve">да оспори заповедта за експулсиране и отказа за предоставяне на </w:t>
      </w:r>
      <w:r w:rsidR="00441842">
        <w:rPr>
          <w:lang w:val="bg-BG"/>
        </w:rPr>
        <w:t>закрила</w:t>
      </w:r>
      <w:r w:rsidR="00441842" w:rsidRPr="00441842">
        <w:rPr>
          <w:lang w:val="bg-BG"/>
        </w:rPr>
        <w:t xml:space="preserve">, съдебните органи не са проучили </w:t>
      </w:r>
      <w:r w:rsidR="00441842">
        <w:rPr>
          <w:lang w:val="bg-BG"/>
        </w:rPr>
        <w:t xml:space="preserve">действително въпроса, свързан с </w:t>
      </w:r>
      <w:r w:rsidR="00441842" w:rsidRPr="00441842">
        <w:rPr>
          <w:lang w:val="bg-BG"/>
        </w:rPr>
        <w:t>риск</w:t>
      </w:r>
      <w:r w:rsidR="00441842">
        <w:rPr>
          <w:lang w:val="bg-BG"/>
        </w:rPr>
        <w:t>а</w:t>
      </w:r>
      <w:r w:rsidR="00441842" w:rsidRPr="00441842">
        <w:rPr>
          <w:lang w:val="bg-BG"/>
        </w:rPr>
        <w:t>,</w:t>
      </w:r>
      <w:r w:rsidR="00441842">
        <w:rPr>
          <w:lang w:val="bg-BG"/>
        </w:rPr>
        <w:t xml:space="preserve"> на който е изложен,</w:t>
      </w:r>
      <w:r w:rsidR="00441842" w:rsidRPr="00441842">
        <w:rPr>
          <w:lang w:val="bg-BG"/>
        </w:rPr>
        <w:t xml:space="preserve"> ако се върне в Сирия. Въпрек</w:t>
      </w:r>
      <w:r w:rsidR="0069738A">
        <w:rPr>
          <w:lang w:val="bg-BG"/>
        </w:rPr>
        <w:t xml:space="preserve">и че по време на производството, свързано с мярката </w:t>
      </w:r>
      <w:r w:rsidR="00441842" w:rsidRPr="00441842">
        <w:rPr>
          <w:lang w:val="bg-BG"/>
        </w:rPr>
        <w:t>за експулсиране</w:t>
      </w:r>
      <w:r w:rsidR="00BB789A">
        <w:rPr>
          <w:lang w:val="bg-BG"/>
        </w:rPr>
        <w:t>,</w:t>
      </w:r>
      <w:r w:rsidR="00441842" w:rsidRPr="00441842">
        <w:rPr>
          <w:lang w:val="bg-BG"/>
        </w:rPr>
        <w:t xml:space="preserve"> Върховният административен съд </w:t>
      </w:r>
      <w:r w:rsidR="00954CF6">
        <w:rPr>
          <w:lang w:val="bg-BG"/>
        </w:rPr>
        <w:t xml:space="preserve"> допуска,</w:t>
      </w:r>
      <w:r w:rsidR="00441842" w:rsidRPr="00441842">
        <w:rPr>
          <w:lang w:val="bg-BG"/>
        </w:rPr>
        <w:t xml:space="preserve"> в решението си от 21 март 2014 г., че жалбоподателят не може да бъде </w:t>
      </w:r>
      <w:r w:rsidR="005E68DE">
        <w:rPr>
          <w:lang w:val="bg-BG"/>
        </w:rPr>
        <w:t>експулсиран</w:t>
      </w:r>
      <w:r w:rsidR="00441842" w:rsidRPr="00441842">
        <w:rPr>
          <w:lang w:val="bg-BG"/>
        </w:rPr>
        <w:t xml:space="preserve"> в Сирия, той не разпоре</w:t>
      </w:r>
      <w:r w:rsidR="005E68DE">
        <w:rPr>
          <w:lang w:val="bg-BG"/>
        </w:rPr>
        <w:t>жда</w:t>
      </w:r>
      <w:r w:rsidR="00441842" w:rsidRPr="00441842">
        <w:rPr>
          <w:lang w:val="bg-BG"/>
        </w:rPr>
        <w:t xml:space="preserve"> спирането на </w:t>
      </w:r>
      <w:r w:rsidR="00954CF6">
        <w:rPr>
          <w:lang w:val="bg-BG"/>
        </w:rPr>
        <w:t xml:space="preserve">изпълнението на </w:t>
      </w:r>
      <w:r w:rsidR="00441842" w:rsidRPr="00441842">
        <w:rPr>
          <w:lang w:val="bg-BG"/>
        </w:rPr>
        <w:t>мярка</w:t>
      </w:r>
      <w:r w:rsidR="00BB789A">
        <w:rPr>
          <w:lang w:val="bg-BG"/>
        </w:rPr>
        <w:t>та</w:t>
      </w:r>
      <w:r w:rsidR="005E68DE">
        <w:rPr>
          <w:lang w:val="bg-BG"/>
        </w:rPr>
        <w:t xml:space="preserve">. </w:t>
      </w:r>
      <w:r w:rsidR="00BB789A" w:rsidRPr="00BB789A">
        <w:rPr>
          <w:lang w:val="bg-BG"/>
        </w:rPr>
        <w:t>Нещо повече, същият съд</w:t>
      </w:r>
      <w:r w:rsidR="00954CF6">
        <w:rPr>
          <w:lang w:val="bg-BG"/>
        </w:rPr>
        <w:t>,</w:t>
      </w:r>
      <w:r w:rsidR="00BB789A" w:rsidRPr="00BB789A">
        <w:rPr>
          <w:lang w:val="bg-BG"/>
        </w:rPr>
        <w:t xml:space="preserve"> в решението си по същество от 6 август 2014 г.</w:t>
      </w:r>
      <w:r w:rsidR="00954CF6">
        <w:rPr>
          <w:lang w:val="bg-BG"/>
        </w:rPr>
        <w:t>,</w:t>
      </w:r>
      <w:r w:rsidR="00BB789A" w:rsidRPr="00BB789A">
        <w:rPr>
          <w:lang w:val="bg-BG"/>
        </w:rPr>
        <w:t xml:space="preserve"> не е разгледал ситуацията в </w:t>
      </w:r>
      <w:r w:rsidR="00954CF6">
        <w:rPr>
          <w:lang w:val="bg-BG"/>
        </w:rPr>
        <w:t xml:space="preserve">държавата по произход </w:t>
      </w:r>
      <w:r w:rsidR="007F7879">
        <w:rPr>
          <w:lang w:val="bg-BG"/>
        </w:rPr>
        <w:t>на жалбоподателя, а</w:t>
      </w:r>
      <w:r w:rsidR="00BB789A" w:rsidRPr="00BB789A">
        <w:rPr>
          <w:lang w:val="bg-BG"/>
        </w:rPr>
        <w:t xml:space="preserve"> </w:t>
      </w:r>
      <w:r w:rsidR="00BB789A">
        <w:rPr>
          <w:lang w:val="bg-BG"/>
        </w:rPr>
        <w:t xml:space="preserve">се </w:t>
      </w:r>
      <w:r w:rsidR="007F7879">
        <w:rPr>
          <w:lang w:val="bg-BG"/>
        </w:rPr>
        <w:t>е задоволил</w:t>
      </w:r>
      <w:r w:rsidR="00BB789A">
        <w:rPr>
          <w:lang w:val="bg-BG"/>
        </w:rPr>
        <w:t xml:space="preserve"> с това да </w:t>
      </w:r>
      <w:r w:rsidR="007F7879">
        <w:rPr>
          <w:lang w:val="bg-BG"/>
        </w:rPr>
        <w:t>приеме</w:t>
      </w:r>
      <w:r w:rsidR="00BB789A" w:rsidRPr="00BB789A">
        <w:rPr>
          <w:lang w:val="bg-BG"/>
        </w:rPr>
        <w:t>, че рисковете</w:t>
      </w:r>
      <w:r w:rsidR="00BB789A">
        <w:rPr>
          <w:lang w:val="bg-BG"/>
        </w:rPr>
        <w:t xml:space="preserve"> за</w:t>
      </w:r>
      <w:r w:rsidR="00BB789A" w:rsidRPr="00BB789A">
        <w:rPr>
          <w:lang w:val="bg-BG"/>
        </w:rPr>
        <w:t xml:space="preserve"> последния не са </w:t>
      </w:r>
      <w:r w:rsidR="00954CF6">
        <w:rPr>
          <w:lang w:val="bg-BG"/>
        </w:rPr>
        <w:t xml:space="preserve">били </w:t>
      </w:r>
      <w:r w:rsidR="00BB789A">
        <w:rPr>
          <w:lang w:val="bg-BG"/>
        </w:rPr>
        <w:t xml:space="preserve">уточнени и че </w:t>
      </w:r>
      <w:r w:rsidR="00954CF6">
        <w:rPr>
          <w:lang w:val="bg-BG"/>
        </w:rPr>
        <w:t xml:space="preserve"> той </w:t>
      </w:r>
      <w:r w:rsidR="00BB789A" w:rsidRPr="00BB789A">
        <w:rPr>
          <w:lang w:val="bg-BG"/>
        </w:rPr>
        <w:t xml:space="preserve">не </w:t>
      </w:r>
      <w:r w:rsidR="00954CF6">
        <w:rPr>
          <w:lang w:val="bg-BG"/>
        </w:rPr>
        <w:t xml:space="preserve">кореспондира </w:t>
      </w:r>
      <w:r w:rsidR="00BB789A" w:rsidRPr="00BB789A">
        <w:rPr>
          <w:lang w:val="bg-BG"/>
        </w:rPr>
        <w:t xml:space="preserve">на </w:t>
      </w:r>
      <w:r w:rsidR="007F7879">
        <w:rPr>
          <w:lang w:val="bg-BG"/>
        </w:rPr>
        <w:t>профила</w:t>
      </w:r>
      <w:r w:rsidR="00BB789A">
        <w:rPr>
          <w:lang w:val="bg-BG"/>
        </w:rPr>
        <w:t xml:space="preserve"> </w:t>
      </w:r>
      <w:r w:rsidR="00BB789A" w:rsidRPr="00BB789A">
        <w:rPr>
          <w:lang w:val="bg-BG"/>
        </w:rPr>
        <w:t>на бежан</w:t>
      </w:r>
      <w:r w:rsidR="00BB789A">
        <w:rPr>
          <w:lang w:val="bg-BG"/>
        </w:rPr>
        <w:t>е</w:t>
      </w:r>
      <w:r w:rsidR="00BB789A" w:rsidRPr="00BB789A">
        <w:rPr>
          <w:lang w:val="bg-BG"/>
        </w:rPr>
        <w:t xml:space="preserve">ц. Що се отнася до процедурата по </w:t>
      </w:r>
      <w:r w:rsidR="00954CF6">
        <w:rPr>
          <w:lang w:val="bg-BG"/>
        </w:rPr>
        <w:t>молбата</w:t>
      </w:r>
      <w:r w:rsidR="00BB789A" w:rsidRPr="00BB789A">
        <w:rPr>
          <w:lang w:val="bg-BG"/>
        </w:rPr>
        <w:t xml:space="preserve"> за закрила, дори ако посоченият съд </w:t>
      </w:r>
      <w:r w:rsidR="000E61E1">
        <w:rPr>
          <w:lang w:val="bg-BG"/>
        </w:rPr>
        <w:t>е установил</w:t>
      </w:r>
      <w:r w:rsidR="00BB789A" w:rsidRPr="00BB789A">
        <w:rPr>
          <w:lang w:val="bg-BG"/>
        </w:rPr>
        <w:t xml:space="preserve"> риск за жалбоподателя в случ</w:t>
      </w:r>
      <w:r w:rsidR="000E61E1">
        <w:rPr>
          <w:lang w:val="bg-BG"/>
        </w:rPr>
        <w:t xml:space="preserve">ай на връщане в страната му в качеството на гражданин, той взема </w:t>
      </w:r>
      <w:r w:rsidR="00BB789A" w:rsidRPr="00BB789A">
        <w:rPr>
          <w:lang w:val="bg-BG"/>
        </w:rPr>
        <w:t xml:space="preserve">предвид констатациите, установени в процедурата </w:t>
      </w:r>
      <w:r w:rsidR="000E61E1">
        <w:rPr>
          <w:lang w:val="bg-BG"/>
        </w:rPr>
        <w:t>по експулсиране, а</w:t>
      </w:r>
      <w:r w:rsidR="00BB789A" w:rsidRPr="00BB789A">
        <w:rPr>
          <w:lang w:val="bg-BG"/>
        </w:rPr>
        <w:t xml:space="preserve"> не изследва рисковете действително </w:t>
      </w:r>
      <w:r w:rsidR="00364BF9">
        <w:rPr>
          <w:lang w:val="bg-BG"/>
        </w:rPr>
        <w:t xml:space="preserve"> понесени от засегнатото лице</w:t>
      </w:r>
      <w:r w:rsidR="00BB789A" w:rsidRPr="00BB789A">
        <w:rPr>
          <w:lang w:val="bg-BG"/>
        </w:rPr>
        <w:t xml:space="preserve"> като </w:t>
      </w:r>
      <w:r w:rsidR="000E61E1">
        <w:rPr>
          <w:lang w:val="bg-BG"/>
        </w:rPr>
        <w:t>войник</w:t>
      </w:r>
      <w:r w:rsidR="00BB789A" w:rsidRPr="00BB789A">
        <w:rPr>
          <w:lang w:val="bg-BG"/>
        </w:rPr>
        <w:t>, дезертира</w:t>
      </w:r>
      <w:r w:rsidR="000E61E1">
        <w:rPr>
          <w:lang w:val="bg-BG"/>
        </w:rPr>
        <w:t>л от</w:t>
      </w:r>
      <w:r w:rsidR="00BB789A" w:rsidRPr="00BB789A">
        <w:rPr>
          <w:lang w:val="bg-BG"/>
        </w:rPr>
        <w:t xml:space="preserve"> армията. </w:t>
      </w:r>
      <w:r w:rsidR="0001292C">
        <w:rPr>
          <w:lang w:val="bg-BG"/>
        </w:rPr>
        <w:t>По този начин</w:t>
      </w:r>
      <w:r w:rsidR="00BB789A" w:rsidRPr="00BB789A">
        <w:rPr>
          <w:lang w:val="bg-BG"/>
        </w:rPr>
        <w:t xml:space="preserve"> </w:t>
      </w:r>
      <w:r w:rsidR="007F7879">
        <w:rPr>
          <w:lang w:val="bg-BG"/>
        </w:rPr>
        <w:t>той</w:t>
      </w:r>
      <w:r w:rsidR="00BB789A" w:rsidRPr="00BB789A">
        <w:rPr>
          <w:lang w:val="bg-BG"/>
        </w:rPr>
        <w:t xml:space="preserve"> не взе</w:t>
      </w:r>
      <w:r w:rsidR="000E61E1">
        <w:rPr>
          <w:lang w:val="bg-BG"/>
        </w:rPr>
        <w:t>ма</w:t>
      </w:r>
      <w:r w:rsidR="00BB789A" w:rsidRPr="00BB789A">
        <w:rPr>
          <w:lang w:val="bg-BG"/>
        </w:rPr>
        <w:t xml:space="preserve"> решение, възпрепятстващо</w:t>
      </w:r>
      <w:r w:rsidR="00364BF9">
        <w:rPr>
          <w:lang w:val="bg-BG"/>
        </w:rPr>
        <w:t xml:space="preserve"> реализирането</w:t>
      </w:r>
      <w:r w:rsidR="00BB789A" w:rsidRPr="00BB789A">
        <w:rPr>
          <w:lang w:val="bg-BG"/>
        </w:rPr>
        <w:t xml:space="preserve"> на </w:t>
      </w:r>
      <w:r w:rsidR="000E61E1">
        <w:rPr>
          <w:lang w:val="bg-BG"/>
        </w:rPr>
        <w:t>мярката</w:t>
      </w:r>
      <w:r w:rsidR="00BB789A" w:rsidRPr="00BB789A">
        <w:rPr>
          <w:lang w:val="bg-BG"/>
        </w:rPr>
        <w:t xml:space="preserve"> за </w:t>
      </w:r>
      <w:r w:rsidR="000E61E1">
        <w:rPr>
          <w:lang w:val="bg-BG"/>
        </w:rPr>
        <w:t>експулсиране.</w:t>
      </w:r>
    </w:p>
    <w:p w:rsidR="00942CEF" w:rsidRPr="00C862C1" w:rsidRDefault="00227008" w:rsidP="00C71D6B">
      <w:pPr>
        <w:pStyle w:val="ECHRHeading2"/>
        <w:rPr>
          <w:lang w:val="bg-BG"/>
        </w:rPr>
      </w:pPr>
      <w:r>
        <w:rPr>
          <w:lang w:val="bg-BG"/>
        </w:rPr>
        <w:t>Б</w:t>
      </w:r>
      <w:r w:rsidR="00942CEF" w:rsidRPr="00C862C1">
        <w:rPr>
          <w:lang w:val="bg-BG"/>
        </w:rPr>
        <w:t>.  </w:t>
      </w:r>
      <w:r w:rsidR="00404A64">
        <w:rPr>
          <w:lang w:val="bg-BG"/>
        </w:rPr>
        <w:t>Анализът на Съда</w:t>
      </w:r>
    </w:p>
    <w:p w:rsidR="0046008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60.  </w:t>
      </w:r>
      <w:r w:rsidR="00227008" w:rsidRPr="00227008">
        <w:rPr>
          <w:lang w:val="bg-BG"/>
        </w:rPr>
        <w:t xml:space="preserve">Отбелязвайки, че </w:t>
      </w:r>
      <w:r w:rsidR="00001AB4">
        <w:rPr>
          <w:lang w:val="bg-BG"/>
        </w:rPr>
        <w:t xml:space="preserve">оплакването </w:t>
      </w:r>
      <w:r w:rsidR="00460081">
        <w:rPr>
          <w:lang w:val="bg-BG"/>
        </w:rPr>
        <w:t>за нарушение</w:t>
      </w:r>
      <w:r w:rsidR="00227008" w:rsidRPr="00227008">
        <w:rPr>
          <w:lang w:val="bg-BG"/>
        </w:rPr>
        <w:t xml:space="preserve"> не е явно необосновано по смисъла на член 35</w:t>
      </w:r>
      <w:r w:rsidR="00001AB4">
        <w:rPr>
          <w:lang w:val="bg-BG"/>
        </w:rPr>
        <w:t xml:space="preserve"> §</w:t>
      </w:r>
      <w:r w:rsidR="00227008" w:rsidRPr="00227008">
        <w:rPr>
          <w:lang w:val="bg-BG"/>
        </w:rPr>
        <w:t xml:space="preserve"> 3 </w:t>
      </w:r>
      <w:r w:rsidR="00460081">
        <w:rPr>
          <w:lang w:val="bg-BG"/>
        </w:rPr>
        <w:t>а) от Конвенцията и че освен това</w:t>
      </w:r>
      <w:r w:rsidR="00227008" w:rsidRPr="00227008">
        <w:rPr>
          <w:lang w:val="bg-BG"/>
        </w:rPr>
        <w:t xml:space="preserve"> не </w:t>
      </w:r>
      <w:r w:rsidR="00741432">
        <w:rPr>
          <w:lang w:val="bg-BG"/>
        </w:rPr>
        <w:t>разкрива</w:t>
      </w:r>
      <w:r w:rsidR="00227008" w:rsidRPr="00227008">
        <w:rPr>
          <w:lang w:val="bg-BG"/>
        </w:rPr>
        <w:t xml:space="preserve"> друго основание за недопустимост</w:t>
      </w:r>
      <w:r w:rsidR="00227008">
        <w:rPr>
          <w:lang w:val="bg-BG"/>
        </w:rPr>
        <w:t xml:space="preserve"> </w:t>
      </w:r>
      <w:r w:rsidR="00227008" w:rsidRPr="00227008">
        <w:rPr>
          <w:lang w:val="bg-BG"/>
        </w:rPr>
        <w:t>, Съдът го обявява за допустимо</w:t>
      </w:r>
      <w:r w:rsidR="00460081">
        <w:rPr>
          <w:lang w:val="bg-BG"/>
        </w:rPr>
        <w:t>.</w:t>
      </w:r>
    </w:p>
    <w:p w:rsidR="00B86803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61.  </w:t>
      </w:r>
      <w:r w:rsidR="00B86803" w:rsidRPr="00B86803">
        <w:rPr>
          <w:lang w:val="bg-BG"/>
        </w:rPr>
        <w:t>По отношение на основателността на жалбата, като взем</w:t>
      </w:r>
      <w:r w:rsidR="00001AB4">
        <w:rPr>
          <w:lang w:val="bg-BG"/>
        </w:rPr>
        <w:t>а</w:t>
      </w:r>
      <w:r w:rsidR="00B86803" w:rsidRPr="00B86803">
        <w:rPr>
          <w:lang w:val="bg-BG"/>
        </w:rPr>
        <w:t xml:space="preserve"> предвид своите констатации в точки 48-56 по-горе, Съдът счита, че оплакванията на жалбоподателя са </w:t>
      </w:r>
      <w:r w:rsidR="00001AB4">
        <w:rPr>
          <w:lang w:val="bg-BG"/>
        </w:rPr>
        <w:t>защитими</w:t>
      </w:r>
      <w:r w:rsidR="00B86803">
        <w:rPr>
          <w:lang w:val="bg-BG"/>
        </w:rPr>
        <w:t xml:space="preserve"> по начин</w:t>
      </w:r>
      <w:r w:rsidR="00B86803" w:rsidRPr="00B86803">
        <w:rPr>
          <w:lang w:val="bg-BG"/>
        </w:rPr>
        <w:t>,</w:t>
      </w:r>
      <w:r w:rsidR="00B86803">
        <w:rPr>
          <w:lang w:val="bg-BG"/>
        </w:rPr>
        <w:t xml:space="preserve"> по който</w:t>
      </w:r>
      <w:r w:rsidR="00B86803" w:rsidRPr="00B86803">
        <w:rPr>
          <w:lang w:val="bg-BG"/>
        </w:rPr>
        <w:t xml:space="preserve"> последният има право на ефективно средство за защита в това отношение. Ефективността на </w:t>
      </w:r>
      <w:r w:rsidR="00B86803">
        <w:rPr>
          <w:lang w:val="bg-BG"/>
        </w:rPr>
        <w:t>жалбата</w:t>
      </w:r>
      <w:r w:rsidR="00B86803" w:rsidRPr="00B86803">
        <w:rPr>
          <w:lang w:val="bg-BG"/>
        </w:rPr>
        <w:t xml:space="preserve"> при такива обстоятелства включва два елемента</w:t>
      </w:r>
      <w:r w:rsidR="00B86803">
        <w:rPr>
          <w:lang w:val="bg-BG"/>
        </w:rPr>
        <w:t>.</w:t>
      </w:r>
      <w:r w:rsidR="00B86803" w:rsidRPr="00B86803">
        <w:rPr>
          <w:lang w:val="bg-BG"/>
        </w:rPr>
        <w:t xml:space="preserve"> </w:t>
      </w:r>
      <w:r w:rsidR="00B86803">
        <w:rPr>
          <w:lang w:val="bg-BG"/>
        </w:rPr>
        <w:t>Най-напред тя</w:t>
      </w:r>
      <w:r w:rsidR="00B86803" w:rsidRPr="00B86803">
        <w:rPr>
          <w:lang w:val="bg-BG"/>
        </w:rPr>
        <w:t xml:space="preserve"> </w:t>
      </w:r>
      <w:r w:rsidR="00B86803">
        <w:rPr>
          <w:lang w:val="bg-BG"/>
        </w:rPr>
        <w:t>задължително</w:t>
      </w:r>
      <w:r w:rsidR="00B86803" w:rsidRPr="00B86803">
        <w:rPr>
          <w:lang w:val="bg-BG"/>
        </w:rPr>
        <w:t xml:space="preserve"> изисква внимателн</w:t>
      </w:r>
      <w:r w:rsidR="00B86803">
        <w:rPr>
          <w:lang w:val="bg-BG"/>
        </w:rPr>
        <w:t>а</w:t>
      </w:r>
      <w:r w:rsidR="00B86803" w:rsidRPr="00B86803">
        <w:rPr>
          <w:lang w:val="bg-BG"/>
        </w:rPr>
        <w:t>, независим</w:t>
      </w:r>
      <w:r w:rsidR="00B86803">
        <w:rPr>
          <w:lang w:val="bg-BG"/>
        </w:rPr>
        <w:t>а и строга проверка на</w:t>
      </w:r>
      <w:r w:rsidR="00B86803" w:rsidRPr="00B86803">
        <w:rPr>
          <w:lang w:val="bg-BG"/>
        </w:rPr>
        <w:t xml:space="preserve"> всяк</w:t>
      </w:r>
      <w:r w:rsidR="00001AB4">
        <w:rPr>
          <w:lang w:val="bg-BG"/>
        </w:rPr>
        <w:t>о оплакване</w:t>
      </w:r>
      <w:r w:rsidR="00B86803" w:rsidRPr="00B86803">
        <w:rPr>
          <w:lang w:val="bg-BG"/>
        </w:rPr>
        <w:t xml:space="preserve">, </w:t>
      </w:r>
      <w:r w:rsidR="00001AB4">
        <w:rPr>
          <w:lang w:val="bg-BG"/>
        </w:rPr>
        <w:t xml:space="preserve"> за</w:t>
      </w:r>
      <w:r w:rsidR="00B86803" w:rsidRPr="00B86803">
        <w:rPr>
          <w:lang w:val="bg-BG"/>
        </w:rPr>
        <w:t xml:space="preserve"> ко</w:t>
      </w:r>
      <w:r w:rsidR="00001AB4">
        <w:rPr>
          <w:lang w:val="bg-BG"/>
        </w:rPr>
        <w:t>е</w:t>
      </w:r>
      <w:r w:rsidR="00B86803" w:rsidRPr="00B86803">
        <w:rPr>
          <w:lang w:val="bg-BG"/>
        </w:rPr>
        <w:t xml:space="preserve">то има основания да се смята, че съществува риск от </w:t>
      </w:r>
      <w:r w:rsidR="00B86803">
        <w:rPr>
          <w:lang w:val="bg-BG"/>
        </w:rPr>
        <w:t>третиране</w:t>
      </w:r>
      <w:r w:rsidR="00B86803" w:rsidRPr="00B86803">
        <w:rPr>
          <w:lang w:val="bg-BG"/>
        </w:rPr>
        <w:t xml:space="preserve"> в противоречие с член 3 (</w:t>
      </w:r>
      <w:r w:rsidR="00B86803" w:rsidRPr="00B86803">
        <w:rPr>
          <w:i/>
          <w:lang w:val="bg-BG"/>
        </w:rPr>
        <w:t>M.S.S. срещу Белгия и Гърция</w:t>
      </w:r>
      <w:r w:rsidR="00B86803" w:rsidRPr="00B86803">
        <w:rPr>
          <w:lang w:val="bg-BG"/>
        </w:rPr>
        <w:t xml:space="preserve"> [GC], № 30696/09, § 293, ЕСПЧ 2011, както и цитираните в тях дела, и </w:t>
      </w:r>
      <w:r w:rsidR="00B86803" w:rsidRPr="00B86803">
        <w:rPr>
          <w:i/>
          <w:lang w:val="bg-BG"/>
        </w:rPr>
        <w:t>горецитираното Auad</w:t>
      </w:r>
      <w:r w:rsidR="00B86803" w:rsidRPr="00B86803">
        <w:rPr>
          <w:lang w:val="bg-BG"/>
        </w:rPr>
        <w:t xml:space="preserve">, § 120). </w:t>
      </w:r>
      <w:r w:rsidR="00D05921">
        <w:rPr>
          <w:lang w:val="bg-BG"/>
        </w:rPr>
        <w:t>Това разглеждане не трябва да взем</w:t>
      </w:r>
      <w:r w:rsidR="00001AB4">
        <w:rPr>
          <w:lang w:val="bg-BG"/>
        </w:rPr>
        <w:t>а</w:t>
      </w:r>
      <w:r w:rsidR="00B86803" w:rsidRPr="00B86803">
        <w:rPr>
          <w:lang w:val="bg-BG"/>
        </w:rPr>
        <w:t xml:space="preserve"> предвид какво </w:t>
      </w:r>
      <w:r w:rsidR="0035161E">
        <w:rPr>
          <w:lang w:val="bg-BG"/>
        </w:rPr>
        <w:t xml:space="preserve">е </w:t>
      </w:r>
      <w:r w:rsidR="00B86803" w:rsidRPr="00B86803">
        <w:rPr>
          <w:lang w:val="bg-BG"/>
        </w:rPr>
        <w:t>може</w:t>
      </w:r>
      <w:r w:rsidR="0035161E">
        <w:rPr>
          <w:lang w:val="bg-BG"/>
        </w:rPr>
        <w:t>ло</w:t>
      </w:r>
      <w:r w:rsidR="00B86803" w:rsidRPr="00B86803">
        <w:rPr>
          <w:lang w:val="bg-BG"/>
        </w:rPr>
        <w:t xml:space="preserve"> да направи </w:t>
      </w:r>
      <w:r w:rsidR="00D05921">
        <w:rPr>
          <w:lang w:val="bg-BG"/>
        </w:rPr>
        <w:t>засегнатото</w:t>
      </w:r>
      <w:r w:rsidR="00B86803" w:rsidRPr="00B86803">
        <w:rPr>
          <w:lang w:val="bg-BG"/>
        </w:rPr>
        <w:t xml:space="preserve"> лице, за да </w:t>
      </w:r>
      <w:r w:rsidR="00D05921">
        <w:rPr>
          <w:lang w:val="bg-BG"/>
        </w:rPr>
        <w:t>обоснове</w:t>
      </w:r>
      <w:r w:rsidR="00B86803" w:rsidRPr="00B86803">
        <w:rPr>
          <w:lang w:val="bg-BG"/>
        </w:rPr>
        <w:t xml:space="preserve"> експулсиране</w:t>
      </w:r>
      <w:r w:rsidR="00001AB4">
        <w:rPr>
          <w:lang w:val="bg-BG"/>
        </w:rPr>
        <w:t>, нито</w:t>
      </w:r>
      <w:r w:rsidR="00B86803" w:rsidRPr="00B86803">
        <w:rPr>
          <w:lang w:val="bg-BG"/>
        </w:rPr>
        <w:t xml:space="preserve"> </w:t>
      </w:r>
      <w:r w:rsidR="00001AB4">
        <w:rPr>
          <w:lang w:val="bg-BG"/>
        </w:rPr>
        <w:t xml:space="preserve">за </w:t>
      </w:r>
      <w:r w:rsidR="00B86803" w:rsidRPr="00B86803">
        <w:rPr>
          <w:lang w:val="bg-BG"/>
        </w:rPr>
        <w:t>заплаха</w:t>
      </w:r>
      <w:r w:rsidR="00001AB4">
        <w:rPr>
          <w:lang w:val="bg-BG"/>
        </w:rPr>
        <w:t>та</w:t>
      </w:r>
      <w:r w:rsidR="00B86803" w:rsidRPr="00B86803">
        <w:rPr>
          <w:lang w:val="bg-BG"/>
        </w:rPr>
        <w:t xml:space="preserve"> за националната сигурнос</w:t>
      </w:r>
      <w:r w:rsidR="00D05921">
        <w:rPr>
          <w:lang w:val="bg-BG"/>
        </w:rPr>
        <w:t>т</w:t>
      </w:r>
      <w:r w:rsidR="0035161E">
        <w:rPr>
          <w:lang w:val="bg-BG"/>
        </w:rPr>
        <w:t xml:space="preserve"> </w:t>
      </w:r>
      <w:r w:rsidR="00001AB4">
        <w:rPr>
          <w:lang w:val="bg-BG"/>
        </w:rPr>
        <w:t xml:space="preserve"> евентуално </w:t>
      </w:r>
      <w:r w:rsidR="0035161E">
        <w:rPr>
          <w:lang w:val="bg-BG"/>
        </w:rPr>
        <w:t>възприет</w:t>
      </w:r>
      <w:r w:rsidR="00001AB4">
        <w:rPr>
          <w:lang w:val="bg-BG"/>
        </w:rPr>
        <w:t>а</w:t>
      </w:r>
      <w:r w:rsidR="00B86803" w:rsidRPr="00B86803">
        <w:rPr>
          <w:lang w:val="bg-BG"/>
        </w:rPr>
        <w:t xml:space="preserve"> от </w:t>
      </w:r>
      <w:r w:rsidR="00D05921" w:rsidRPr="00B86803">
        <w:rPr>
          <w:lang w:val="bg-BG"/>
        </w:rPr>
        <w:t>експулсираща</w:t>
      </w:r>
      <w:r w:rsidR="00D05921">
        <w:rPr>
          <w:lang w:val="bg-BG"/>
        </w:rPr>
        <w:t>та</w:t>
      </w:r>
      <w:r w:rsidR="00D05921" w:rsidRPr="00B86803">
        <w:rPr>
          <w:lang w:val="bg-BG"/>
        </w:rPr>
        <w:t xml:space="preserve"> </w:t>
      </w:r>
      <w:r w:rsidR="00B86803" w:rsidRPr="00B86803">
        <w:rPr>
          <w:lang w:val="bg-BG"/>
        </w:rPr>
        <w:t>държава (</w:t>
      </w:r>
      <w:r w:rsidR="00D05921" w:rsidRPr="00D05921">
        <w:rPr>
          <w:i/>
          <w:lang w:val="bg-BG"/>
        </w:rPr>
        <w:t xml:space="preserve">горецитираното </w:t>
      </w:r>
      <w:r w:rsidR="00B86803" w:rsidRPr="00D05921">
        <w:rPr>
          <w:i/>
          <w:lang w:val="bg-BG"/>
        </w:rPr>
        <w:t>Chahal,</w:t>
      </w:r>
      <w:r w:rsidR="00B86803" w:rsidRPr="00B86803">
        <w:rPr>
          <w:lang w:val="bg-BG"/>
        </w:rPr>
        <w:t xml:space="preserve"> § 151). Второто изискване </w:t>
      </w:r>
      <w:r w:rsidR="00D05921">
        <w:rPr>
          <w:lang w:val="bg-BG"/>
        </w:rPr>
        <w:t>предвижда</w:t>
      </w:r>
      <w:r w:rsidR="00001AB4">
        <w:rPr>
          <w:lang w:val="bg-BG"/>
        </w:rPr>
        <w:t>, че</w:t>
      </w:r>
      <w:r w:rsidR="00B86803" w:rsidRPr="00B86803">
        <w:rPr>
          <w:lang w:val="bg-BG"/>
        </w:rPr>
        <w:t xml:space="preserve"> </w:t>
      </w:r>
      <w:r w:rsidR="00D05921">
        <w:rPr>
          <w:lang w:val="bg-BG"/>
        </w:rPr>
        <w:t>засегнатите лица</w:t>
      </w:r>
      <w:r w:rsidR="00B86803" w:rsidRPr="00B86803">
        <w:rPr>
          <w:lang w:val="bg-BG"/>
        </w:rPr>
        <w:t xml:space="preserve"> </w:t>
      </w:r>
      <w:r w:rsidR="00001AB4">
        <w:rPr>
          <w:lang w:val="bg-BG"/>
        </w:rPr>
        <w:t xml:space="preserve"> разполагат с </w:t>
      </w:r>
      <w:r w:rsidR="00D05921">
        <w:rPr>
          <w:lang w:val="bg-BG"/>
        </w:rPr>
        <w:t xml:space="preserve">право да подадат </w:t>
      </w:r>
      <w:r w:rsidR="00D05921" w:rsidRPr="00D05921">
        <w:rPr>
          <w:lang w:val="bg-BG"/>
        </w:rPr>
        <w:t>жалба с автоматично суспензивно действие</w:t>
      </w:r>
      <w:r w:rsidR="00B86803" w:rsidRPr="00B86803">
        <w:rPr>
          <w:lang w:val="bg-BG"/>
        </w:rPr>
        <w:t xml:space="preserve"> (</w:t>
      </w:r>
      <w:r w:rsidR="00D05921" w:rsidRPr="00B86803">
        <w:rPr>
          <w:i/>
          <w:lang w:val="bg-BG"/>
        </w:rPr>
        <w:t>горецитираното Auad</w:t>
      </w:r>
      <w:r w:rsidR="00D05921" w:rsidRPr="00B86803">
        <w:rPr>
          <w:lang w:val="bg-BG"/>
        </w:rPr>
        <w:t>, § 120</w:t>
      </w:r>
      <w:r w:rsidR="00B86803" w:rsidRPr="00B86803">
        <w:rPr>
          <w:lang w:val="bg-BG"/>
        </w:rPr>
        <w:t xml:space="preserve">, и цитираните в него </w:t>
      </w:r>
      <w:r w:rsidR="00D05921">
        <w:rPr>
          <w:lang w:val="bg-BG"/>
        </w:rPr>
        <w:t>дела</w:t>
      </w:r>
      <w:r w:rsidR="00B86803" w:rsidRPr="00B86803">
        <w:rPr>
          <w:lang w:val="bg-BG"/>
        </w:rPr>
        <w:t>).</w:t>
      </w:r>
      <w:r w:rsidR="005C1C78" w:rsidRPr="005C1C78">
        <w:rPr>
          <w:lang w:val="bg-BG"/>
        </w:rPr>
        <w:t xml:space="preserve"> Така Съдът поясн</w:t>
      </w:r>
      <w:r w:rsidR="005C1C78">
        <w:rPr>
          <w:lang w:val="bg-BG"/>
        </w:rPr>
        <w:t xml:space="preserve">ява, че </w:t>
      </w:r>
      <w:r w:rsidR="00AC0FC5">
        <w:rPr>
          <w:lang w:val="bg-BG"/>
        </w:rPr>
        <w:t xml:space="preserve">противно на това, което </w:t>
      </w:r>
      <w:r w:rsidR="005C1C78">
        <w:rPr>
          <w:lang w:val="bg-BG"/>
        </w:rPr>
        <w:t>предл</w:t>
      </w:r>
      <w:r w:rsidR="00AC0FC5">
        <w:rPr>
          <w:lang w:val="bg-BG"/>
        </w:rPr>
        <w:t>ага</w:t>
      </w:r>
      <w:r w:rsidR="005C1C78">
        <w:rPr>
          <w:lang w:val="bg-BG"/>
        </w:rPr>
        <w:t xml:space="preserve"> Правителството</w:t>
      </w:r>
      <w:r w:rsidR="005C1C78" w:rsidRPr="005C1C78">
        <w:rPr>
          <w:lang w:val="bg-BG"/>
        </w:rPr>
        <w:t xml:space="preserve"> (в</w:t>
      </w:r>
      <w:r w:rsidR="005C1C78">
        <w:rPr>
          <w:lang w:val="bg-BG"/>
        </w:rPr>
        <w:t>и</w:t>
      </w:r>
      <w:r w:rsidR="005C1C78" w:rsidRPr="005C1C78">
        <w:rPr>
          <w:lang w:val="bg-BG"/>
        </w:rPr>
        <w:t>ж</w:t>
      </w:r>
      <w:r w:rsidR="005C1C78">
        <w:rPr>
          <w:lang w:val="bg-BG"/>
        </w:rPr>
        <w:t xml:space="preserve"> п</w:t>
      </w:r>
      <w:r w:rsidR="005C1C78" w:rsidRPr="005C1C78">
        <w:rPr>
          <w:lang w:val="bg-BG"/>
        </w:rPr>
        <w:t>араграф 58 по-горе)</w:t>
      </w:r>
      <w:r w:rsidR="00AC0FC5">
        <w:rPr>
          <w:lang w:val="bg-BG"/>
        </w:rPr>
        <w:t>, отнася се до контрол, различен от този</w:t>
      </w:r>
      <w:r w:rsidR="005C1C78">
        <w:rPr>
          <w:lang w:val="bg-BG"/>
        </w:rPr>
        <w:t>, ко</w:t>
      </w:r>
      <w:r w:rsidR="00AC0FC5">
        <w:rPr>
          <w:lang w:val="bg-BG"/>
        </w:rPr>
        <w:t>й</w:t>
      </w:r>
      <w:r w:rsidR="005C1C78">
        <w:rPr>
          <w:lang w:val="bg-BG"/>
        </w:rPr>
        <w:t>то</w:t>
      </w:r>
      <w:r w:rsidR="005C1C78" w:rsidRPr="005C1C78">
        <w:rPr>
          <w:lang w:val="bg-BG"/>
        </w:rPr>
        <w:t xml:space="preserve"> се изисква </w:t>
      </w:r>
      <w:r w:rsidR="005C1C78">
        <w:rPr>
          <w:lang w:val="bg-BG"/>
        </w:rPr>
        <w:t xml:space="preserve">по </w:t>
      </w:r>
      <w:r w:rsidR="005C1C78" w:rsidRPr="005C1C78">
        <w:rPr>
          <w:lang w:val="bg-BG"/>
        </w:rPr>
        <w:t xml:space="preserve"> член 8 от Конвенцията. </w:t>
      </w:r>
      <w:r w:rsidR="003C54DA">
        <w:rPr>
          <w:lang w:val="bg-BG"/>
        </w:rPr>
        <w:t>Поради това</w:t>
      </w:r>
      <w:r w:rsidR="005C1C78" w:rsidRPr="005C1C78">
        <w:rPr>
          <w:lang w:val="bg-BG"/>
        </w:rPr>
        <w:t xml:space="preserve"> в настоящия случай </w:t>
      </w:r>
      <w:r w:rsidR="002900B9">
        <w:rPr>
          <w:lang w:val="bg-BG"/>
        </w:rPr>
        <w:t xml:space="preserve">не </w:t>
      </w:r>
      <w:r w:rsidR="003C54DA">
        <w:rPr>
          <w:lang w:val="bg-BG"/>
        </w:rPr>
        <w:t>е подходящо</w:t>
      </w:r>
      <w:r w:rsidR="00065C41">
        <w:rPr>
          <w:lang w:val="bg-BG"/>
        </w:rPr>
        <w:t xml:space="preserve"> д</w:t>
      </w:r>
      <w:r w:rsidR="005C1C78" w:rsidRPr="005C1C78">
        <w:rPr>
          <w:lang w:val="bg-BG"/>
        </w:rPr>
        <w:t xml:space="preserve">а се установи дали Върховният административен съд е </w:t>
      </w:r>
      <w:r w:rsidR="002900B9">
        <w:rPr>
          <w:lang w:val="bg-BG"/>
        </w:rPr>
        <w:t>подложил</w:t>
      </w:r>
      <w:r w:rsidR="005C1C78" w:rsidRPr="005C1C78">
        <w:rPr>
          <w:lang w:val="bg-BG"/>
        </w:rPr>
        <w:t xml:space="preserve"> твърдението, че жалбоподателят представлява заплаха за националната сигурност</w:t>
      </w:r>
      <w:r w:rsidR="00AC0FC5">
        <w:rPr>
          <w:lang w:val="bg-BG"/>
        </w:rPr>
        <w:t>,</w:t>
      </w:r>
      <w:r w:rsidR="005C1C78" w:rsidRPr="005C1C78">
        <w:rPr>
          <w:lang w:val="bg-BG"/>
        </w:rPr>
        <w:t xml:space="preserve"> </w:t>
      </w:r>
      <w:r w:rsidR="002900B9">
        <w:rPr>
          <w:lang w:val="bg-BG"/>
        </w:rPr>
        <w:t>на истинско разглеждане</w:t>
      </w:r>
      <w:r w:rsidR="005C1C78" w:rsidRPr="005C1C78">
        <w:rPr>
          <w:lang w:val="bg-BG"/>
        </w:rPr>
        <w:t xml:space="preserve"> или дали </w:t>
      </w:r>
      <w:r w:rsidR="002900B9">
        <w:rPr>
          <w:lang w:val="bg-BG"/>
        </w:rPr>
        <w:t xml:space="preserve">същият </w:t>
      </w:r>
      <w:r w:rsidR="005C1C78" w:rsidRPr="005C1C78">
        <w:rPr>
          <w:lang w:val="bg-BG"/>
        </w:rPr>
        <w:t xml:space="preserve">е </w:t>
      </w:r>
      <w:r w:rsidR="002900B9">
        <w:rPr>
          <w:lang w:val="bg-BG"/>
        </w:rPr>
        <w:t xml:space="preserve">извършил </w:t>
      </w:r>
      <w:r w:rsidR="005C1C78" w:rsidRPr="005C1C78">
        <w:rPr>
          <w:lang w:val="bg-BG"/>
        </w:rPr>
        <w:t>провер</w:t>
      </w:r>
      <w:r w:rsidR="002900B9">
        <w:rPr>
          <w:lang w:val="bg-BG"/>
        </w:rPr>
        <w:t>ка за</w:t>
      </w:r>
      <w:r w:rsidR="005C1C78" w:rsidRPr="005C1C78">
        <w:rPr>
          <w:lang w:val="bg-BG"/>
        </w:rPr>
        <w:t xml:space="preserve"> пропорционалност </w:t>
      </w:r>
      <w:r w:rsidR="002900B9">
        <w:rPr>
          <w:lang w:val="bg-BG"/>
        </w:rPr>
        <w:t>на експулсирането</w:t>
      </w:r>
      <w:r w:rsidR="005C1C78" w:rsidRPr="005C1C78">
        <w:rPr>
          <w:lang w:val="bg-BG"/>
        </w:rPr>
        <w:t xml:space="preserve"> (</w:t>
      </w:r>
      <w:r w:rsidR="005C1C78" w:rsidRPr="002900B9">
        <w:rPr>
          <w:i/>
          <w:lang w:val="bg-BG"/>
        </w:rPr>
        <w:t>C</w:t>
      </w:r>
      <w:r w:rsidR="002900B9" w:rsidRPr="002900B9">
        <w:rPr>
          <w:i/>
          <w:lang w:val="bg-BG"/>
        </w:rPr>
        <w:t>.</w:t>
      </w:r>
      <w:r w:rsidR="005C1C78" w:rsidRPr="002900B9">
        <w:rPr>
          <w:i/>
          <w:lang w:val="bg-BG"/>
        </w:rPr>
        <w:t>G</w:t>
      </w:r>
      <w:r w:rsidR="002900B9" w:rsidRPr="002900B9">
        <w:rPr>
          <w:i/>
          <w:lang w:val="bg-BG"/>
        </w:rPr>
        <w:t>.</w:t>
      </w:r>
      <w:r w:rsidR="005C1C78" w:rsidRPr="002900B9">
        <w:rPr>
          <w:i/>
          <w:lang w:val="bg-BG"/>
        </w:rPr>
        <w:t xml:space="preserve"> и други срещу България</w:t>
      </w:r>
      <w:r w:rsidR="005C1C78" w:rsidRPr="005C1C78">
        <w:rPr>
          <w:lang w:val="bg-BG"/>
        </w:rPr>
        <w:t xml:space="preserve">, № 1365/07, §§ 60-64, </w:t>
      </w:r>
      <w:r w:rsidR="00C179A4">
        <w:rPr>
          <w:lang w:val="bg-BG"/>
        </w:rPr>
        <w:t xml:space="preserve">от </w:t>
      </w:r>
      <w:r w:rsidR="005C1C78" w:rsidRPr="005C1C78">
        <w:rPr>
          <w:lang w:val="bg-BG"/>
        </w:rPr>
        <w:t xml:space="preserve">24 април 2008 г., и </w:t>
      </w:r>
      <w:r w:rsidR="005C1C78" w:rsidRPr="00C179A4">
        <w:rPr>
          <w:i/>
          <w:lang w:val="bg-BG"/>
        </w:rPr>
        <w:t>Raza срещу България</w:t>
      </w:r>
      <w:r w:rsidR="005C1C78" w:rsidRPr="005C1C78">
        <w:rPr>
          <w:lang w:val="bg-BG"/>
        </w:rPr>
        <w:t xml:space="preserve">, № 31465/08, § 63, </w:t>
      </w:r>
      <w:r w:rsidR="002563F6">
        <w:rPr>
          <w:lang w:val="bg-BG"/>
        </w:rPr>
        <w:t xml:space="preserve">от </w:t>
      </w:r>
      <w:r w:rsidR="005C1C78" w:rsidRPr="005C1C78">
        <w:rPr>
          <w:lang w:val="bg-BG"/>
        </w:rPr>
        <w:t>11 февруари 2010 г.).</w:t>
      </w:r>
    </w:p>
    <w:p w:rsidR="00942CEF" w:rsidRPr="00C862C1" w:rsidRDefault="00942CEF" w:rsidP="00007B7C">
      <w:pPr>
        <w:pStyle w:val="ECHRPara"/>
        <w:rPr>
          <w:lang w:val="bg-BG"/>
        </w:rPr>
      </w:pPr>
      <w:r w:rsidRPr="00C862C1">
        <w:rPr>
          <w:lang w:val="bg-BG"/>
        </w:rPr>
        <w:t>62.  </w:t>
      </w:r>
      <w:r w:rsidR="00007B7C">
        <w:rPr>
          <w:lang w:val="bg-BG"/>
        </w:rPr>
        <w:t>След това Съдът припомня</w:t>
      </w:r>
      <w:r w:rsidR="00007B7C" w:rsidRPr="00007B7C">
        <w:rPr>
          <w:lang w:val="bg-BG"/>
        </w:rPr>
        <w:t xml:space="preserve">, че в </w:t>
      </w:r>
      <w:r w:rsidR="00007B7C">
        <w:rPr>
          <w:lang w:val="bg-BG"/>
        </w:rPr>
        <w:t>горецитираното дело</w:t>
      </w:r>
      <w:r w:rsidR="00007B7C" w:rsidRPr="00007B7C">
        <w:rPr>
          <w:lang w:val="bg-BG"/>
        </w:rPr>
        <w:t xml:space="preserve"> </w:t>
      </w:r>
      <w:r w:rsidR="00007B7C" w:rsidRPr="00007B7C">
        <w:rPr>
          <w:i/>
          <w:lang w:val="bg-BG"/>
        </w:rPr>
        <w:t>Auad</w:t>
      </w:r>
      <w:r w:rsidR="00007B7C" w:rsidRPr="00007B7C">
        <w:rPr>
          <w:lang w:val="bg-BG"/>
        </w:rPr>
        <w:t xml:space="preserve"> </w:t>
      </w:r>
      <w:r w:rsidR="00007B7C">
        <w:rPr>
          <w:lang w:val="bg-BG"/>
        </w:rPr>
        <w:t>е заключил</w:t>
      </w:r>
      <w:r w:rsidR="00007B7C" w:rsidRPr="00007B7C">
        <w:rPr>
          <w:lang w:val="bg-BG"/>
        </w:rPr>
        <w:t>, че производството</w:t>
      </w:r>
      <w:r w:rsidR="00007B7C">
        <w:rPr>
          <w:lang w:val="bg-BG"/>
        </w:rPr>
        <w:t>, свързано със заповедта за експулсиране</w:t>
      </w:r>
      <w:r w:rsidR="00007B7C" w:rsidRPr="00007B7C">
        <w:rPr>
          <w:lang w:val="bg-BG"/>
        </w:rPr>
        <w:t xml:space="preserve"> на жалбоподателя</w:t>
      </w:r>
      <w:r w:rsidR="00007B7C">
        <w:rPr>
          <w:lang w:val="bg-BG"/>
        </w:rPr>
        <w:t>,</w:t>
      </w:r>
      <w:r w:rsidR="00007B7C" w:rsidRPr="00007B7C">
        <w:rPr>
          <w:lang w:val="bg-BG"/>
        </w:rPr>
        <w:t xml:space="preserve"> не може да се разглежда като ефективно средство за защита </w:t>
      </w:r>
      <w:r w:rsidR="00007B7C">
        <w:rPr>
          <w:lang w:val="bg-BG"/>
        </w:rPr>
        <w:t>за</w:t>
      </w:r>
      <w:r w:rsidR="00007B7C" w:rsidRPr="00007B7C">
        <w:rPr>
          <w:lang w:val="bg-BG"/>
        </w:rPr>
        <w:t xml:space="preserve"> твърденията, основани на член 3 от Конвенцията. Той взе по</w:t>
      </w:r>
      <w:r w:rsidR="00007B7C">
        <w:rPr>
          <w:lang w:val="bg-BG"/>
        </w:rPr>
        <w:t>д внимание</w:t>
      </w:r>
      <w:r w:rsidR="00007B7C" w:rsidRPr="00007B7C">
        <w:rPr>
          <w:lang w:val="bg-BG"/>
        </w:rPr>
        <w:t xml:space="preserve"> </w:t>
      </w:r>
      <w:r w:rsidR="00007B7C">
        <w:rPr>
          <w:lang w:val="bg-BG"/>
        </w:rPr>
        <w:t xml:space="preserve">именно </w:t>
      </w:r>
      <w:r w:rsidR="00007B7C" w:rsidRPr="00007B7C">
        <w:rPr>
          <w:lang w:val="bg-BG"/>
        </w:rPr>
        <w:t xml:space="preserve">отказа на Върховния административен съд да разгледа въпроса за риска, </w:t>
      </w:r>
      <w:r w:rsidR="00007B7C">
        <w:rPr>
          <w:lang w:val="bg-BG"/>
        </w:rPr>
        <w:t>считайки</w:t>
      </w:r>
      <w:r w:rsidR="00007B7C" w:rsidRPr="00007B7C">
        <w:rPr>
          <w:lang w:val="bg-BG"/>
        </w:rPr>
        <w:t xml:space="preserve">, че той не е релевантен, както и липсата </w:t>
      </w:r>
      <w:r w:rsidR="00007B7C">
        <w:rPr>
          <w:lang w:val="bg-BG"/>
        </w:rPr>
        <w:t>във</w:t>
      </w:r>
      <w:r w:rsidR="00007B7C" w:rsidRPr="00007B7C">
        <w:rPr>
          <w:lang w:val="bg-BG"/>
        </w:rPr>
        <w:t xml:space="preserve"> вътрешно</w:t>
      </w:r>
      <w:r w:rsidR="007D7516">
        <w:rPr>
          <w:lang w:val="bg-BG"/>
        </w:rPr>
        <w:t>то</w:t>
      </w:r>
      <w:r w:rsidR="00007B7C" w:rsidRPr="00007B7C">
        <w:rPr>
          <w:lang w:val="bg-BG"/>
        </w:rPr>
        <w:t xml:space="preserve"> законодателство на автоматичен с</w:t>
      </w:r>
      <w:r w:rsidR="007D7516">
        <w:rPr>
          <w:lang w:val="bg-BG"/>
        </w:rPr>
        <w:t>успензивен ефект на заповедите з</w:t>
      </w:r>
      <w:r w:rsidR="00007B7C" w:rsidRPr="00007B7C">
        <w:rPr>
          <w:lang w:val="bg-BG"/>
        </w:rPr>
        <w:t xml:space="preserve">а </w:t>
      </w:r>
      <w:r w:rsidR="00007B7C">
        <w:rPr>
          <w:lang w:val="bg-BG"/>
        </w:rPr>
        <w:t>експулсиране, издадени</w:t>
      </w:r>
      <w:r w:rsidR="00007B7C" w:rsidRPr="00007B7C">
        <w:rPr>
          <w:lang w:val="bg-BG"/>
        </w:rPr>
        <w:t xml:space="preserve"> на основания, свързани със защитата на националната сигурност</w:t>
      </w:r>
      <w:r w:rsidR="00007B7C">
        <w:rPr>
          <w:lang w:val="bg-BG"/>
        </w:rPr>
        <w:t xml:space="preserve"> </w:t>
      </w:r>
      <w:r w:rsidRPr="00C862C1">
        <w:rPr>
          <w:lang w:val="bg-BG"/>
        </w:rPr>
        <w:t>(</w:t>
      </w:r>
      <w:r w:rsidR="00065C41" w:rsidRPr="00B86803">
        <w:rPr>
          <w:i/>
          <w:lang w:val="bg-BG"/>
        </w:rPr>
        <w:t>горецитираното Auad</w:t>
      </w:r>
      <w:r w:rsidRPr="00C862C1">
        <w:rPr>
          <w:lang w:val="bg-BG"/>
        </w:rPr>
        <w:t>, § 121).</w:t>
      </w:r>
    </w:p>
    <w:p w:rsidR="00254AAD" w:rsidRDefault="00942CEF" w:rsidP="00C71D6B">
      <w:pPr>
        <w:pStyle w:val="ECHRPara"/>
        <w:rPr>
          <w:lang w:val="bg-BG"/>
        </w:rPr>
      </w:pPr>
      <w:bookmarkStart w:id="26" w:name="Art13AnaDeb"/>
      <w:r w:rsidRPr="00C862C1">
        <w:rPr>
          <w:lang w:val="bg-BG"/>
        </w:rPr>
        <w:t>63</w:t>
      </w:r>
      <w:bookmarkEnd w:id="26"/>
      <w:r w:rsidRPr="00C862C1">
        <w:rPr>
          <w:lang w:val="bg-BG"/>
        </w:rPr>
        <w:t>.  </w:t>
      </w:r>
      <w:r w:rsidR="00254AAD" w:rsidRPr="00254AAD">
        <w:rPr>
          <w:lang w:val="bg-BG"/>
        </w:rPr>
        <w:t xml:space="preserve">В настоящия случай Съдът отбелязва, че в своето решение от 6 август 2014 г. Върховният административен съд анализира по същество констатациите на </w:t>
      </w:r>
      <w:r w:rsidR="00F811FB">
        <w:rPr>
          <w:lang w:val="bg-BG"/>
        </w:rPr>
        <w:t xml:space="preserve">Държавна агенция „Национална </w:t>
      </w:r>
      <w:r w:rsidR="00254AAD" w:rsidRPr="00254AAD">
        <w:rPr>
          <w:lang w:val="bg-BG"/>
        </w:rPr>
        <w:t>сигурност</w:t>
      </w:r>
      <w:r w:rsidR="00F811FB">
        <w:rPr>
          <w:lang w:val="bg-BG"/>
        </w:rPr>
        <w:t>“</w:t>
      </w:r>
      <w:r w:rsidR="00254AAD" w:rsidRPr="00254AAD">
        <w:rPr>
          <w:lang w:val="bg-BG"/>
        </w:rPr>
        <w:t xml:space="preserve"> и </w:t>
      </w:r>
      <w:r w:rsidR="00A923FA">
        <w:rPr>
          <w:lang w:val="bg-BG"/>
        </w:rPr>
        <w:t>съблюдаването</w:t>
      </w:r>
      <w:r w:rsidR="00254AAD" w:rsidRPr="00254AAD">
        <w:rPr>
          <w:lang w:val="bg-BG"/>
        </w:rPr>
        <w:t xml:space="preserve"> на националното законодателство при изготвянето на </w:t>
      </w:r>
      <w:r w:rsidR="00F811FB">
        <w:rPr>
          <w:lang w:val="bg-BG"/>
        </w:rPr>
        <w:t>заповедта за</w:t>
      </w:r>
      <w:r w:rsidR="00254AAD" w:rsidRPr="00254AAD">
        <w:rPr>
          <w:lang w:val="bg-BG"/>
        </w:rPr>
        <w:t xml:space="preserve"> експулсиране. </w:t>
      </w:r>
      <w:r w:rsidR="00273AA3">
        <w:rPr>
          <w:lang w:val="bg-BG"/>
        </w:rPr>
        <w:t>За сметка на това обаче той не разглежда</w:t>
      </w:r>
      <w:r w:rsidR="00254AAD" w:rsidRPr="00254AAD">
        <w:rPr>
          <w:lang w:val="bg-BG"/>
        </w:rPr>
        <w:t xml:space="preserve"> риска, </w:t>
      </w:r>
      <w:r w:rsidR="00273AA3">
        <w:rPr>
          <w:lang w:val="bg-BG"/>
        </w:rPr>
        <w:t>на който</w:t>
      </w:r>
      <w:r w:rsidR="00254AAD" w:rsidRPr="00254AAD">
        <w:rPr>
          <w:lang w:val="bg-BG"/>
        </w:rPr>
        <w:t xml:space="preserve"> </w:t>
      </w:r>
      <w:r w:rsidR="00273AA3">
        <w:rPr>
          <w:lang w:val="bg-BG"/>
        </w:rPr>
        <w:t>се позовава</w:t>
      </w:r>
      <w:r w:rsidR="00254AAD" w:rsidRPr="00254AAD">
        <w:rPr>
          <w:lang w:val="bg-BG"/>
        </w:rPr>
        <w:t xml:space="preserve"> жалбоподателя</w:t>
      </w:r>
      <w:r w:rsidR="00273AA3">
        <w:rPr>
          <w:lang w:val="bg-BG"/>
        </w:rPr>
        <w:t>т, като се ограничава</w:t>
      </w:r>
      <w:r w:rsidR="00254AAD" w:rsidRPr="00254AAD">
        <w:rPr>
          <w:lang w:val="bg-BG"/>
        </w:rPr>
        <w:t xml:space="preserve"> да </w:t>
      </w:r>
      <w:r w:rsidR="00273AA3">
        <w:rPr>
          <w:lang w:val="bg-BG"/>
        </w:rPr>
        <w:t>се произнесе</w:t>
      </w:r>
      <w:r w:rsidR="00254AAD" w:rsidRPr="00254AAD">
        <w:rPr>
          <w:lang w:val="bg-BG"/>
        </w:rPr>
        <w:t>, че заплахите, на които е изложен</w:t>
      </w:r>
      <w:r w:rsidR="00AC0FC5">
        <w:rPr>
          <w:lang w:val="bg-BG"/>
        </w:rPr>
        <w:t xml:space="preserve"> жалбоподателят</w:t>
      </w:r>
      <w:r w:rsidR="00273AA3">
        <w:rPr>
          <w:lang w:val="bg-BG"/>
        </w:rPr>
        <w:t>,</w:t>
      </w:r>
      <w:r w:rsidR="00254AAD" w:rsidRPr="00254AAD">
        <w:rPr>
          <w:lang w:val="bg-BG"/>
        </w:rPr>
        <w:t xml:space="preserve"> и права</w:t>
      </w:r>
      <w:r w:rsidR="00273AA3">
        <w:rPr>
          <w:lang w:val="bg-BG"/>
        </w:rPr>
        <w:t>та, които търси да защити, са неясни (виж</w:t>
      </w:r>
      <w:r w:rsidR="00254AAD" w:rsidRPr="00254AAD">
        <w:rPr>
          <w:lang w:val="bg-BG"/>
        </w:rPr>
        <w:t xml:space="preserve"> </w:t>
      </w:r>
      <w:r w:rsidR="00273AA3">
        <w:rPr>
          <w:lang w:val="bg-BG"/>
        </w:rPr>
        <w:t>п</w:t>
      </w:r>
      <w:r w:rsidR="00014FE3">
        <w:rPr>
          <w:lang w:val="bg-BG"/>
        </w:rPr>
        <w:t xml:space="preserve">араграф 13 по-горе). </w:t>
      </w:r>
      <w:r w:rsidR="00014FE3" w:rsidRPr="00014FE3">
        <w:rPr>
          <w:lang w:val="bg-BG"/>
        </w:rPr>
        <w:t xml:space="preserve">Така </w:t>
      </w:r>
      <w:r w:rsidR="00014FE3">
        <w:rPr>
          <w:lang w:val="bg-BG"/>
        </w:rPr>
        <w:t>той не извършва</w:t>
      </w:r>
      <w:r w:rsidR="00014FE3" w:rsidRPr="00014FE3">
        <w:rPr>
          <w:lang w:val="bg-BG"/>
        </w:rPr>
        <w:t xml:space="preserve"> оценка на общата ситуация в Сирия, въпреки че решението на същия съд по искането за спиране на изпълнението на заповедта за експулсиране подсказва</w:t>
      </w:r>
      <w:r w:rsidR="00014FE3">
        <w:rPr>
          <w:lang w:val="bg-BG"/>
        </w:rPr>
        <w:t>, че такава оценка трябва</w:t>
      </w:r>
      <w:r w:rsidR="00014FE3" w:rsidRPr="00014FE3">
        <w:rPr>
          <w:lang w:val="bg-BG"/>
        </w:rPr>
        <w:t xml:space="preserve"> да </w:t>
      </w:r>
      <w:r w:rsidR="00014FE3">
        <w:rPr>
          <w:lang w:val="bg-BG"/>
        </w:rPr>
        <w:t>бъде извършена</w:t>
      </w:r>
      <w:r w:rsidR="00014FE3" w:rsidRPr="00014FE3">
        <w:rPr>
          <w:lang w:val="bg-BG"/>
        </w:rPr>
        <w:t xml:space="preserve"> като част от проверката по същество (виж параграф 12 по-горе).</w:t>
      </w:r>
      <w:r w:rsidR="000A32B1" w:rsidRPr="000A32B1">
        <w:rPr>
          <w:lang w:val="bg-BG"/>
        </w:rPr>
        <w:t xml:space="preserve"> Съдът </w:t>
      </w:r>
      <w:r w:rsidR="000A32B1">
        <w:rPr>
          <w:lang w:val="bg-BG"/>
        </w:rPr>
        <w:t xml:space="preserve">също така </w:t>
      </w:r>
      <w:r w:rsidR="000A32B1" w:rsidRPr="000A32B1">
        <w:rPr>
          <w:lang w:val="bg-BG"/>
        </w:rPr>
        <w:t>отбелязва, че</w:t>
      </w:r>
      <w:r w:rsidR="000A32B1">
        <w:rPr>
          <w:lang w:val="bg-BG"/>
        </w:rPr>
        <w:t>,</w:t>
      </w:r>
      <w:r w:rsidR="000A32B1" w:rsidRPr="000A32B1">
        <w:rPr>
          <w:lang w:val="bg-BG"/>
        </w:rPr>
        <w:t xml:space="preserve"> тъй като </w:t>
      </w:r>
      <w:r w:rsidR="000A32B1">
        <w:rPr>
          <w:lang w:val="bg-BG"/>
        </w:rPr>
        <w:t xml:space="preserve">по </w:t>
      </w:r>
      <w:r w:rsidR="000A32B1" w:rsidRPr="000A32B1">
        <w:rPr>
          <w:lang w:val="bg-BG"/>
        </w:rPr>
        <w:t>приложимото законодателство не</w:t>
      </w:r>
      <w:r w:rsidR="000A32B1">
        <w:rPr>
          <w:lang w:val="bg-BG"/>
        </w:rPr>
        <w:t xml:space="preserve"> е</w:t>
      </w:r>
      <w:r w:rsidR="000A32B1" w:rsidRPr="000A32B1">
        <w:rPr>
          <w:lang w:val="bg-BG"/>
        </w:rPr>
        <w:t xml:space="preserve"> </w:t>
      </w:r>
      <w:r w:rsidR="000A32B1">
        <w:rPr>
          <w:lang w:val="bg-BG"/>
        </w:rPr>
        <w:t>имало изменения</w:t>
      </w:r>
      <w:r w:rsidR="000A32B1" w:rsidRPr="000A32B1">
        <w:rPr>
          <w:lang w:val="bg-BG"/>
        </w:rPr>
        <w:t xml:space="preserve"> след </w:t>
      </w:r>
      <w:r w:rsidR="000A32B1">
        <w:rPr>
          <w:lang w:val="bg-BG"/>
        </w:rPr>
        <w:t>горецитираното решение</w:t>
      </w:r>
      <w:r w:rsidR="000A32B1" w:rsidRPr="000A32B1">
        <w:rPr>
          <w:lang w:val="bg-BG"/>
        </w:rPr>
        <w:t xml:space="preserve"> </w:t>
      </w:r>
      <w:r w:rsidR="000A32B1" w:rsidRPr="000A32B1">
        <w:rPr>
          <w:i/>
          <w:lang w:val="bg-BG"/>
        </w:rPr>
        <w:t>Auad</w:t>
      </w:r>
      <w:r w:rsidR="000A32B1" w:rsidRPr="000A32B1">
        <w:rPr>
          <w:lang w:val="bg-BG"/>
        </w:rPr>
        <w:t xml:space="preserve">, жалбоподателят не се е ползвал от суспензивен ефект върху заповедта за </w:t>
      </w:r>
      <w:r w:rsidR="000A32B1">
        <w:rPr>
          <w:lang w:val="bg-BG"/>
        </w:rPr>
        <w:t>експулсиране</w:t>
      </w:r>
      <w:r w:rsidR="000A32B1" w:rsidRPr="000A32B1">
        <w:rPr>
          <w:lang w:val="bg-BG"/>
        </w:rPr>
        <w:t xml:space="preserve"> в рамките на съдебното производство. Във всеки случай искан</w:t>
      </w:r>
      <w:r w:rsidR="0071231F">
        <w:rPr>
          <w:lang w:val="bg-BG"/>
        </w:rPr>
        <w:t>о</w:t>
      </w:r>
      <w:r w:rsidR="000A32B1" w:rsidRPr="000A32B1">
        <w:rPr>
          <w:lang w:val="bg-BG"/>
        </w:rPr>
        <w:t xml:space="preserve">то </w:t>
      </w:r>
      <w:r w:rsidR="0071231F">
        <w:rPr>
          <w:lang w:val="bg-BG"/>
        </w:rPr>
        <w:t>от</w:t>
      </w:r>
      <w:r w:rsidR="000A32B1" w:rsidRPr="000A32B1">
        <w:rPr>
          <w:lang w:val="bg-BG"/>
        </w:rPr>
        <w:t xml:space="preserve"> </w:t>
      </w:r>
      <w:r w:rsidR="000A32B1">
        <w:rPr>
          <w:lang w:val="bg-BG"/>
        </w:rPr>
        <w:t>жалбоподателя</w:t>
      </w:r>
      <w:r w:rsidR="000A32B1" w:rsidRPr="000A32B1">
        <w:rPr>
          <w:lang w:val="bg-BG"/>
        </w:rPr>
        <w:t xml:space="preserve"> спиране </w:t>
      </w:r>
      <w:r w:rsidR="000A32B1">
        <w:rPr>
          <w:lang w:val="bg-BG"/>
        </w:rPr>
        <w:t>е</w:t>
      </w:r>
      <w:r w:rsidR="000A32B1" w:rsidRPr="000A32B1">
        <w:rPr>
          <w:lang w:val="bg-BG"/>
        </w:rPr>
        <w:t xml:space="preserve"> отхвърлено</w:t>
      </w:r>
      <w:r w:rsidR="004D0F4C">
        <w:rPr>
          <w:lang w:val="bg-BG"/>
        </w:rPr>
        <w:t xml:space="preserve"> именно</w:t>
      </w:r>
      <w:r w:rsidR="000A32B1" w:rsidRPr="000A32B1">
        <w:rPr>
          <w:lang w:val="bg-BG"/>
        </w:rPr>
        <w:t xml:space="preserve"> на основание, че последният представлява заплаха за националната сигурност (виж параграф 12 по-горе)</w:t>
      </w:r>
      <w:r w:rsidR="000A32B1">
        <w:rPr>
          <w:lang w:val="bg-BG"/>
        </w:rPr>
        <w:t>.</w:t>
      </w:r>
    </w:p>
    <w:p w:rsidR="00942CEF" w:rsidRPr="00C862C1" w:rsidRDefault="00942CEF" w:rsidP="00DC1BD9">
      <w:pPr>
        <w:pStyle w:val="ECHRPara"/>
        <w:rPr>
          <w:lang w:val="bg-BG"/>
        </w:rPr>
      </w:pPr>
      <w:r w:rsidRPr="00C862C1">
        <w:rPr>
          <w:lang w:val="bg-BG"/>
        </w:rPr>
        <w:t>64.  </w:t>
      </w:r>
      <w:r w:rsidR="008E04CB" w:rsidRPr="008E04CB">
        <w:rPr>
          <w:lang w:val="bg-BG"/>
        </w:rPr>
        <w:t xml:space="preserve">Що се отнася до процедурата </w:t>
      </w:r>
      <w:r w:rsidR="008E04CB">
        <w:rPr>
          <w:lang w:val="bg-BG"/>
        </w:rPr>
        <w:t>по искането</w:t>
      </w:r>
      <w:r w:rsidR="008E04CB" w:rsidRPr="008E04CB">
        <w:rPr>
          <w:lang w:val="bg-BG"/>
        </w:rPr>
        <w:t xml:space="preserve"> за статут на бежанец или хуманитарен статут, е вярно, че в случай на благоприятен резултат за </w:t>
      </w:r>
      <w:r w:rsidR="008E04CB">
        <w:rPr>
          <w:lang w:val="bg-BG"/>
        </w:rPr>
        <w:t>жалбоподателя</w:t>
      </w:r>
      <w:r w:rsidR="008E04CB" w:rsidRPr="008E04CB">
        <w:rPr>
          <w:lang w:val="bg-BG"/>
        </w:rPr>
        <w:t>, той би бил защитен срещу евентуално експулсиране. Тази процедура обаче не е била предназначена за проверка на законността на заповедта за експулсиране</w:t>
      </w:r>
      <w:r w:rsidR="0071231F">
        <w:rPr>
          <w:lang w:val="bg-BG"/>
        </w:rPr>
        <w:t>, нито на</w:t>
      </w:r>
      <w:r w:rsidR="008E04CB" w:rsidRPr="008E04CB">
        <w:rPr>
          <w:lang w:val="bg-BG"/>
        </w:rPr>
        <w:t xml:space="preserve"> нейното действие в контекста на </w:t>
      </w:r>
      <w:r w:rsidR="0071231F">
        <w:rPr>
          <w:lang w:val="bg-BG"/>
        </w:rPr>
        <w:t xml:space="preserve">оплакванията </w:t>
      </w:r>
      <w:r w:rsidR="00AF5FF9">
        <w:rPr>
          <w:lang w:val="bg-BG"/>
        </w:rPr>
        <w:t>за нарушения</w:t>
      </w:r>
      <w:r w:rsidR="0071231F">
        <w:rPr>
          <w:lang w:val="bg-BG"/>
        </w:rPr>
        <w:t xml:space="preserve"> по</w:t>
      </w:r>
      <w:r w:rsidR="00AF5FF9">
        <w:rPr>
          <w:lang w:val="bg-BG"/>
        </w:rPr>
        <w:t xml:space="preserve"> </w:t>
      </w:r>
      <w:r w:rsidR="008E04CB" w:rsidRPr="008E04CB">
        <w:rPr>
          <w:lang w:val="bg-BG"/>
        </w:rPr>
        <w:t>членове 2 и 3 от Конвенцията.</w:t>
      </w:r>
      <w:r w:rsidR="008E04CB">
        <w:rPr>
          <w:lang w:val="bg-BG"/>
        </w:rPr>
        <w:t xml:space="preserve"> </w:t>
      </w:r>
      <w:r w:rsidR="008E04CB" w:rsidRPr="008E04CB">
        <w:rPr>
          <w:lang w:val="bg-BG"/>
        </w:rPr>
        <w:t xml:space="preserve">Във всеки случай трябва да се </w:t>
      </w:r>
      <w:r w:rsidR="008E04CB">
        <w:rPr>
          <w:lang w:val="bg-BG"/>
        </w:rPr>
        <w:t>посочи</w:t>
      </w:r>
      <w:r w:rsidR="008E04CB" w:rsidRPr="008E04CB">
        <w:rPr>
          <w:lang w:val="bg-BG"/>
        </w:rPr>
        <w:t xml:space="preserve">, че в настоящия случай Върховният административен съд, </w:t>
      </w:r>
      <w:r w:rsidR="008E04CB">
        <w:rPr>
          <w:lang w:val="bg-BG"/>
        </w:rPr>
        <w:t>отбелязвайки</w:t>
      </w:r>
      <w:r w:rsidR="008E04CB" w:rsidRPr="008E04CB">
        <w:rPr>
          <w:lang w:val="bg-BG"/>
        </w:rPr>
        <w:t xml:space="preserve"> наличието на сериозна ситуация в Сирия,</w:t>
      </w:r>
      <w:r w:rsidR="008E04CB">
        <w:rPr>
          <w:lang w:val="bg-BG"/>
        </w:rPr>
        <w:t xml:space="preserve"> обхващаща цялата страна,</w:t>
      </w:r>
      <w:r w:rsidR="008E04CB" w:rsidRPr="008E04CB">
        <w:rPr>
          <w:lang w:val="bg-BG"/>
        </w:rPr>
        <w:t xml:space="preserve"> прилага националното законодателство, според което аргументът</w:t>
      </w:r>
      <w:r w:rsidR="008E04CB">
        <w:rPr>
          <w:lang w:val="bg-BG"/>
        </w:rPr>
        <w:t>, свързан със</w:t>
      </w:r>
      <w:r w:rsidR="008E04CB" w:rsidRPr="008E04CB">
        <w:rPr>
          <w:lang w:val="bg-BG"/>
        </w:rPr>
        <w:t xml:space="preserve"> заплахата за националната сигурност надделя</w:t>
      </w:r>
      <w:r w:rsidR="008E04CB">
        <w:rPr>
          <w:lang w:val="bg-BG"/>
        </w:rPr>
        <w:t>ва</w:t>
      </w:r>
      <w:r w:rsidR="008E04CB" w:rsidRPr="008E04CB">
        <w:rPr>
          <w:lang w:val="bg-BG"/>
        </w:rPr>
        <w:t xml:space="preserve"> над </w:t>
      </w:r>
      <w:r w:rsidR="008E04CB">
        <w:rPr>
          <w:lang w:val="bg-BG"/>
        </w:rPr>
        <w:t>съществуването</w:t>
      </w:r>
      <w:r w:rsidR="008E04CB" w:rsidRPr="008E04CB">
        <w:rPr>
          <w:lang w:val="bg-BG"/>
        </w:rPr>
        <w:t xml:space="preserve"> на рискова ситуация в </w:t>
      </w:r>
      <w:r w:rsidR="008E04CB">
        <w:rPr>
          <w:lang w:val="bg-BG"/>
        </w:rPr>
        <w:t>приемащата страна</w:t>
      </w:r>
      <w:r w:rsidR="008E04CB" w:rsidRPr="008E04CB">
        <w:rPr>
          <w:lang w:val="bg-BG"/>
        </w:rPr>
        <w:t xml:space="preserve">, </w:t>
      </w:r>
      <w:r w:rsidR="008E04CB">
        <w:rPr>
          <w:lang w:val="bg-BG"/>
        </w:rPr>
        <w:t>за да обоснове</w:t>
      </w:r>
      <w:r w:rsidR="008E04CB" w:rsidRPr="008E04CB">
        <w:rPr>
          <w:lang w:val="bg-BG"/>
        </w:rPr>
        <w:t xml:space="preserve"> решението си за отказ за предоставяне на статут</w:t>
      </w:r>
      <w:r w:rsidR="008E04CB">
        <w:rPr>
          <w:lang w:val="bg-BG"/>
        </w:rPr>
        <w:t>а</w:t>
      </w:r>
      <w:r w:rsidR="008E04CB" w:rsidRPr="008E04CB">
        <w:rPr>
          <w:lang w:val="bg-BG"/>
        </w:rPr>
        <w:t xml:space="preserve">. Следователно </w:t>
      </w:r>
      <w:r w:rsidR="008E04CB">
        <w:rPr>
          <w:lang w:val="bg-BG"/>
        </w:rPr>
        <w:t>тази жалба сама по себе си</w:t>
      </w:r>
      <w:r w:rsidR="008E04CB" w:rsidRPr="008E04CB">
        <w:rPr>
          <w:lang w:val="bg-BG"/>
        </w:rPr>
        <w:t xml:space="preserve"> не е в състояние да ре</w:t>
      </w:r>
      <w:r w:rsidR="004C1E2A">
        <w:rPr>
          <w:lang w:val="bg-BG"/>
        </w:rPr>
        <w:t xml:space="preserve">ши въпроса, свързан с </w:t>
      </w:r>
      <w:r w:rsidR="008E04CB" w:rsidRPr="008E04CB">
        <w:rPr>
          <w:lang w:val="bg-BG"/>
        </w:rPr>
        <w:t>риска</w:t>
      </w:r>
      <w:r w:rsidR="008E04CB">
        <w:rPr>
          <w:lang w:val="bg-BG"/>
        </w:rPr>
        <w:t>.</w:t>
      </w:r>
    </w:p>
    <w:p w:rsidR="00D7279D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65.  </w:t>
      </w:r>
      <w:r w:rsidR="00D7279D" w:rsidRPr="00D7279D">
        <w:rPr>
          <w:lang w:val="bg-BG"/>
        </w:rPr>
        <w:t>Съдът също</w:t>
      </w:r>
      <w:r w:rsidR="00D7279D">
        <w:rPr>
          <w:lang w:val="bg-BG"/>
        </w:rPr>
        <w:t xml:space="preserve"> така отбелязва, че П</w:t>
      </w:r>
      <w:r w:rsidR="00D7279D" w:rsidRPr="00D7279D">
        <w:rPr>
          <w:lang w:val="bg-BG"/>
        </w:rPr>
        <w:t xml:space="preserve">равителството не се позовава на други </w:t>
      </w:r>
      <w:r w:rsidR="0071231F">
        <w:rPr>
          <w:lang w:val="bg-BG"/>
        </w:rPr>
        <w:t xml:space="preserve">вътрешноправни </w:t>
      </w:r>
      <w:r w:rsidR="00D7279D" w:rsidRPr="00D7279D">
        <w:rPr>
          <w:lang w:val="bg-BG"/>
        </w:rPr>
        <w:t>средства за правна защита</w:t>
      </w:r>
      <w:r w:rsidR="00736875">
        <w:rPr>
          <w:lang w:val="bg-BG"/>
        </w:rPr>
        <w:t xml:space="preserve"> </w:t>
      </w:r>
      <w:r w:rsidR="0071231F">
        <w:rPr>
          <w:lang w:val="bg-BG"/>
        </w:rPr>
        <w:t xml:space="preserve">по националното право </w:t>
      </w:r>
      <w:r w:rsidR="00736875">
        <w:rPr>
          <w:lang w:val="bg-BG"/>
        </w:rPr>
        <w:t>в това отношение</w:t>
      </w:r>
      <w:r w:rsidR="00D7279D" w:rsidRPr="00D7279D">
        <w:rPr>
          <w:lang w:val="bg-BG"/>
        </w:rPr>
        <w:t xml:space="preserve">. Той </w:t>
      </w:r>
      <w:r w:rsidR="00D7279D">
        <w:rPr>
          <w:lang w:val="bg-BG"/>
        </w:rPr>
        <w:t>посочва</w:t>
      </w:r>
      <w:r w:rsidR="00D7279D" w:rsidRPr="00D7279D">
        <w:rPr>
          <w:lang w:val="bg-BG"/>
        </w:rPr>
        <w:t xml:space="preserve">, че </w:t>
      </w:r>
      <w:r w:rsidR="0071231F">
        <w:rPr>
          <w:lang w:val="bg-BG"/>
        </w:rPr>
        <w:t>съгласно действащото към момента</w:t>
      </w:r>
      <w:r w:rsidR="00D7279D" w:rsidRPr="00D7279D">
        <w:rPr>
          <w:lang w:val="bg-BG"/>
        </w:rPr>
        <w:t xml:space="preserve"> законодателство </w:t>
      </w:r>
      <w:r w:rsidR="00D7279D">
        <w:rPr>
          <w:lang w:val="bg-BG"/>
        </w:rPr>
        <w:t>жалбоподателят</w:t>
      </w:r>
      <w:r w:rsidR="00D7279D" w:rsidRPr="00D7279D">
        <w:rPr>
          <w:lang w:val="bg-BG"/>
        </w:rPr>
        <w:t xml:space="preserve"> не би могъл по друг начин да получи ефективно разглеждане на </w:t>
      </w:r>
      <w:r w:rsidR="0071231F">
        <w:rPr>
          <w:lang w:val="bg-BG"/>
        </w:rPr>
        <w:t xml:space="preserve"> тези оплаквания  по</w:t>
      </w:r>
      <w:r w:rsidR="00D7279D" w:rsidRPr="00D7279D">
        <w:rPr>
          <w:lang w:val="bg-BG"/>
        </w:rPr>
        <w:t xml:space="preserve"> членове 2 и 3 от Конвенцията (</w:t>
      </w:r>
      <w:r w:rsidR="00D7279D">
        <w:rPr>
          <w:lang w:val="bg-BG"/>
        </w:rPr>
        <w:t xml:space="preserve">горецитираното </w:t>
      </w:r>
      <w:r w:rsidR="00D7279D" w:rsidRPr="00D7279D">
        <w:rPr>
          <w:i/>
          <w:lang w:val="bg-BG"/>
        </w:rPr>
        <w:t>Auad</w:t>
      </w:r>
      <w:r w:rsidR="00D7279D" w:rsidRPr="00D7279D">
        <w:rPr>
          <w:lang w:val="bg-BG"/>
        </w:rPr>
        <w:t>, § 122)</w:t>
      </w:r>
      <w:r w:rsidR="00736875">
        <w:rPr>
          <w:lang w:val="bg-BG"/>
        </w:rPr>
        <w:t>.</w:t>
      </w:r>
    </w:p>
    <w:p w:rsidR="00455951" w:rsidRDefault="00942CEF" w:rsidP="00C71D6B">
      <w:pPr>
        <w:pStyle w:val="ECHRPara"/>
        <w:rPr>
          <w:lang w:val="bg-BG"/>
        </w:rPr>
      </w:pPr>
      <w:bookmarkStart w:id="27" w:name="Art13AnaFin"/>
      <w:r w:rsidRPr="00C862C1">
        <w:rPr>
          <w:lang w:val="bg-BG"/>
        </w:rPr>
        <w:t>66</w:t>
      </w:r>
      <w:bookmarkEnd w:id="27"/>
      <w:r w:rsidRPr="00C862C1">
        <w:rPr>
          <w:lang w:val="bg-BG"/>
        </w:rPr>
        <w:t>.  </w:t>
      </w:r>
      <w:r w:rsidR="0071231F">
        <w:rPr>
          <w:lang w:val="bg-BG"/>
        </w:rPr>
        <w:t xml:space="preserve"> Следователно</w:t>
      </w:r>
      <w:r w:rsidR="00455951">
        <w:rPr>
          <w:lang w:val="bg-BG"/>
        </w:rPr>
        <w:t xml:space="preserve"> Съдът заключава</w:t>
      </w:r>
      <w:r w:rsidR="00455951" w:rsidRPr="00455951">
        <w:rPr>
          <w:lang w:val="bg-BG"/>
        </w:rPr>
        <w:t xml:space="preserve">, че в това отношение </w:t>
      </w:r>
      <w:r w:rsidR="00294D6F">
        <w:rPr>
          <w:lang w:val="bg-BG"/>
        </w:rPr>
        <w:t>има</w:t>
      </w:r>
      <w:r w:rsidR="00455951" w:rsidRPr="00455951">
        <w:rPr>
          <w:lang w:val="bg-BG"/>
        </w:rPr>
        <w:t xml:space="preserve"> нарушение на член</w:t>
      </w:r>
      <w:r w:rsidR="00455951">
        <w:rPr>
          <w:lang w:val="bg-BG"/>
        </w:rPr>
        <w:t xml:space="preserve"> 13 от Конвенцията.</w:t>
      </w:r>
    </w:p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III.  </w:t>
      </w:r>
      <w:r w:rsidR="00A35FAD">
        <w:rPr>
          <w:lang w:val="bg-BG"/>
        </w:rPr>
        <w:t xml:space="preserve">ОТНОСНО ПРИЛАГАНЕТО НА </w:t>
      </w:r>
      <w:r w:rsidR="00661439">
        <w:rPr>
          <w:lang w:val="bg-BG"/>
        </w:rPr>
        <w:t>ПРАВИЛО 39 ОТ ПРАВИЛАТА</w:t>
      </w:r>
      <w:r w:rsidR="00A35FAD">
        <w:rPr>
          <w:lang w:val="bg-BG"/>
        </w:rPr>
        <w:t xml:space="preserve"> НА СЪДА</w:t>
      </w:r>
    </w:p>
    <w:p w:rsidR="00E3789D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67.  </w:t>
      </w:r>
      <w:r w:rsidR="00E3789D" w:rsidRPr="00E3789D">
        <w:rPr>
          <w:lang w:val="bg-BG"/>
        </w:rPr>
        <w:t xml:space="preserve">Съдът </w:t>
      </w:r>
      <w:r w:rsidR="005A6A54">
        <w:rPr>
          <w:lang w:val="bg-BG"/>
        </w:rPr>
        <w:t>при</w:t>
      </w:r>
      <w:r w:rsidR="00E3789D">
        <w:rPr>
          <w:lang w:val="bg-BG"/>
        </w:rPr>
        <w:t>помня</w:t>
      </w:r>
      <w:r w:rsidR="00661439">
        <w:rPr>
          <w:lang w:val="bg-BG"/>
        </w:rPr>
        <w:t>, че в съответствие с член 44 §</w:t>
      </w:r>
      <w:r w:rsidR="00E3789D" w:rsidRPr="00E3789D">
        <w:rPr>
          <w:lang w:val="bg-BG"/>
        </w:rPr>
        <w:t xml:space="preserve"> 2 от Конвенцията това решение </w:t>
      </w:r>
      <w:r w:rsidR="00E3789D">
        <w:rPr>
          <w:lang w:val="bg-BG"/>
        </w:rPr>
        <w:t>става</w:t>
      </w:r>
      <w:r w:rsidR="00E3789D" w:rsidRPr="00E3789D">
        <w:rPr>
          <w:lang w:val="bg-BG"/>
        </w:rPr>
        <w:t xml:space="preserve"> окончателно: а) когато страните декларират, че </w:t>
      </w:r>
      <w:r w:rsidR="00E177E5">
        <w:rPr>
          <w:lang w:val="bg-BG"/>
        </w:rPr>
        <w:t>не искат</w:t>
      </w:r>
      <w:r w:rsidR="00E3789D" w:rsidRPr="00E3789D">
        <w:rPr>
          <w:lang w:val="bg-BG"/>
        </w:rPr>
        <w:t xml:space="preserve"> делото </w:t>
      </w:r>
      <w:r w:rsidR="00E177E5">
        <w:rPr>
          <w:lang w:val="bg-BG"/>
        </w:rPr>
        <w:t xml:space="preserve">да бъде </w:t>
      </w:r>
      <w:r w:rsidR="00556611">
        <w:rPr>
          <w:lang w:val="bg-BG"/>
        </w:rPr>
        <w:t xml:space="preserve"> отнесено</w:t>
      </w:r>
      <w:r w:rsidR="00E177E5">
        <w:rPr>
          <w:lang w:val="bg-BG"/>
        </w:rPr>
        <w:t xml:space="preserve"> </w:t>
      </w:r>
      <w:r w:rsidR="00E3789D" w:rsidRPr="00E3789D">
        <w:rPr>
          <w:lang w:val="bg-BG"/>
        </w:rPr>
        <w:t>пред Голямата камара; или б) три месеца след датата на решение</w:t>
      </w:r>
      <w:r w:rsidR="00556611">
        <w:rPr>
          <w:lang w:val="bg-BG"/>
        </w:rPr>
        <w:t>то</w:t>
      </w:r>
      <w:r w:rsidR="00E3789D" w:rsidRPr="00E3789D">
        <w:rPr>
          <w:lang w:val="bg-BG"/>
        </w:rPr>
        <w:t xml:space="preserve">, ако не е поискано </w:t>
      </w:r>
      <w:r w:rsidR="00060900">
        <w:rPr>
          <w:lang w:val="bg-BG"/>
        </w:rPr>
        <w:t>отнасяне</w:t>
      </w:r>
      <w:r w:rsidR="00E3789D" w:rsidRPr="00E3789D">
        <w:rPr>
          <w:lang w:val="bg-BG"/>
        </w:rPr>
        <w:t xml:space="preserve"> на делото</w:t>
      </w:r>
      <w:r w:rsidR="00556611">
        <w:rPr>
          <w:lang w:val="bg-BG"/>
        </w:rPr>
        <w:t xml:space="preserve"> до</w:t>
      </w:r>
      <w:r w:rsidR="00E3789D" w:rsidRPr="00E3789D">
        <w:rPr>
          <w:lang w:val="bg-BG"/>
        </w:rPr>
        <w:t xml:space="preserve"> Голямата камара; или в) когато съставът на Голямата камара отхвърл</w:t>
      </w:r>
      <w:r w:rsidR="00DF5F42">
        <w:rPr>
          <w:lang w:val="bg-BG"/>
        </w:rPr>
        <w:t>и</w:t>
      </w:r>
      <w:r w:rsidR="00E3789D" w:rsidRPr="00E3789D">
        <w:rPr>
          <w:lang w:val="bg-BG"/>
        </w:rPr>
        <w:t xml:space="preserve"> </w:t>
      </w:r>
      <w:r w:rsidR="00060900">
        <w:rPr>
          <w:lang w:val="bg-BG"/>
        </w:rPr>
        <w:t>молбата за отнасяне, подадена съгласно</w:t>
      </w:r>
      <w:r w:rsidR="00E3789D" w:rsidRPr="00E3789D">
        <w:rPr>
          <w:lang w:val="bg-BG"/>
        </w:rPr>
        <w:t xml:space="preserve"> </w:t>
      </w:r>
      <w:r w:rsidR="00DF5F42">
        <w:rPr>
          <w:lang w:val="bg-BG"/>
        </w:rPr>
        <w:t>член</w:t>
      </w:r>
      <w:r w:rsidR="00E3789D" w:rsidRPr="00E3789D">
        <w:rPr>
          <w:lang w:val="bg-BG"/>
        </w:rPr>
        <w:t xml:space="preserve"> 43</w:t>
      </w:r>
      <w:r w:rsidR="00DF5F42">
        <w:rPr>
          <w:lang w:val="bg-BG"/>
        </w:rPr>
        <w:t>.</w:t>
      </w:r>
    </w:p>
    <w:p w:rsidR="00DF5F42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68.  </w:t>
      </w:r>
      <w:r w:rsidR="00DF5F42" w:rsidRPr="00DF5F42">
        <w:rPr>
          <w:lang w:val="bg-BG"/>
        </w:rPr>
        <w:t xml:space="preserve">Той счита, </w:t>
      </w:r>
      <w:r w:rsidR="00DF5F42">
        <w:rPr>
          <w:lang w:val="bg-BG"/>
        </w:rPr>
        <w:t>че мерките, които е посочил на П</w:t>
      </w:r>
      <w:r w:rsidR="00DF5F42" w:rsidRPr="00DF5F42">
        <w:rPr>
          <w:lang w:val="bg-BG"/>
        </w:rPr>
        <w:t xml:space="preserve">равителството в </w:t>
      </w:r>
      <w:r w:rsidR="00DF5F42">
        <w:rPr>
          <w:lang w:val="bg-BG"/>
        </w:rPr>
        <w:t>приложение</w:t>
      </w:r>
      <w:r w:rsidR="00DF5F42" w:rsidRPr="00DF5F42">
        <w:rPr>
          <w:lang w:val="bg-BG"/>
        </w:rPr>
        <w:t xml:space="preserve"> на </w:t>
      </w:r>
      <w:r w:rsidR="00060900">
        <w:rPr>
          <w:lang w:val="bg-BG"/>
        </w:rPr>
        <w:t>Правило 39 от неговите</w:t>
      </w:r>
      <w:r w:rsidR="00DF5F42" w:rsidRPr="00DF5F42">
        <w:rPr>
          <w:lang w:val="bg-BG"/>
        </w:rPr>
        <w:t xml:space="preserve"> </w:t>
      </w:r>
      <w:r w:rsidR="00060900">
        <w:rPr>
          <w:lang w:val="bg-BG"/>
        </w:rPr>
        <w:t>Правила</w:t>
      </w:r>
      <w:r w:rsidR="00DF5F42">
        <w:rPr>
          <w:lang w:val="bg-BG"/>
        </w:rPr>
        <w:t xml:space="preserve"> (виж п</w:t>
      </w:r>
      <w:r w:rsidR="00DF5F42" w:rsidRPr="00DF5F42">
        <w:rPr>
          <w:lang w:val="bg-BG"/>
        </w:rPr>
        <w:t xml:space="preserve">араграф 3 по-горе), трябва да останат в сила, докато настоящото решение стане окончателно или Съдът  </w:t>
      </w:r>
      <w:r w:rsidR="00C7326D">
        <w:rPr>
          <w:lang w:val="bg-BG"/>
        </w:rPr>
        <w:t>се произнесе с</w:t>
      </w:r>
      <w:r w:rsidR="00DF5F42" w:rsidRPr="00DF5F42">
        <w:rPr>
          <w:lang w:val="bg-BG"/>
        </w:rPr>
        <w:t xml:space="preserve"> друго решение в това отношение (виж</w:t>
      </w:r>
      <w:r w:rsidR="00556611">
        <w:rPr>
          <w:lang w:val="bg-BG"/>
        </w:rPr>
        <w:t xml:space="preserve"> диспозитива</w:t>
      </w:r>
      <w:r w:rsidR="00DF5F42" w:rsidRPr="00DF5F42">
        <w:rPr>
          <w:lang w:val="bg-BG"/>
        </w:rPr>
        <w:t>)</w:t>
      </w:r>
      <w:r w:rsidR="00DE1394">
        <w:rPr>
          <w:lang w:val="bg-BG"/>
        </w:rPr>
        <w:t>.</w:t>
      </w:r>
    </w:p>
    <w:p w:rsidR="00942CEF" w:rsidRPr="00C862C1" w:rsidRDefault="00942CEF" w:rsidP="00C71D6B">
      <w:pPr>
        <w:pStyle w:val="ECHRHeading1"/>
        <w:rPr>
          <w:lang w:val="bg-BG"/>
        </w:rPr>
      </w:pPr>
      <w:r w:rsidRPr="00C862C1">
        <w:rPr>
          <w:lang w:val="bg-BG"/>
        </w:rPr>
        <w:t>IV.  </w:t>
      </w:r>
      <w:r w:rsidR="007C57F8">
        <w:rPr>
          <w:lang w:val="bg-BG"/>
        </w:rPr>
        <w:t>ОТНОСНО ПРИЛАГАНЕТО НА ЧЛЕН 41 ОТ КОНВЕНЦИЯТА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69.  </w:t>
      </w:r>
      <w:r w:rsidR="004226FA" w:rsidRPr="004226FA">
        <w:rPr>
          <w:lang w:val="bg-BG"/>
        </w:rPr>
        <w:t>Съгласно член 41 от Конвенцията</w:t>
      </w:r>
      <w:r w:rsidRPr="00C862C1">
        <w:rPr>
          <w:lang w:val="bg-BG"/>
        </w:rPr>
        <w:t>,</w:t>
      </w:r>
    </w:p>
    <w:p w:rsidR="00E87E88" w:rsidRPr="00E87E88" w:rsidRDefault="00E87E88" w:rsidP="00C71D6B">
      <w:pPr>
        <w:pStyle w:val="ECHRParaQuote"/>
        <w:keepNext/>
        <w:keepLines/>
        <w:rPr>
          <w:lang w:val="bg-BG"/>
        </w:rPr>
      </w:pPr>
      <w:r>
        <w:rPr>
          <w:lang w:val="bg-BG"/>
        </w:rPr>
        <w:t>„</w:t>
      </w:r>
      <w:r w:rsidRPr="00E87E88">
        <w:rPr>
          <w:lang w:val="bg-BG"/>
        </w:rPr>
        <w:t xml:space="preserve">Ако съдът установи, че е имало нарушение на </w:t>
      </w:r>
      <w:r w:rsidR="00D0139B">
        <w:rPr>
          <w:lang w:val="bg-BG"/>
        </w:rPr>
        <w:t>К</w:t>
      </w:r>
      <w:r w:rsidRPr="00E87E88">
        <w:rPr>
          <w:lang w:val="bg-BG"/>
        </w:rPr>
        <w:t xml:space="preserve">онвенцията или на </w:t>
      </w:r>
      <w:r w:rsidR="00D0139B">
        <w:rPr>
          <w:lang w:val="bg-BG"/>
        </w:rPr>
        <w:t>П</w:t>
      </w:r>
      <w:r w:rsidRPr="00E87E88">
        <w:rPr>
          <w:lang w:val="bg-BG"/>
        </w:rPr>
        <w:t>ротоколите към нея и ако вътрешното право на високодоговарящата страна допуска само частично обезщетение</w:t>
      </w:r>
      <w:r w:rsidR="00D0139B">
        <w:rPr>
          <w:lang w:val="bg-BG"/>
        </w:rPr>
        <w:t>, Съдът, ако е необходимо,  постановява</w:t>
      </w:r>
      <w:r w:rsidRPr="00E87E88">
        <w:rPr>
          <w:lang w:val="bg-BG"/>
        </w:rPr>
        <w:t> справедливо</w:t>
      </w:r>
      <w:r w:rsidR="00D0139B">
        <w:rPr>
          <w:lang w:val="bg-BG"/>
        </w:rPr>
        <w:t xml:space="preserve"> обезщетение </w:t>
      </w:r>
      <w:r w:rsidRPr="00E87E88">
        <w:rPr>
          <w:lang w:val="bg-BG"/>
        </w:rPr>
        <w:t> на потърпевшата страна</w:t>
      </w:r>
      <w:r w:rsidR="004226FA">
        <w:rPr>
          <w:lang w:val="bg-BG"/>
        </w:rPr>
        <w:t>.“</w:t>
      </w:r>
    </w:p>
    <w:p w:rsidR="00942CEF" w:rsidRPr="00C862C1" w:rsidRDefault="00942CEF" w:rsidP="00C71D6B">
      <w:pPr>
        <w:pStyle w:val="ECHRHeading2"/>
        <w:rPr>
          <w:lang w:val="bg-BG"/>
        </w:rPr>
      </w:pPr>
      <w:r w:rsidRPr="00C862C1">
        <w:rPr>
          <w:lang w:val="bg-BG"/>
        </w:rPr>
        <w:t>A.  </w:t>
      </w:r>
      <w:r w:rsidR="009D5C8C">
        <w:rPr>
          <w:lang w:val="bg-BG"/>
        </w:rPr>
        <w:t>Вреди</w:t>
      </w:r>
    </w:p>
    <w:p w:rsidR="009D5C8C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70.  </w:t>
      </w:r>
      <w:r w:rsidR="009D5C8C" w:rsidRPr="009D5C8C">
        <w:rPr>
          <w:lang w:val="bg-BG"/>
        </w:rPr>
        <w:t xml:space="preserve">Жалбоподателят </w:t>
      </w:r>
      <w:r w:rsidR="00206B8F">
        <w:rPr>
          <w:lang w:val="bg-BG"/>
        </w:rPr>
        <w:t xml:space="preserve">претендира </w:t>
      </w:r>
      <w:r w:rsidR="009D5C8C" w:rsidRPr="009D5C8C">
        <w:rPr>
          <w:lang w:val="bg-BG"/>
        </w:rPr>
        <w:t xml:space="preserve">20 000 евро (EUR) </w:t>
      </w:r>
      <w:r w:rsidR="00206B8F">
        <w:rPr>
          <w:lang w:val="bg-BG"/>
        </w:rPr>
        <w:t>за</w:t>
      </w:r>
      <w:r w:rsidR="009D5C8C" w:rsidRPr="009D5C8C">
        <w:rPr>
          <w:lang w:val="bg-BG"/>
        </w:rPr>
        <w:t xml:space="preserve"> неимуществени вреди, които счита, че е претърпял в резултат </w:t>
      </w:r>
      <w:r w:rsidR="00206B8F">
        <w:rPr>
          <w:lang w:val="bg-BG"/>
        </w:rPr>
        <w:t>от</w:t>
      </w:r>
      <w:r w:rsidR="009D5C8C" w:rsidRPr="009D5C8C">
        <w:rPr>
          <w:lang w:val="bg-BG"/>
        </w:rPr>
        <w:t xml:space="preserve"> </w:t>
      </w:r>
      <w:r w:rsidR="00206B8F">
        <w:rPr>
          <w:lang w:val="bg-BG"/>
        </w:rPr>
        <w:t>твърдените</w:t>
      </w:r>
      <w:r w:rsidR="009D5C8C" w:rsidRPr="009D5C8C">
        <w:rPr>
          <w:lang w:val="bg-BG"/>
        </w:rPr>
        <w:t xml:space="preserve"> нарушения </w:t>
      </w:r>
      <w:r w:rsidR="00206B8F">
        <w:rPr>
          <w:lang w:val="bg-BG"/>
        </w:rPr>
        <w:t>във връзка с</w:t>
      </w:r>
      <w:r w:rsidR="009D5C8C" w:rsidRPr="009D5C8C">
        <w:rPr>
          <w:lang w:val="bg-BG"/>
        </w:rPr>
        <w:t xml:space="preserve"> членове 2, 3 и 13 от Конвенцията. Той </w:t>
      </w:r>
      <w:r w:rsidR="00206B8F">
        <w:rPr>
          <w:lang w:val="bg-BG"/>
        </w:rPr>
        <w:t>уточнява</w:t>
      </w:r>
      <w:r w:rsidR="009D5C8C" w:rsidRPr="009D5C8C">
        <w:rPr>
          <w:lang w:val="bg-BG"/>
        </w:rPr>
        <w:t xml:space="preserve">, че рискът да бъде </w:t>
      </w:r>
      <w:r w:rsidR="00206B8F">
        <w:rPr>
          <w:lang w:val="bg-BG"/>
        </w:rPr>
        <w:t>експулсиран</w:t>
      </w:r>
      <w:r w:rsidR="009D5C8C" w:rsidRPr="009D5C8C">
        <w:rPr>
          <w:lang w:val="bg-BG"/>
        </w:rPr>
        <w:t xml:space="preserve"> в Сирия </w:t>
      </w:r>
      <w:r w:rsidR="00206B8F">
        <w:rPr>
          <w:lang w:val="bg-BG"/>
        </w:rPr>
        <w:t>е създало</w:t>
      </w:r>
      <w:r w:rsidR="009D5C8C" w:rsidRPr="009D5C8C">
        <w:rPr>
          <w:lang w:val="bg-BG"/>
        </w:rPr>
        <w:t xml:space="preserve"> у него чувство на безпокойство, страх и безпомощност.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71.  </w:t>
      </w:r>
      <w:r w:rsidR="00D40B03">
        <w:rPr>
          <w:lang w:val="bg-BG"/>
        </w:rPr>
        <w:t>Правителството оспорва тези претенции</w:t>
      </w:r>
      <w:r w:rsidRPr="00C862C1">
        <w:rPr>
          <w:lang w:val="bg-BG"/>
        </w:rPr>
        <w:t>.</w:t>
      </w:r>
    </w:p>
    <w:p w:rsidR="00A45432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72.  </w:t>
      </w:r>
      <w:r w:rsidR="00A45432" w:rsidRPr="00A45432">
        <w:rPr>
          <w:lang w:val="bg-BG"/>
        </w:rPr>
        <w:t xml:space="preserve">Съдът отбелязва, че в настоящия случай нарушенията </w:t>
      </w:r>
      <w:r w:rsidR="005770DD">
        <w:rPr>
          <w:lang w:val="bg-BG"/>
        </w:rPr>
        <w:t xml:space="preserve"> на</w:t>
      </w:r>
      <w:r w:rsidR="00A45432">
        <w:rPr>
          <w:lang w:val="bg-BG"/>
        </w:rPr>
        <w:t xml:space="preserve"> членове</w:t>
      </w:r>
      <w:r w:rsidR="00A45432" w:rsidRPr="00A45432">
        <w:rPr>
          <w:lang w:val="bg-BG"/>
        </w:rPr>
        <w:t xml:space="preserve"> 2 и 3 от Конвенцията все още не са извършени. </w:t>
      </w:r>
      <w:r w:rsidR="00A45432">
        <w:rPr>
          <w:lang w:val="bg-BG"/>
        </w:rPr>
        <w:t>При това положение</w:t>
      </w:r>
      <w:r w:rsidR="00A45432" w:rsidRPr="00A45432">
        <w:rPr>
          <w:lang w:val="bg-BG"/>
        </w:rPr>
        <w:t xml:space="preserve"> той счита, че констатацията, че </w:t>
      </w:r>
      <w:r w:rsidR="005A6A54">
        <w:rPr>
          <w:lang w:val="bg-BG"/>
        </w:rPr>
        <w:t>експулсиране</w:t>
      </w:r>
      <w:r w:rsidR="005770DD">
        <w:rPr>
          <w:lang w:val="bg-BG"/>
        </w:rPr>
        <w:t>то, ако бъде извършено,</w:t>
      </w:r>
      <w:r w:rsidR="00A45432" w:rsidRPr="00A45432">
        <w:rPr>
          <w:lang w:val="bg-BG"/>
        </w:rPr>
        <w:t xml:space="preserve"> би </w:t>
      </w:r>
      <w:r w:rsidR="005770DD">
        <w:rPr>
          <w:lang w:val="bg-BG"/>
        </w:rPr>
        <w:t xml:space="preserve">било </w:t>
      </w:r>
      <w:r w:rsidR="00A45432" w:rsidRPr="00A45432">
        <w:rPr>
          <w:lang w:val="bg-BG"/>
        </w:rPr>
        <w:t xml:space="preserve">нарушение на тези разпоредби, представлява </w:t>
      </w:r>
      <w:r w:rsidR="00DF5B1B">
        <w:rPr>
          <w:lang w:val="bg-BG"/>
        </w:rPr>
        <w:t>достатъчно</w:t>
      </w:r>
      <w:r w:rsidR="00A45432" w:rsidRPr="00A45432">
        <w:rPr>
          <w:lang w:val="bg-BG"/>
        </w:rPr>
        <w:t xml:space="preserve"> справедливо </w:t>
      </w:r>
      <w:r w:rsidR="00DF5B1B">
        <w:rPr>
          <w:lang w:val="bg-BG"/>
        </w:rPr>
        <w:t>удовлетворение</w:t>
      </w:r>
      <w:r w:rsidR="00A45432" w:rsidRPr="00A45432">
        <w:rPr>
          <w:lang w:val="bg-BG"/>
        </w:rPr>
        <w:t>. Същото се отнася и до заключенията по член 13 от Конвенцията (</w:t>
      </w:r>
      <w:r w:rsidR="00553141">
        <w:rPr>
          <w:lang w:val="bg-BG"/>
        </w:rPr>
        <w:t xml:space="preserve">горецитираното </w:t>
      </w:r>
      <w:r w:rsidR="00553141">
        <w:rPr>
          <w:i/>
          <w:lang w:val="en-US"/>
        </w:rPr>
        <w:t>Auad</w:t>
      </w:r>
      <w:r w:rsidR="00A45432" w:rsidRPr="00A45432">
        <w:rPr>
          <w:lang w:val="bg-BG"/>
        </w:rPr>
        <w:t xml:space="preserve">, § 144, и </w:t>
      </w:r>
      <w:r w:rsidR="00794CF6">
        <w:rPr>
          <w:lang w:val="bg-BG"/>
        </w:rPr>
        <w:t>делата</w:t>
      </w:r>
      <w:r w:rsidR="00A45432" w:rsidRPr="00A45432">
        <w:rPr>
          <w:lang w:val="bg-BG"/>
        </w:rPr>
        <w:t xml:space="preserve">, цитирани в </w:t>
      </w:r>
      <w:r w:rsidR="00794CF6">
        <w:rPr>
          <w:lang w:val="bg-BG"/>
        </w:rPr>
        <w:t>него</w:t>
      </w:r>
      <w:r w:rsidR="00A45432" w:rsidRPr="00A45432">
        <w:rPr>
          <w:lang w:val="bg-BG"/>
        </w:rPr>
        <w:t>)</w:t>
      </w:r>
      <w:r w:rsidR="00794CF6">
        <w:rPr>
          <w:lang w:val="bg-BG"/>
        </w:rPr>
        <w:t>.</w:t>
      </w:r>
    </w:p>
    <w:p w:rsidR="00942CEF" w:rsidRPr="00C862C1" w:rsidRDefault="00E14C5C" w:rsidP="00C71D6B">
      <w:pPr>
        <w:pStyle w:val="ECHRHeading2"/>
        <w:rPr>
          <w:lang w:val="bg-BG"/>
        </w:rPr>
      </w:pPr>
      <w:r>
        <w:rPr>
          <w:lang w:val="bg-BG"/>
        </w:rPr>
        <w:t>Б</w:t>
      </w:r>
      <w:r w:rsidR="00942CEF" w:rsidRPr="00C862C1">
        <w:rPr>
          <w:lang w:val="bg-BG"/>
        </w:rPr>
        <w:t>.  </w:t>
      </w:r>
      <w:r w:rsidR="00FD2211">
        <w:rPr>
          <w:lang w:val="bg-BG"/>
        </w:rPr>
        <w:t>Разходи и разноски</w:t>
      </w:r>
    </w:p>
    <w:p w:rsidR="00D02CDA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73.  </w:t>
      </w:r>
      <w:r w:rsidR="00D02CDA" w:rsidRPr="00D02CDA">
        <w:rPr>
          <w:lang w:val="bg-BG"/>
        </w:rPr>
        <w:t xml:space="preserve">Жалбоподателят претендира </w:t>
      </w:r>
      <w:r w:rsidR="00D02CDA">
        <w:rPr>
          <w:lang w:val="bg-BG"/>
        </w:rPr>
        <w:t>и</w:t>
      </w:r>
      <w:r w:rsidR="00D02CDA" w:rsidRPr="00D02CDA">
        <w:rPr>
          <w:lang w:val="bg-BG"/>
        </w:rPr>
        <w:t xml:space="preserve"> 5 600 евро за разноските, които той твърди, че са направени пред националните </w:t>
      </w:r>
      <w:r w:rsidR="00F27516">
        <w:rPr>
          <w:lang w:val="bg-BG"/>
        </w:rPr>
        <w:t>съдилища</w:t>
      </w:r>
      <w:r w:rsidR="00D02CDA" w:rsidRPr="00D02CDA">
        <w:rPr>
          <w:lang w:val="bg-BG"/>
        </w:rPr>
        <w:t xml:space="preserve"> и Съда. Той обяснява, че тази сума съответства на разходите за консултации и представителство, включително административни разходи, за общо 80 работни часа, </w:t>
      </w:r>
      <w:r w:rsidR="00220C3C">
        <w:rPr>
          <w:lang w:val="bg-BG"/>
        </w:rPr>
        <w:t>платени</w:t>
      </w:r>
      <w:r w:rsidR="00D02CDA">
        <w:rPr>
          <w:lang w:val="bg-BG"/>
        </w:rPr>
        <w:t xml:space="preserve"> по</w:t>
      </w:r>
      <w:r w:rsidR="00D02CDA" w:rsidRPr="00D02CDA">
        <w:rPr>
          <w:lang w:val="bg-BG"/>
        </w:rPr>
        <w:t xml:space="preserve"> 70 евро на час. Той също така иска</w:t>
      </w:r>
      <w:r w:rsidR="00220C3C" w:rsidRPr="00220C3C">
        <w:rPr>
          <w:lang w:val="bg-BG"/>
        </w:rPr>
        <w:t xml:space="preserve"> </w:t>
      </w:r>
      <w:r w:rsidR="00220C3C" w:rsidRPr="00D02CDA">
        <w:rPr>
          <w:lang w:val="bg-BG"/>
        </w:rPr>
        <w:t>присъдена</w:t>
      </w:r>
      <w:r w:rsidR="00220C3C">
        <w:rPr>
          <w:lang w:val="bg-BG"/>
        </w:rPr>
        <w:t>та</w:t>
      </w:r>
      <w:r w:rsidR="00220C3C" w:rsidRPr="00D02CDA">
        <w:rPr>
          <w:lang w:val="bg-BG"/>
        </w:rPr>
        <w:t xml:space="preserve"> от Съда</w:t>
      </w:r>
      <w:r w:rsidR="00D02CDA" w:rsidRPr="00D02CDA">
        <w:rPr>
          <w:lang w:val="bg-BG"/>
        </w:rPr>
        <w:t xml:space="preserve"> сума</w:t>
      </w:r>
      <w:r w:rsidR="00220C3C">
        <w:rPr>
          <w:lang w:val="bg-BG"/>
        </w:rPr>
        <w:t xml:space="preserve"> </w:t>
      </w:r>
      <w:r w:rsidR="00D02CDA" w:rsidRPr="00D02CDA">
        <w:rPr>
          <w:lang w:val="bg-BG"/>
        </w:rPr>
        <w:t xml:space="preserve">да бъде </w:t>
      </w:r>
      <w:r w:rsidR="00220C3C">
        <w:rPr>
          <w:lang w:val="bg-BG"/>
        </w:rPr>
        <w:t>преведена</w:t>
      </w:r>
      <w:r w:rsidR="00D02CDA" w:rsidRPr="00D02CDA">
        <w:rPr>
          <w:lang w:val="bg-BG"/>
        </w:rPr>
        <w:t xml:space="preserve"> директно </w:t>
      </w:r>
      <w:r w:rsidR="005A6A54">
        <w:rPr>
          <w:lang w:val="bg-BG"/>
        </w:rPr>
        <w:t>по</w:t>
      </w:r>
      <w:r w:rsidR="00D02CDA" w:rsidRPr="00D02CDA">
        <w:rPr>
          <w:lang w:val="bg-BG"/>
        </w:rPr>
        <w:t xml:space="preserve"> банковата сметка на Българския хелзинкски комитет.</w:t>
      </w:r>
    </w:p>
    <w:p w:rsidR="00942CEF" w:rsidRPr="00C862C1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74.  </w:t>
      </w:r>
      <w:r w:rsidR="00B916FD">
        <w:rPr>
          <w:lang w:val="bg-BG"/>
        </w:rPr>
        <w:t>Правителството оспорва тези претенции</w:t>
      </w:r>
      <w:r w:rsidRPr="00C862C1">
        <w:rPr>
          <w:lang w:val="bg-BG"/>
        </w:rPr>
        <w:t>.</w:t>
      </w:r>
    </w:p>
    <w:p w:rsidR="006406EC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75.  </w:t>
      </w:r>
      <w:r w:rsidR="006406EC" w:rsidRPr="006406EC">
        <w:rPr>
          <w:lang w:val="bg-BG"/>
        </w:rPr>
        <w:t>Съгл</w:t>
      </w:r>
      <w:r w:rsidR="006406EC">
        <w:rPr>
          <w:lang w:val="bg-BG"/>
        </w:rPr>
        <w:t>асно съдебната практика на Съда</w:t>
      </w:r>
      <w:r w:rsidR="006406EC" w:rsidRPr="006406EC">
        <w:rPr>
          <w:lang w:val="bg-BG"/>
        </w:rPr>
        <w:t xml:space="preserve"> жалбоподател може да получи възстановяване на </w:t>
      </w:r>
      <w:r w:rsidR="005A6A54">
        <w:rPr>
          <w:lang w:val="bg-BG"/>
        </w:rPr>
        <w:t xml:space="preserve">направените от него </w:t>
      </w:r>
      <w:r w:rsidR="006406EC" w:rsidRPr="006406EC">
        <w:rPr>
          <w:lang w:val="bg-BG"/>
        </w:rPr>
        <w:t xml:space="preserve">разходи и </w:t>
      </w:r>
      <w:r w:rsidR="006406EC">
        <w:rPr>
          <w:lang w:val="bg-BG"/>
        </w:rPr>
        <w:t>разноски</w:t>
      </w:r>
      <w:r w:rsidR="006406EC" w:rsidRPr="006406EC">
        <w:rPr>
          <w:lang w:val="bg-BG"/>
        </w:rPr>
        <w:t xml:space="preserve"> само до степента, в която </w:t>
      </w:r>
      <w:r w:rsidR="006406EC">
        <w:rPr>
          <w:lang w:val="bg-BG"/>
        </w:rPr>
        <w:t>се установи тяхната</w:t>
      </w:r>
      <w:r w:rsidR="006406EC" w:rsidRPr="006406EC">
        <w:rPr>
          <w:lang w:val="bg-BG"/>
        </w:rPr>
        <w:t xml:space="preserve"> действителност</w:t>
      </w:r>
      <w:r w:rsidR="006406EC">
        <w:rPr>
          <w:lang w:val="bg-BG"/>
        </w:rPr>
        <w:t>, необходимост</w:t>
      </w:r>
      <w:r w:rsidR="006406EC" w:rsidRPr="006406EC">
        <w:rPr>
          <w:lang w:val="bg-BG"/>
        </w:rPr>
        <w:t xml:space="preserve"> и </w:t>
      </w:r>
      <w:r w:rsidR="006406EC">
        <w:rPr>
          <w:lang w:val="bg-BG"/>
        </w:rPr>
        <w:t>разумен характер</w:t>
      </w:r>
      <w:r w:rsidR="006406EC" w:rsidRPr="006406EC">
        <w:rPr>
          <w:lang w:val="bg-BG"/>
        </w:rPr>
        <w:t xml:space="preserve"> на </w:t>
      </w:r>
      <w:r w:rsidR="006406EC">
        <w:rPr>
          <w:lang w:val="bg-BG"/>
        </w:rPr>
        <w:t>ставките за плащане</w:t>
      </w:r>
      <w:r w:rsidR="00C2624F">
        <w:rPr>
          <w:lang w:val="bg-BG"/>
        </w:rPr>
        <w:t>. В настоящия случай, като взем</w:t>
      </w:r>
      <w:r w:rsidR="001D2D16">
        <w:rPr>
          <w:lang w:val="bg-BG"/>
        </w:rPr>
        <w:t>а</w:t>
      </w:r>
      <w:r w:rsidR="006406EC" w:rsidRPr="006406EC">
        <w:rPr>
          <w:lang w:val="bg-BG"/>
        </w:rPr>
        <w:t xml:space="preserve"> предвид документите, с които разполага, и </w:t>
      </w:r>
      <w:r w:rsidR="00C2624F">
        <w:rPr>
          <w:lang w:val="bg-BG"/>
        </w:rPr>
        <w:t>своята съдебна</w:t>
      </w:r>
      <w:r w:rsidR="006406EC" w:rsidRPr="006406EC">
        <w:rPr>
          <w:lang w:val="bg-BG"/>
        </w:rPr>
        <w:t xml:space="preserve"> практика, Съдът счита сумата от 2500 евро</w:t>
      </w:r>
      <w:r w:rsidR="00C2624F">
        <w:rPr>
          <w:lang w:val="bg-BG"/>
        </w:rPr>
        <w:t xml:space="preserve"> за</w:t>
      </w:r>
      <w:r w:rsidR="006406EC" w:rsidRPr="006406EC">
        <w:rPr>
          <w:lang w:val="bg-BG"/>
        </w:rPr>
        <w:t xml:space="preserve"> всички </w:t>
      </w:r>
      <w:r w:rsidR="00C2624F">
        <w:rPr>
          <w:lang w:val="bg-BG"/>
        </w:rPr>
        <w:t>разходи</w:t>
      </w:r>
      <w:r w:rsidR="006406EC" w:rsidRPr="006406EC">
        <w:rPr>
          <w:lang w:val="bg-BG"/>
        </w:rPr>
        <w:t xml:space="preserve"> за разумна и </w:t>
      </w:r>
      <w:r w:rsidR="00C2624F">
        <w:rPr>
          <w:lang w:val="bg-BG"/>
        </w:rPr>
        <w:t xml:space="preserve">я </w:t>
      </w:r>
      <w:r w:rsidR="006406EC" w:rsidRPr="006406EC">
        <w:rPr>
          <w:lang w:val="bg-BG"/>
        </w:rPr>
        <w:t>присъжда на жалбоподателя</w:t>
      </w:r>
      <w:r w:rsidR="00C2624F">
        <w:rPr>
          <w:lang w:val="bg-BG"/>
        </w:rPr>
        <w:t>.</w:t>
      </w:r>
    </w:p>
    <w:p w:rsidR="00942CEF" w:rsidRPr="00C862C1" w:rsidRDefault="00E14C5C" w:rsidP="00C71D6B">
      <w:pPr>
        <w:pStyle w:val="ECHRHeading2"/>
        <w:rPr>
          <w:lang w:val="bg-BG"/>
        </w:rPr>
      </w:pPr>
      <w:r>
        <w:rPr>
          <w:lang w:val="bg-BG"/>
        </w:rPr>
        <w:t>В</w:t>
      </w:r>
      <w:r w:rsidR="00942CEF" w:rsidRPr="00C862C1">
        <w:rPr>
          <w:lang w:val="bg-BG"/>
        </w:rPr>
        <w:t>.  </w:t>
      </w:r>
      <w:r w:rsidR="0008314B">
        <w:rPr>
          <w:lang w:val="bg-BG"/>
        </w:rPr>
        <w:t>Мораторни лихви</w:t>
      </w:r>
    </w:p>
    <w:p w:rsidR="0008314B" w:rsidRDefault="00942CEF" w:rsidP="00C71D6B">
      <w:pPr>
        <w:pStyle w:val="ECHRPara"/>
        <w:rPr>
          <w:lang w:val="bg-BG"/>
        </w:rPr>
      </w:pPr>
      <w:r w:rsidRPr="00C862C1">
        <w:rPr>
          <w:lang w:val="bg-BG"/>
        </w:rPr>
        <w:t>76.  </w:t>
      </w:r>
      <w:r w:rsidR="0008314B" w:rsidRPr="006341CE">
        <w:rPr>
          <w:lang w:val="bg-BG"/>
        </w:rPr>
        <w:t xml:space="preserve">Съдът счита за уместно </w:t>
      </w:r>
      <w:r w:rsidR="0008314B">
        <w:rPr>
          <w:lang w:val="bg-BG"/>
        </w:rPr>
        <w:t>мораторните лихви</w:t>
      </w:r>
      <w:r w:rsidR="0008314B" w:rsidRPr="006341CE">
        <w:rPr>
          <w:lang w:val="bg-BG"/>
        </w:rPr>
        <w:t xml:space="preserve"> да бъд</w:t>
      </w:r>
      <w:r w:rsidR="0008314B">
        <w:rPr>
          <w:lang w:val="bg-BG"/>
        </w:rPr>
        <w:t>ат</w:t>
      </w:r>
      <w:r w:rsidR="0008314B" w:rsidRPr="006341CE">
        <w:rPr>
          <w:lang w:val="bg-BG"/>
        </w:rPr>
        <w:t xml:space="preserve"> обвързан</w:t>
      </w:r>
      <w:r w:rsidR="0008314B">
        <w:rPr>
          <w:lang w:val="bg-BG"/>
        </w:rPr>
        <w:t>и</w:t>
      </w:r>
      <w:r w:rsidR="0008314B" w:rsidRPr="006341CE">
        <w:rPr>
          <w:lang w:val="bg-BG"/>
        </w:rPr>
        <w:t xml:space="preserve"> с пределната ставка по заеми на Европейската централна банка, към която се добавят три процентни пункта</w:t>
      </w:r>
      <w:r w:rsidR="0008314B">
        <w:rPr>
          <w:lang w:val="bg-BG"/>
        </w:rPr>
        <w:t>.</w:t>
      </w:r>
    </w:p>
    <w:p w:rsidR="00942CEF" w:rsidRPr="00C862C1" w:rsidRDefault="0008314B" w:rsidP="00C71D6B">
      <w:pPr>
        <w:pStyle w:val="ECHRTitle1"/>
        <w:rPr>
          <w:lang w:val="bg-BG"/>
        </w:rPr>
      </w:pPr>
      <w:r>
        <w:rPr>
          <w:lang w:val="bg-BG"/>
        </w:rPr>
        <w:t>С</w:t>
      </w:r>
      <w:r w:rsidRPr="0008314B">
        <w:rPr>
          <w:lang w:val="bg-BG"/>
        </w:rPr>
        <w:t xml:space="preserve"> ТЕЗИ СЪОБРАЖЕНИЯ СЪДЪТ ЕДИНОДУШНО</w:t>
      </w:r>
      <w:r w:rsidR="00783784" w:rsidRPr="00C862C1">
        <w:rPr>
          <w:lang w:val="bg-BG"/>
        </w:rPr>
        <w:t>,</w:t>
      </w:r>
    </w:p>
    <w:p w:rsidR="00942CEF" w:rsidRPr="00C862C1" w:rsidRDefault="00942CEF" w:rsidP="00C71D6B">
      <w:pPr>
        <w:pStyle w:val="JuList"/>
        <w:ind w:left="0" w:firstLine="0"/>
        <w:rPr>
          <w:lang w:val="bg-BG"/>
        </w:rPr>
      </w:pPr>
      <w:r w:rsidRPr="00C862C1">
        <w:rPr>
          <w:lang w:val="bg-BG"/>
        </w:rPr>
        <w:t>1.  </w:t>
      </w:r>
      <w:r w:rsidR="0008314B" w:rsidRPr="006341CE">
        <w:rPr>
          <w:i/>
          <w:lang w:val="bg-BG"/>
        </w:rPr>
        <w:t>Обявява</w:t>
      </w:r>
      <w:r w:rsidR="0008314B" w:rsidRPr="006341CE">
        <w:rPr>
          <w:lang w:val="bg-BG"/>
        </w:rPr>
        <w:t xml:space="preserve"> жалбата за допустима</w:t>
      </w:r>
      <w:r w:rsidRPr="00C862C1">
        <w:rPr>
          <w:lang w:val="bg-BG"/>
        </w:rPr>
        <w:t>;</w:t>
      </w:r>
    </w:p>
    <w:p w:rsidR="00942CEF" w:rsidRPr="00C862C1" w:rsidRDefault="00942CEF" w:rsidP="00C71D6B">
      <w:pPr>
        <w:pStyle w:val="JuList"/>
        <w:rPr>
          <w:lang w:val="bg-BG"/>
        </w:rPr>
      </w:pPr>
    </w:p>
    <w:p w:rsidR="00942CEF" w:rsidRPr="00C862C1" w:rsidRDefault="00942CEF" w:rsidP="00C71D6B">
      <w:pPr>
        <w:pStyle w:val="JuList"/>
        <w:rPr>
          <w:lang w:val="bg-BG"/>
        </w:rPr>
      </w:pPr>
      <w:r w:rsidRPr="00C862C1">
        <w:rPr>
          <w:lang w:val="bg-BG"/>
        </w:rPr>
        <w:t>2.  </w:t>
      </w:r>
      <w:r w:rsidR="003558F5" w:rsidRPr="003558F5">
        <w:rPr>
          <w:i/>
          <w:lang w:val="bg-BG"/>
        </w:rPr>
        <w:t>Решава</w:t>
      </w:r>
      <w:r w:rsidR="003558F5">
        <w:rPr>
          <w:lang w:val="bg-BG"/>
        </w:rPr>
        <w:t xml:space="preserve"> да продължи да посочва на П</w:t>
      </w:r>
      <w:r w:rsidR="003558F5" w:rsidRPr="003558F5">
        <w:rPr>
          <w:lang w:val="bg-BG"/>
        </w:rPr>
        <w:t>рав</w:t>
      </w:r>
      <w:r w:rsidR="00883BA8">
        <w:rPr>
          <w:lang w:val="bg-BG"/>
        </w:rPr>
        <w:t xml:space="preserve">ителството в съответствие с Правило </w:t>
      </w:r>
      <w:r w:rsidR="003558F5" w:rsidRPr="003558F5">
        <w:rPr>
          <w:lang w:val="bg-BG"/>
        </w:rPr>
        <w:t xml:space="preserve">39 от </w:t>
      </w:r>
      <w:r w:rsidR="00883BA8">
        <w:rPr>
          <w:lang w:val="bg-BG"/>
        </w:rPr>
        <w:t>Правилата на Съда</w:t>
      </w:r>
      <w:r w:rsidR="003558F5" w:rsidRPr="003558F5">
        <w:rPr>
          <w:lang w:val="bg-BG"/>
        </w:rPr>
        <w:t xml:space="preserve">, че в интерес на правилното провеждане на производството е желателно жалбоподателят да не </w:t>
      </w:r>
      <w:r w:rsidR="003558F5">
        <w:rPr>
          <w:lang w:val="bg-BG"/>
        </w:rPr>
        <w:t>бъде</w:t>
      </w:r>
      <w:r w:rsidR="003558F5" w:rsidRPr="003558F5">
        <w:rPr>
          <w:lang w:val="bg-BG"/>
        </w:rPr>
        <w:t xml:space="preserve"> експулсира</w:t>
      </w:r>
      <w:r w:rsidR="003558F5">
        <w:rPr>
          <w:lang w:val="bg-BG"/>
        </w:rPr>
        <w:t>н,</w:t>
      </w:r>
      <w:r w:rsidR="003558F5" w:rsidRPr="003558F5">
        <w:rPr>
          <w:lang w:val="bg-BG"/>
        </w:rPr>
        <w:t xml:space="preserve"> до</w:t>
      </w:r>
      <w:r w:rsidR="003558F5">
        <w:rPr>
          <w:lang w:val="bg-BG"/>
        </w:rPr>
        <w:t>като</w:t>
      </w:r>
      <w:r w:rsidR="003558F5" w:rsidRPr="003558F5">
        <w:rPr>
          <w:lang w:val="bg-BG"/>
        </w:rPr>
        <w:t xml:space="preserve"> настоящото решение </w:t>
      </w:r>
      <w:r w:rsidR="003558F5">
        <w:rPr>
          <w:lang w:val="bg-BG"/>
        </w:rPr>
        <w:t>стане окончателно</w:t>
      </w:r>
      <w:r w:rsidR="003558F5" w:rsidRPr="003558F5">
        <w:rPr>
          <w:lang w:val="bg-BG"/>
        </w:rPr>
        <w:t xml:space="preserve"> или </w:t>
      </w:r>
      <w:r w:rsidR="003558F5" w:rsidRPr="00DF5F42">
        <w:rPr>
          <w:lang w:val="bg-BG"/>
        </w:rPr>
        <w:t xml:space="preserve">Съдът </w:t>
      </w:r>
      <w:r w:rsidR="001D2D16">
        <w:rPr>
          <w:lang w:val="bg-BG"/>
        </w:rPr>
        <w:t xml:space="preserve">постанови </w:t>
      </w:r>
      <w:r w:rsidR="003558F5" w:rsidRPr="00DF5F42">
        <w:rPr>
          <w:lang w:val="bg-BG"/>
        </w:rPr>
        <w:t>друго решение в това отношение</w:t>
      </w:r>
      <w:r w:rsidR="003558F5">
        <w:rPr>
          <w:lang w:val="bg-BG"/>
        </w:rPr>
        <w:t>.</w:t>
      </w:r>
    </w:p>
    <w:p w:rsidR="00942CEF" w:rsidRPr="00C862C1" w:rsidRDefault="00942CEF" w:rsidP="00C71D6B">
      <w:pPr>
        <w:pStyle w:val="JuList"/>
        <w:rPr>
          <w:lang w:val="bg-BG"/>
        </w:rPr>
      </w:pPr>
    </w:p>
    <w:p w:rsidR="007C6E01" w:rsidRDefault="00942CEF" w:rsidP="00C71D6B">
      <w:pPr>
        <w:pStyle w:val="JuList"/>
        <w:rPr>
          <w:lang w:val="bg-BG"/>
        </w:rPr>
      </w:pPr>
      <w:r w:rsidRPr="00C862C1">
        <w:rPr>
          <w:lang w:val="bg-BG"/>
        </w:rPr>
        <w:t>3.  </w:t>
      </w:r>
      <w:r w:rsidR="007C6E01" w:rsidRPr="007C6E01">
        <w:rPr>
          <w:i/>
          <w:lang w:val="bg-BG"/>
        </w:rPr>
        <w:t>Приема,</w:t>
      </w:r>
      <w:r w:rsidR="007C6E01">
        <w:rPr>
          <w:lang w:val="bg-BG"/>
        </w:rPr>
        <w:t xml:space="preserve"> че ако се извърши </w:t>
      </w:r>
      <w:r w:rsidR="007C6E01" w:rsidRPr="00FC6D8D">
        <w:rPr>
          <w:lang w:val="bg-BG"/>
        </w:rPr>
        <w:t xml:space="preserve">връщане на жалбоподателя от България в Сирия въз основа на </w:t>
      </w:r>
      <w:r w:rsidR="007C6E01">
        <w:rPr>
          <w:lang w:val="bg-BG"/>
        </w:rPr>
        <w:t>заповедта</w:t>
      </w:r>
      <w:r w:rsidR="007C6E01" w:rsidRPr="00FC6D8D">
        <w:rPr>
          <w:lang w:val="bg-BG"/>
        </w:rPr>
        <w:t xml:space="preserve"> за експулсиране </w:t>
      </w:r>
      <w:r w:rsidR="007C6E01">
        <w:rPr>
          <w:lang w:val="bg-BG"/>
        </w:rPr>
        <w:t>от 6 ноември 2013 г., потвърдена</w:t>
      </w:r>
      <w:r w:rsidR="007C6E01" w:rsidRPr="00FC6D8D">
        <w:rPr>
          <w:lang w:val="bg-BG"/>
        </w:rPr>
        <w:t xml:space="preserve"> от Върховния административен съд на 6 август 2014 г., </w:t>
      </w:r>
      <w:r w:rsidR="007C6E01">
        <w:rPr>
          <w:lang w:val="bg-BG"/>
        </w:rPr>
        <w:t>това би довело до нарушение на ч</w:t>
      </w:r>
      <w:r w:rsidR="007C6E01" w:rsidRPr="00FC6D8D">
        <w:rPr>
          <w:lang w:val="bg-BG"/>
        </w:rPr>
        <w:t>ленове 2 и 3 от Конвенцията</w:t>
      </w:r>
      <w:r w:rsidR="005A6A54">
        <w:rPr>
          <w:lang w:val="bg-BG"/>
        </w:rPr>
        <w:t>.</w:t>
      </w:r>
    </w:p>
    <w:p w:rsidR="00942CEF" w:rsidRPr="00C862C1" w:rsidRDefault="00942CEF" w:rsidP="00C71D6B">
      <w:pPr>
        <w:pStyle w:val="JuList"/>
        <w:rPr>
          <w:lang w:val="bg-BG"/>
        </w:rPr>
      </w:pPr>
    </w:p>
    <w:p w:rsidR="00942CEF" w:rsidRPr="00C862C1" w:rsidRDefault="00942CEF" w:rsidP="00C71D6B">
      <w:pPr>
        <w:pStyle w:val="JuList"/>
        <w:rPr>
          <w:lang w:val="bg-BG"/>
        </w:rPr>
      </w:pPr>
      <w:r w:rsidRPr="00C862C1">
        <w:rPr>
          <w:lang w:val="bg-BG"/>
        </w:rPr>
        <w:t>4.  </w:t>
      </w:r>
      <w:r w:rsidR="007C6E01" w:rsidRPr="007C6E01">
        <w:rPr>
          <w:i/>
          <w:lang w:val="bg-BG"/>
        </w:rPr>
        <w:t xml:space="preserve">Приема, </w:t>
      </w:r>
      <w:r w:rsidR="007C6E01" w:rsidRPr="007C6E01">
        <w:rPr>
          <w:lang w:val="bg-BG"/>
        </w:rPr>
        <w:t>че е налице нарушение на член 13</w:t>
      </w:r>
      <w:r w:rsidR="007C6E01">
        <w:rPr>
          <w:lang w:val="bg-BG"/>
        </w:rPr>
        <w:t xml:space="preserve"> във връзка с</w:t>
      </w:r>
      <w:r w:rsidR="007C6E01" w:rsidRPr="007C6E01">
        <w:rPr>
          <w:lang w:val="bg-BG"/>
        </w:rPr>
        <w:t xml:space="preserve"> членове 2 и 3 от Конвенцията</w:t>
      </w:r>
      <w:r w:rsidRPr="00C862C1">
        <w:rPr>
          <w:lang w:val="bg-BG"/>
        </w:rPr>
        <w:t>;</w:t>
      </w:r>
    </w:p>
    <w:p w:rsidR="00942CEF" w:rsidRPr="00C862C1" w:rsidRDefault="00942CEF" w:rsidP="00C71D6B">
      <w:pPr>
        <w:pStyle w:val="JuList"/>
        <w:rPr>
          <w:lang w:val="bg-BG"/>
        </w:rPr>
      </w:pPr>
    </w:p>
    <w:p w:rsidR="00942CEF" w:rsidRPr="00C862C1" w:rsidRDefault="00942CEF" w:rsidP="00C71D6B">
      <w:pPr>
        <w:pStyle w:val="JuList"/>
        <w:rPr>
          <w:lang w:val="bg-BG"/>
        </w:rPr>
      </w:pPr>
      <w:r w:rsidRPr="00C862C1">
        <w:rPr>
          <w:lang w:val="bg-BG"/>
        </w:rPr>
        <w:t>5.  </w:t>
      </w:r>
      <w:r w:rsidR="00350817" w:rsidRPr="00350817">
        <w:rPr>
          <w:i/>
          <w:lang w:val="bg-BG"/>
        </w:rPr>
        <w:t xml:space="preserve">Приема, </w:t>
      </w:r>
      <w:r w:rsidR="00350817" w:rsidRPr="00350817">
        <w:rPr>
          <w:lang w:val="bg-BG"/>
        </w:rPr>
        <w:t xml:space="preserve">че установяването на нарушение само по себе си предоставя достатъчно справедливо </w:t>
      </w:r>
      <w:r w:rsidR="001D2D16">
        <w:rPr>
          <w:lang w:val="bg-BG"/>
        </w:rPr>
        <w:t xml:space="preserve">обезщетение </w:t>
      </w:r>
      <w:r w:rsidR="00350817" w:rsidRPr="00350817">
        <w:rPr>
          <w:lang w:val="bg-BG"/>
        </w:rPr>
        <w:t>за претърпените от жалбоподателя неимуществени вреди</w:t>
      </w:r>
      <w:r w:rsidR="00783784" w:rsidRPr="00C862C1">
        <w:rPr>
          <w:lang w:val="bg-BG"/>
        </w:rPr>
        <w:t>;</w:t>
      </w:r>
    </w:p>
    <w:p w:rsidR="00942CEF" w:rsidRPr="00C862C1" w:rsidRDefault="00942CEF" w:rsidP="00C71D6B">
      <w:pPr>
        <w:pStyle w:val="JuList"/>
        <w:rPr>
          <w:lang w:val="bg-BG"/>
        </w:rPr>
      </w:pPr>
    </w:p>
    <w:p w:rsidR="008A7CB6" w:rsidRPr="00C862C1" w:rsidRDefault="00942CEF" w:rsidP="00C71D6B">
      <w:pPr>
        <w:pStyle w:val="JuList"/>
        <w:rPr>
          <w:lang w:val="bg-BG"/>
        </w:rPr>
      </w:pPr>
      <w:r w:rsidRPr="00C862C1">
        <w:rPr>
          <w:lang w:val="bg-BG"/>
        </w:rPr>
        <w:t>6.  </w:t>
      </w:r>
      <w:r w:rsidR="00156039">
        <w:rPr>
          <w:i/>
          <w:lang w:val="bg-BG"/>
        </w:rPr>
        <w:t>Приема</w:t>
      </w:r>
      <w:r w:rsidR="00F4738D">
        <w:rPr>
          <w:i/>
          <w:lang w:val="bg-BG"/>
        </w:rPr>
        <w:t>,</w:t>
      </w:r>
    </w:p>
    <w:p w:rsidR="004B3AD1" w:rsidRDefault="00942CEF" w:rsidP="00C71D6B">
      <w:pPr>
        <w:pStyle w:val="JuLista"/>
        <w:rPr>
          <w:lang w:val="bg-BG"/>
        </w:rPr>
      </w:pPr>
      <w:r w:rsidRPr="00C862C1">
        <w:rPr>
          <w:lang w:val="bg-BG"/>
        </w:rPr>
        <w:t>a)  </w:t>
      </w:r>
      <w:r w:rsidR="00F4738D" w:rsidRPr="00F4738D">
        <w:rPr>
          <w:lang w:val="bg-BG"/>
        </w:rPr>
        <w:t>че в рамките на три месеца от деня, в който  решение</w:t>
      </w:r>
      <w:r w:rsidR="001D2D16">
        <w:rPr>
          <w:lang w:val="bg-BG"/>
        </w:rPr>
        <w:t>то</w:t>
      </w:r>
      <w:r w:rsidR="00F4738D" w:rsidRPr="00F4738D">
        <w:rPr>
          <w:lang w:val="bg-BG"/>
        </w:rPr>
        <w:t xml:space="preserve"> стане окончателно в съответствие с член 44</w:t>
      </w:r>
      <w:r w:rsidR="001D2D16">
        <w:rPr>
          <w:lang w:val="bg-BG"/>
        </w:rPr>
        <w:t xml:space="preserve"> §</w:t>
      </w:r>
      <w:r w:rsidR="00F4738D" w:rsidRPr="00F4738D">
        <w:rPr>
          <w:lang w:val="bg-BG"/>
        </w:rPr>
        <w:t xml:space="preserve"> 2 от Конвенцията</w:t>
      </w:r>
      <w:r w:rsidR="00F4738D">
        <w:rPr>
          <w:lang w:val="bg-BG"/>
        </w:rPr>
        <w:t>,</w:t>
      </w:r>
      <w:r w:rsidR="00F4738D" w:rsidRPr="00F4738D">
        <w:rPr>
          <w:lang w:val="bg-BG"/>
        </w:rPr>
        <w:t xml:space="preserve"> държавата</w:t>
      </w:r>
      <w:r w:rsidR="00F4738D">
        <w:rPr>
          <w:lang w:val="bg-BG"/>
        </w:rPr>
        <w:t xml:space="preserve"> </w:t>
      </w:r>
      <w:r w:rsidR="00F4738D" w:rsidRPr="00F4738D">
        <w:rPr>
          <w:lang w:val="bg-BG"/>
        </w:rPr>
        <w:t xml:space="preserve">ответник трябва да плати на жалбоподателя </w:t>
      </w:r>
      <w:r w:rsidR="005A6A54">
        <w:rPr>
          <w:lang w:val="bg-BG"/>
        </w:rPr>
        <w:t xml:space="preserve">сумата от </w:t>
      </w:r>
      <w:r w:rsidR="00F4738D" w:rsidRPr="00F4738D">
        <w:rPr>
          <w:lang w:val="bg-BG"/>
        </w:rPr>
        <w:t xml:space="preserve">2 500 EUR (две хиляди и петстотин евро) плюс </w:t>
      </w:r>
      <w:r w:rsidR="004B3AD1" w:rsidRPr="006341CE">
        <w:rPr>
          <w:lang w:val="bg-BG" w:eastAsia="en-GB"/>
        </w:rPr>
        <w:t>всякакви данъци, които биха могли да се начислят на жалбоподателя</w:t>
      </w:r>
      <w:r w:rsidR="00F4738D" w:rsidRPr="00F4738D">
        <w:rPr>
          <w:lang w:val="bg-BG"/>
        </w:rPr>
        <w:t xml:space="preserve">, за разходи и </w:t>
      </w:r>
      <w:r w:rsidR="00EA3E69">
        <w:rPr>
          <w:lang w:val="bg-BG"/>
        </w:rPr>
        <w:t>разноски</w:t>
      </w:r>
      <w:r w:rsidR="00F4738D" w:rsidRPr="00F4738D">
        <w:rPr>
          <w:lang w:val="bg-BG"/>
        </w:rPr>
        <w:t xml:space="preserve">, </w:t>
      </w:r>
      <w:r w:rsidR="004B3AD1" w:rsidRPr="006341CE">
        <w:rPr>
          <w:lang w:val="bg-BG"/>
        </w:rPr>
        <w:t>конвертира</w:t>
      </w:r>
      <w:r w:rsidR="004B3AD1">
        <w:rPr>
          <w:lang w:val="bg-BG"/>
        </w:rPr>
        <w:t>на</w:t>
      </w:r>
      <w:r w:rsidR="004B3AD1" w:rsidRPr="006341CE">
        <w:rPr>
          <w:lang w:val="bg-BG"/>
        </w:rPr>
        <w:t xml:space="preserve"> в български лева по курса, валиден към датата на плащането</w:t>
      </w:r>
      <w:r w:rsidR="00EA3E69">
        <w:rPr>
          <w:lang w:val="bg-BG"/>
        </w:rPr>
        <w:t xml:space="preserve">, </w:t>
      </w:r>
      <w:r w:rsidR="001D2D16">
        <w:rPr>
          <w:lang w:val="bg-BG"/>
        </w:rPr>
        <w:t xml:space="preserve">която </w:t>
      </w:r>
      <w:r w:rsidR="00EA3E69">
        <w:rPr>
          <w:lang w:val="bg-BG"/>
        </w:rPr>
        <w:t xml:space="preserve">да се преведе </w:t>
      </w:r>
      <w:r w:rsidR="00F4738D" w:rsidRPr="00F4738D">
        <w:rPr>
          <w:lang w:val="bg-BG"/>
        </w:rPr>
        <w:t>по банковата сметка на Българския Хелзинкски комитет</w:t>
      </w:r>
      <w:r w:rsidR="004B3AD1">
        <w:rPr>
          <w:lang w:val="bg-BG"/>
        </w:rPr>
        <w:t>;</w:t>
      </w:r>
      <w:r w:rsidR="00F4738D" w:rsidRPr="00F4738D">
        <w:rPr>
          <w:lang w:val="bg-BG"/>
        </w:rPr>
        <w:t xml:space="preserve"> </w:t>
      </w:r>
    </w:p>
    <w:p w:rsidR="00942CEF" w:rsidRPr="00C862C1" w:rsidRDefault="004B3AD1" w:rsidP="00C71D6B">
      <w:pPr>
        <w:pStyle w:val="JuLista"/>
        <w:rPr>
          <w:lang w:val="bg-BG"/>
        </w:rPr>
      </w:pPr>
      <w:r>
        <w:rPr>
          <w:lang w:val="bg-BG"/>
        </w:rPr>
        <w:t>б</w:t>
      </w:r>
      <w:r w:rsidR="00942CEF" w:rsidRPr="00C862C1">
        <w:rPr>
          <w:lang w:val="bg-BG"/>
        </w:rPr>
        <w:t>) </w:t>
      </w:r>
      <w:r w:rsidR="000A7DD0" w:rsidRPr="006341CE">
        <w:rPr>
          <w:lang w:val="bg-BG"/>
        </w:rPr>
        <w:t>че от изтичането на гореспоменатия тримесечен срок до плащането се дължи проста лихва върху горепосочен</w:t>
      </w:r>
      <w:r w:rsidR="000A7DD0">
        <w:rPr>
          <w:lang w:val="bg-BG"/>
        </w:rPr>
        <w:t>а</w:t>
      </w:r>
      <w:r w:rsidR="000A7DD0" w:rsidRPr="006341CE">
        <w:rPr>
          <w:lang w:val="bg-BG"/>
        </w:rPr>
        <w:t>т</w:t>
      </w:r>
      <w:r w:rsidR="000A7DD0">
        <w:rPr>
          <w:lang w:val="bg-BG"/>
        </w:rPr>
        <w:t>а</w:t>
      </w:r>
      <w:r w:rsidR="000A7DD0" w:rsidRPr="006341CE">
        <w:rPr>
          <w:lang w:val="bg-BG"/>
        </w:rPr>
        <w:t xml:space="preserve"> сум</w:t>
      </w:r>
      <w:r w:rsidR="000A7DD0">
        <w:rPr>
          <w:lang w:val="bg-BG"/>
        </w:rPr>
        <w:t>а</w:t>
      </w:r>
      <w:r w:rsidR="000A7DD0" w:rsidRPr="006341CE">
        <w:rPr>
          <w:lang w:val="bg-BG"/>
        </w:rPr>
        <w:t xml:space="preserve"> в размер, равен на пределната ставка по заеми на Европейската централна банка за срока на забава, към която се добавят три процентни пункта</w:t>
      </w:r>
      <w:r w:rsidR="00942CEF" w:rsidRPr="00C862C1">
        <w:rPr>
          <w:lang w:val="bg-BG"/>
        </w:rPr>
        <w:t>;</w:t>
      </w:r>
    </w:p>
    <w:p w:rsidR="00942CEF" w:rsidRPr="00C862C1" w:rsidRDefault="00942CEF" w:rsidP="00C71D6B">
      <w:pPr>
        <w:pStyle w:val="JuLista"/>
        <w:rPr>
          <w:lang w:val="bg-BG"/>
        </w:rPr>
      </w:pPr>
    </w:p>
    <w:p w:rsidR="00753F71" w:rsidRPr="00C862C1" w:rsidRDefault="00942CEF" w:rsidP="00C71D6B">
      <w:pPr>
        <w:pStyle w:val="JuList"/>
        <w:rPr>
          <w:lang w:val="bg-BG"/>
        </w:rPr>
      </w:pPr>
      <w:r w:rsidRPr="00C862C1">
        <w:rPr>
          <w:lang w:val="bg-BG"/>
        </w:rPr>
        <w:t>7.  </w:t>
      </w:r>
      <w:r w:rsidR="00A2036F" w:rsidRPr="006341CE">
        <w:rPr>
          <w:i/>
          <w:lang w:val="bg-BG"/>
        </w:rPr>
        <w:t xml:space="preserve">Отхвърля </w:t>
      </w:r>
      <w:r w:rsidR="00A2036F" w:rsidRPr="006341CE">
        <w:rPr>
          <w:lang w:val="bg-BG"/>
        </w:rPr>
        <w:t>останалата част от иска</w:t>
      </w:r>
      <w:r w:rsidR="001D2D16">
        <w:rPr>
          <w:lang w:val="bg-BG"/>
        </w:rPr>
        <w:t>нето</w:t>
      </w:r>
      <w:r w:rsidR="00A2036F" w:rsidRPr="006341CE">
        <w:rPr>
          <w:lang w:val="bg-BG"/>
        </w:rPr>
        <w:t xml:space="preserve"> за справедливо обезщетение</w:t>
      </w:r>
      <w:r w:rsidRPr="00C862C1">
        <w:rPr>
          <w:lang w:val="bg-BG"/>
        </w:rPr>
        <w:t>.</w:t>
      </w:r>
    </w:p>
    <w:p w:rsidR="00127500" w:rsidRPr="006341CE" w:rsidRDefault="00127500" w:rsidP="00127500">
      <w:pPr>
        <w:pStyle w:val="JuParaLast"/>
        <w:suppressLineNumbers/>
        <w:rPr>
          <w:lang w:val="bg-BG"/>
        </w:rPr>
      </w:pPr>
      <w:r w:rsidRPr="006341CE">
        <w:rPr>
          <w:lang w:val="bg-BG"/>
        </w:rPr>
        <w:t>Изготвено на френски език и оповестено писмено на 1</w:t>
      </w:r>
      <w:r>
        <w:rPr>
          <w:lang w:val="bg-BG"/>
        </w:rPr>
        <w:t>0 октомври</w:t>
      </w:r>
      <w:r w:rsidRPr="006341CE">
        <w:rPr>
          <w:lang w:val="bg-BG"/>
        </w:rPr>
        <w:t xml:space="preserve"> 201</w:t>
      </w:r>
      <w:r>
        <w:rPr>
          <w:lang w:val="bg-BG"/>
        </w:rPr>
        <w:t>9</w:t>
      </w:r>
      <w:r w:rsidRPr="006341CE">
        <w:rPr>
          <w:lang w:val="bg-BG"/>
        </w:rPr>
        <w:t xml:space="preserve"> г. в съответствие с п</w:t>
      </w:r>
      <w:r w:rsidR="00883BA8">
        <w:rPr>
          <w:lang w:val="bg-BG"/>
        </w:rPr>
        <w:t>равило 77 §§ 2 и 3 от Правилата</w:t>
      </w:r>
      <w:r w:rsidRPr="006341CE">
        <w:rPr>
          <w:lang w:val="bg-BG"/>
        </w:rPr>
        <w:t xml:space="preserve"> на Съда.</w:t>
      </w:r>
    </w:p>
    <w:p w:rsidR="00753F71" w:rsidRPr="00C862C1" w:rsidRDefault="00127500" w:rsidP="00367CD7">
      <w:pPr>
        <w:pStyle w:val="JuParaLast"/>
        <w:keepNext w:val="0"/>
        <w:keepLines w:val="0"/>
        <w:rPr>
          <w:lang w:val="bg-BG"/>
        </w:rPr>
      </w:pPr>
      <w:r w:rsidRPr="006341CE">
        <w:rPr>
          <w:lang w:val="bg-BG"/>
        </w:rPr>
        <w:tab/>
      </w:r>
    </w:p>
    <w:p w:rsidR="00753F71" w:rsidRDefault="00942CEF" w:rsidP="00367CD7">
      <w:pPr>
        <w:pStyle w:val="JuSigned"/>
        <w:rPr>
          <w:lang w:val="bg-BG"/>
        </w:rPr>
      </w:pPr>
      <w:r w:rsidRPr="00C862C1">
        <w:rPr>
          <w:lang w:val="bg-BG"/>
        </w:rPr>
        <w:tab/>
      </w:r>
      <w:r w:rsidR="00367CD7">
        <w:rPr>
          <w:lang w:val="bg-BG"/>
        </w:rPr>
        <w:t>Клаудиа Вестердик</w:t>
      </w:r>
      <w:r w:rsidR="007A534F" w:rsidRPr="00C862C1">
        <w:rPr>
          <w:lang w:val="bg-BG"/>
        </w:rPr>
        <w:tab/>
      </w:r>
      <w:r w:rsidR="00367CD7" w:rsidRPr="006341CE">
        <w:rPr>
          <w:szCs w:val="24"/>
          <w:lang w:val="bg-BG"/>
        </w:rPr>
        <w:t>Ангелика</w:t>
      </w:r>
      <w:r w:rsidR="00367CD7">
        <w:rPr>
          <w:szCs w:val="24"/>
          <w:lang w:val="bg-BG"/>
        </w:rPr>
        <w:t xml:space="preserve"> </w:t>
      </w:r>
      <w:r w:rsidR="00367CD7" w:rsidRPr="006341CE">
        <w:rPr>
          <w:szCs w:val="24"/>
          <w:lang w:val="bg-BG"/>
        </w:rPr>
        <w:t>Нусбергер</w:t>
      </w:r>
      <w:r w:rsidR="007A534F" w:rsidRPr="00C862C1">
        <w:rPr>
          <w:lang w:val="bg-BG"/>
        </w:rPr>
        <w:br/>
      </w:r>
      <w:r w:rsidR="007A534F" w:rsidRPr="00C862C1">
        <w:rPr>
          <w:lang w:val="bg-BG"/>
        </w:rPr>
        <w:tab/>
      </w:r>
      <w:r w:rsidR="00367CD7">
        <w:rPr>
          <w:lang w:val="bg-BG"/>
        </w:rPr>
        <w:t>С</w:t>
      </w:r>
      <w:r w:rsidR="00367CD7" w:rsidRPr="006341CE">
        <w:rPr>
          <w:lang w:val="bg-BG"/>
        </w:rPr>
        <w:t>екретар</w:t>
      </w:r>
      <w:r w:rsidR="007A534F" w:rsidRPr="00C862C1">
        <w:rPr>
          <w:lang w:val="bg-BG"/>
        </w:rPr>
        <w:tab/>
      </w:r>
      <w:r w:rsidR="00367CD7">
        <w:rPr>
          <w:lang w:val="bg-BG"/>
        </w:rPr>
        <w:t>П</w:t>
      </w:r>
      <w:r w:rsidR="00367CD7" w:rsidRPr="006341CE">
        <w:rPr>
          <w:lang w:val="bg-BG"/>
        </w:rPr>
        <w:t>редседател</w:t>
      </w:r>
    </w:p>
    <w:p w:rsidR="00753F71" w:rsidRPr="00C862C1" w:rsidRDefault="00753F71" w:rsidP="00C71D6B">
      <w:pPr>
        <w:pStyle w:val="JuParaLast"/>
        <w:rPr>
          <w:lang w:val="bg-BG"/>
        </w:rPr>
      </w:pPr>
    </w:p>
    <w:sectPr w:rsidR="00753F71" w:rsidRPr="00C862C1" w:rsidSect="008A7CB6">
      <w:headerReference w:type="even" r:id="rId15"/>
      <w:headerReference w:type="default" r:id="rId16"/>
      <w:footerReference w:type="even" r:id="rId17"/>
      <w:footerReference w:type="default" r:id="rId18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F0" w:rsidRDefault="005D41F0">
      <w:r>
        <w:separator/>
      </w:r>
    </w:p>
  </w:endnote>
  <w:endnote w:type="continuationSeparator" w:id="0">
    <w:p w:rsidR="005D41F0" w:rsidRDefault="005D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F5" w:rsidRDefault="008A2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25" w:rsidRPr="00150BFA" w:rsidRDefault="00EC6F25" w:rsidP="00753F71">
    <w:pPr>
      <w:jc w:val="center"/>
    </w:pPr>
    <w:r>
      <w:rPr>
        <w:noProof/>
        <w:lang w:val="bg-BG" w:eastAsia="bg-BG"/>
      </w:rPr>
      <w:drawing>
        <wp:inline distT="0" distB="0" distL="0" distR="0" wp14:anchorId="7727179E" wp14:editId="31C1F113">
          <wp:extent cx="771525" cy="619125"/>
          <wp:effectExtent l="0" t="0" r="9525" b="9525"/>
          <wp:docPr id="2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F25" w:rsidRPr="00EA4BD7" w:rsidRDefault="00EC6F25" w:rsidP="00753F71">
    <w:pPr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F5" w:rsidRDefault="008A28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25" w:rsidRDefault="00EC6F25" w:rsidP="00753F7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25" w:rsidRDefault="00EC6F25" w:rsidP="00753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F0" w:rsidRPr="00EA4BD7" w:rsidRDefault="005D41F0" w:rsidP="00753F71">
      <w:pPr>
        <w:rPr>
          <w:lang w:val="fr-FR"/>
        </w:rPr>
      </w:pPr>
      <w:r w:rsidRPr="00EA4BD7">
        <w:rPr>
          <w:lang w:val="fr-FR"/>
        </w:rPr>
        <w:separator/>
      </w:r>
    </w:p>
  </w:footnote>
  <w:footnote w:type="continuationSeparator" w:id="0">
    <w:p w:rsidR="005D41F0" w:rsidRPr="00EA4BD7" w:rsidRDefault="005D41F0" w:rsidP="00753F71">
      <w:pPr>
        <w:rPr>
          <w:lang w:val="fr-FR"/>
        </w:rPr>
      </w:pPr>
      <w:r w:rsidRPr="00EA4BD7">
        <w:rPr>
          <w:lang w:val="fr-FR"/>
        </w:rPr>
        <w:continuationSeparator/>
      </w:r>
    </w:p>
  </w:footnote>
  <w:footnote w:id="1">
    <w:p w:rsidR="00EC6F25" w:rsidRPr="00072E95" w:rsidRDefault="00EC6F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Тогава наричана „Бивша Югославска Република Македония“.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F5" w:rsidRDefault="008A2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25" w:rsidRDefault="00EC6F25">
    <w:pPr>
      <w:pStyle w:val="Header"/>
    </w:pPr>
  </w:p>
  <w:p w:rsidR="00EC6F25" w:rsidRPr="00EA4BD7" w:rsidRDefault="00EC6F25" w:rsidP="00753F71">
    <w:pPr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F5" w:rsidRDefault="008A28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25" w:rsidRPr="00DE07F3" w:rsidRDefault="00EC6F25" w:rsidP="00753F71">
    <w:pPr>
      <w:pStyle w:val="ECHR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  <w:r w:rsidRPr="00C25A3E">
      <w:tab/>
    </w:r>
    <w:r>
      <w:rPr>
        <w:lang w:val="bg-BG"/>
      </w:rPr>
      <w:t>РЕШЕНИЕ</w:t>
    </w:r>
    <w:r w:rsidRPr="00C25A3E">
      <w:t xml:space="preserve"> </w:t>
    </w:r>
    <w:r>
      <w:t xml:space="preserve">O.D. </w:t>
    </w:r>
    <w:r>
      <w:rPr>
        <w:lang w:val="bg-BG"/>
      </w:rPr>
      <w:t>срещу БЪЛГАРИЯ</w:t>
    </w:r>
    <w:r w:rsidRPr="00C25A3E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25" w:rsidRPr="007100AD" w:rsidRDefault="00EC6F25" w:rsidP="00753F71">
    <w:pPr>
      <w:pStyle w:val="ECHRHeader"/>
    </w:pPr>
    <w:r>
      <w:tab/>
    </w:r>
    <w:r>
      <w:rPr>
        <w:lang w:val="bg-BG"/>
      </w:rPr>
      <w:t>РЕШЕНИЕ</w:t>
    </w:r>
    <w:r w:rsidRPr="00C25A3E">
      <w:t xml:space="preserve"> </w:t>
    </w:r>
    <w:r>
      <w:t xml:space="preserve">O.D. </w:t>
    </w:r>
    <w:r>
      <w:rPr>
        <w:lang w:val="bg-BG"/>
      </w:rPr>
      <w:t>срещу БЪЛГАРИЯ</w:t>
    </w:r>
    <w:r w:rsidRPr="007100AD"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28F5">
      <w:rPr>
        <w:rStyle w:val="PageNumber"/>
        <w:noProof/>
      </w:rPr>
      <w:t>20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08B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5A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02EDC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E60D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AA4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221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F2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4BE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A84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CC5F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314C0"/>
    <w:multiLevelType w:val="hybridMultilevel"/>
    <w:tmpl w:val="D8BAF966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718CC"/>
    <w:multiLevelType w:val="hybridMultilevel"/>
    <w:tmpl w:val="87A68992"/>
    <w:lvl w:ilvl="0" w:tplc="040C0015">
      <w:start w:val="5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363396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4B36E4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4" w15:restartNumberingAfterBreak="0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201130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10D366A"/>
    <w:multiLevelType w:val="hybridMultilevel"/>
    <w:tmpl w:val="06FC602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233A6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52ADB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5"/>
  </w:num>
  <w:num w:numId="7">
    <w:abstractNumId w:val="13"/>
  </w:num>
  <w:num w:numId="8">
    <w:abstractNumId w:val="7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942CEF"/>
    <w:rsid w:val="00001AB4"/>
    <w:rsid w:val="0000501A"/>
    <w:rsid w:val="00007970"/>
    <w:rsid w:val="00007B7C"/>
    <w:rsid w:val="00010F4A"/>
    <w:rsid w:val="0001292C"/>
    <w:rsid w:val="00014FE3"/>
    <w:rsid w:val="000152B7"/>
    <w:rsid w:val="00017299"/>
    <w:rsid w:val="00021419"/>
    <w:rsid w:val="00032BC3"/>
    <w:rsid w:val="00034AAE"/>
    <w:rsid w:val="00040901"/>
    <w:rsid w:val="00043716"/>
    <w:rsid w:val="00045A67"/>
    <w:rsid w:val="00060900"/>
    <w:rsid w:val="00064924"/>
    <w:rsid w:val="00065C41"/>
    <w:rsid w:val="00072E95"/>
    <w:rsid w:val="00073B5D"/>
    <w:rsid w:val="00073BB4"/>
    <w:rsid w:val="00077AAA"/>
    <w:rsid w:val="0008314B"/>
    <w:rsid w:val="00083B27"/>
    <w:rsid w:val="00083EBC"/>
    <w:rsid w:val="000847F8"/>
    <w:rsid w:val="000942D6"/>
    <w:rsid w:val="00095E23"/>
    <w:rsid w:val="00097892"/>
    <w:rsid w:val="00097E0F"/>
    <w:rsid w:val="000A26DA"/>
    <w:rsid w:val="000A32B1"/>
    <w:rsid w:val="000A7DD0"/>
    <w:rsid w:val="000B0856"/>
    <w:rsid w:val="000B23EB"/>
    <w:rsid w:val="000B459F"/>
    <w:rsid w:val="000C209A"/>
    <w:rsid w:val="000C3EB7"/>
    <w:rsid w:val="000D10E3"/>
    <w:rsid w:val="000D2FA0"/>
    <w:rsid w:val="000D3EF4"/>
    <w:rsid w:val="000D5CD4"/>
    <w:rsid w:val="000E16FB"/>
    <w:rsid w:val="000E61E1"/>
    <w:rsid w:val="000E68D4"/>
    <w:rsid w:val="000F6534"/>
    <w:rsid w:val="001170F2"/>
    <w:rsid w:val="001225E4"/>
    <w:rsid w:val="001247F9"/>
    <w:rsid w:val="00127500"/>
    <w:rsid w:val="00127DCD"/>
    <w:rsid w:val="001438DA"/>
    <w:rsid w:val="00154364"/>
    <w:rsid w:val="00156039"/>
    <w:rsid w:val="00160075"/>
    <w:rsid w:val="0016742B"/>
    <w:rsid w:val="00167A0C"/>
    <w:rsid w:val="00171F64"/>
    <w:rsid w:val="0017203D"/>
    <w:rsid w:val="00172C8B"/>
    <w:rsid w:val="00176330"/>
    <w:rsid w:val="001844EA"/>
    <w:rsid w:val="0018587A"/>
    <w:rsid w:val="0019002E"/>
    <w:rsid w:val="00190D15"/>
    <w:rsid w:val="00191A66"/>
    <w:rsid w:val="001A3C08"/>
    <w:rsid w:val="001B6D13"/>
    <w:rsid w:val="001C4928"/>
    <w:rsid w:val="001C7F79"/>
    <w:rsid w:val="001D2D16"/>
    <w:rsid w:val="001D3481"/>
    <w:rsid w:val="001D5821"/>
    <w:rsid w:val="001E4F33"/>
    <w:rsid w:val="001F1DFB"/>
    <w:rsid w:val="001F2279"/>
    <w:rsid w:val="001F62D9"/>
    <w:rsid w:val="001F6533"/>
    <w:rsid w:val="00206147"/>
    <w:rsid w:val="00206B8F"/>
    <w:rsid w:val="0021594D"/>
    <w:rsid w:val="00220C3C"/>
    <w:rsid w:val="00225AAC"/>
    <w:rsid w:val="00227008"/>
    <w:rsid w:val="00231EC5"/>
    <w:rsid w:val="00234B50"/>
    <w:rsid w:val="002368A5"/>
    <w:rsid w:val="0024248B"/>
    <w:rsid w:val="00254AAD"/>
    <w:rsid w:val="002563F6"/>
    <w:rsid w:val="00257D09"/>
    <w:rsid w:val="00257EE7"/>
    <w:rsid w:val="00264633"/>
    <w:rsid w:val="00270512"/>
    <w:rsid w:val="00271893"/>
    <w:rsid w:val="00273AA3"/>
    <w:rsid w:val="00274B05"/>
    <w:rsid w:val="00284A9C"/>
    <w:rsid w:val="00287B41"/>
    <w:rsid w:val="002900B9"/>
    <w:rsid w:val="00292F13"/>
    <w:rsid w:val="00294D6F"/>
    <w:rsid w:val="0029555E"/>
    <w:rsid w:val="002A6C81"/>
    <w:rsid w:val="002B1497"/>
    <w:rsid w:val="002B650C"/>
    <w:rsid w:val="002D5BAB"/>
    <w:rsid w:val="002D6CE6"/>
    <w:rsid w:val="002E6B2A"/>
    <w:rsid w:val="002F0120"/>
    <w:rsid w:val="002F2A50"/>
    <w:rsid w:val="00307176"/>
    <w:rsid w:val="0030774E"/>
    <w:rsid w:val="00315052"/>
    <w:rsid w:val="003222CA"/>
    <w:rsid w:val="00323AD6"/>
    <w:rsid w:val="0033708D"/>
    <w:rsid w:val="00350817"/>
    <w:rsid w:val="0035161E"/>
    <w:rsid w:val="003558F5"/>
    <w:rsid w:val="00355BBB"/>
    <w:rsid w:val="00363D95"/>
    <w:rsid w:val="00364BF9"/>
    <w:rsid w:val="00364EB1"/>
    <w:rsid w:val="00367CD7"/>
    <w:rsid w:val="003715E4"/>
    <w:rsid w:val="00371F4F"/>
    <w:rsid w:val="00373450"/>
    <w:rsid w:val="00376FE6"/>
    <w:rsid w:val="0038197A"/>
    <w:rsid w:val="003822C8"/>
    <w:rsid w:val="00385123"/>
    <w:rsid w:val="0038650D"/>
    <w:rsid w:val="00397B40"/>
    <w:rsid w:val="003A0398"/>
    <w:rsid w:val="003A6C97"/>
    <w:rsid w:val="003B1672"/>
    <w:rsid w:val="003B1821"/>
    <w:rsid w:val="003B2AE6"/>
    <w:rsid w:val="003B360F"/>
    <w:rsid w:val="003B3636"/>
    <w:rsid w:val="003C54DA"/>
    <w:rsid w:val="003C5611"/>
    <w:rsid w:val="003D3100"/>
    <w:rsid w:val="003E4B48"/>
    <w:rsid w:val="003F4C83"/>
    <w:rsid w:val="00400FFE"/>
    <w:rsid w:val="00404A64"/>
    <w:rsid w:val="00404AB7"/>
    <w:rsid w:val="0040712C"/>
    <w:rsid w:val="0042088F"/>
    <w:rsid w:val="004209C7"/>
    <w:rsid w:val="00420FA3"/>
    <w:rsid w:val="004226FA"/>
    <w:rsid w:val="0042516D"/>
    <w:rsid w:val="0043760A"/>
    <w:rsid w:val="00437741"/>
    <w:rsid w:val="00441842"/>
    <w:rsid w:val="00442908"/>
    <w:rsid w:val="004513AB"/>
    <w:rsid w:val="00452DA4"/>
    <w:rsid w:val="00453B7D"/>
    <w:rsid w:val="00455951"/>
    <w:rsid w:val="00460081"/>
    <w:rsid w:val="004631CD"/>
    <w:rsid w:val="00465668"/>
    <w:rsid w:val="00473BB0"/>
    <w:rsid w:val="00474574"/>
    <w:rsid w:val="004815C6"/>
    <w:rsid w:val="00486356"/>
    <w:rsid w:val="00486C0E"/>
    <w:rsid w:val="004906B4"/>
    <w:rsid w:val="004A1BF2"/>
    <w:rsid w:val="004A3542"/>
    <w:rsid w:val="004A4DFD"/>
    <w:rsid w:val="004B0626"/>
    <w:rsid w:val="004B3AD1"/>
    <w:rsid w:val="004B5217"/>
    <w:rsid w:val="004C1E2A"/>
    <w:rsid w:val="004C54FC"/>
    <w:rsid w:val="004D0177"/>
    <w:rsid w:val="004D0F4C"/>
    <w:rsid w:val="004D105D"/>
    <w:rsid w:val="004D1CAE"/>
    <w:rsid w:val="004D46EA"/>
    <w:rsid w:val="004D6C51"/>
    <w:rsid w:val="004D71CC"/>
    <w:rsid w:val="004E0D34"/>
    <w:rsid w:val="004E275C"/>
    <w:rsid w:val="004F660E"/>
    <w:rsid w:val="005407D4"/>
    <w:rsid w:val="00543088"/>
    <w:rsid w:val="00552013"/>
    <w:rsid w:val="00553141"/>
    <w:rsid w:val="00556611"/>
    <w:rsid w:val="0057194A"/>
    <w:rsid w:val="00571C00"/>
    <w:rsid w:val="00573348"/>
    <w:rsid w:val="005739E0"/>
    <w:rsid w:val="0057424C"/>
    <w:rsid w:val="005767A7"/>
    <w:rsid w:val="005770DD"/>
    <w:rsid w:val="00580CDE"/>
    <w:rsid w:val="0058501F"/>
    <w:rsid w:val="00594B64"/>
    <w:rsid w:val="005A3255"/>
    <w:rsid w:val="005A6A54"/>
    <w:rsid w:val="005B7C8B"/>
    <w:rsid w:val="005C1C78"/>
    <w:rsid w:val="005D41F0"/>
    <w:rsid w:val="005D5A1B"/>
    <w:rsid w:val="005E68DE"/>
    <w:rsid w:val="005E7559"/>
    <w:rsid w:val="005E7C0D"/>
    <w:rsid w:val="005F056B"/>
    <w:rsid w:val="005F3B3D"/>
    <w:rsid w:val="006005D8"/>
    <w:rsid w:val="00604159"/>
    <w:rsid w:val="00605D7C"/>
    <w:rsid w:val="00605FD0"/>
    <w:rsid w:val="00614130"/>
    <w:rsid w:val="00615778"/>
    <w:rsid w:val="00621B7E"/>
    <w:rsid w:val="00624D4D"/>
    <w:rsid w:val="00625AAD"/>
    <w:rsid w:val="006406EC"/>
    <w:rsid w:val="006409EC"/>
    <w:rsid w:val="00644477"/>
    <w:rsid w:val="00652242"/>
    <w:rsid w:val="00655CCC"/>
    <w:rsid w:val="00661439"/>
    <w:rsid w:val="00661A2A"/>
    <w:rsid w:val="00664D93"/>
    <w:rsid w:val="00672DEA"/>
    <w:rsid w:val="00675CFF"/>
    <w:rsid w:val="0067678C"/>
    <w:rsid w:val="006779AA"/>
    <w:rsid w:val="006818C0"/>
    <w:rsid w:val="00682844"/>
    <w:rsid w:val="0069738A"/>
    <w:rsid w:val="006A0A98"/>
    <w:rsid w:val="006A1C4A"/>
    <w:rsid w:val="006A2566"/>
    <w:rsid w:val="006B0ADF"/>
    <w:rsid w:val="006C0F30"/>
    <w:rsid w:val="006C3FB3"/>
    <w:rsid w:val="006C4E54"/>
    <w:rsid w:val="006D32F2"/>
    <w:rsid w:val="006E03C5"/>
    <w:rsid w:val="006E0F2C"/>
    <w:rsid w:val="006F7F2F"/>
    <w:rsid w:val="0070551F"/>
    <w:rsid w:val="00707429"/>
    <w:rsid w:val="0071231F"/>
    <w:rsid w:val="00713E74"/>
    <w:rsid w:val="007151F7"/>
    <w:rsid w:val="007177AC"/>
    <w:rsid w:val="00730923"/>
    <w:rsid w:val="00736875"/>
    <w:rsid w:val="00736DFC"/>
    <w:rsid w:val="007379C8"/>
    <w:rsid w:val="00741432"/>
    <w:rsid w:val="00753F71"/>
    <w:rsid w:val="00755F09"/>
    <w:rsid w:val="007659C7"/>
    <w:rsid w:val="007660B3"/>
    <w:rsid w:val="0076764C"/>
    <w:rsid w:val="00770702"/>
    <w:rsid w:val="007718C9"/>
    <w:rsid w:val="00771ACD"/>
    <w:rsid w:val="00783784"/>
    <w:rsid w:val="00783838"/>
    <w:rsid w:val="00791685"/>
    <w:rsid w:val="00793A90"/>
    <w:rsid w:val="00794CF6"/>
    <w:rsid w:val="00794FF6"/>
    <w:rsid w:val="00797162"/>
    <w:rsid w:val="007A0133"/>
    <w:rsid w:val="007A534F"/>
    <w:rsid w:val="007A5FC8"/>
    <w:rsid w:val="007A6B6F"/>
    <w:rsid w:val="007A6C79"/>
    <w:rsid w:val="007B26A0"/>
    <w:rsid w:val="007C46FE"/>
    <w:rsid w:val="007C57F8"/>
    <w:rsid w:val="007C6E01"/>
    <w:rsid w:val="007D4D69"/>
    <w:rsid w:val="007D5263"/>
    <w:rsid w:val="007D7516"/>
    <w:rsid w:val="007F6AC2"/>
    <w:rsid w:val="007F6CDA"/>
    <w:rsid w:val="007F7879"/>
    <w:rsid w:val="00800C24"/>
    <w:rsid w:val="00802B8C"/>
    <w:rsid w:val="008064CF"/>
    <w:rsid w:val="00807ADE"/>
    <w:rsid w:val="00813A08"/>
    <w:rsid w:val="00822515"/>
    <w:rsid w:val="00823B6E"/>
    <w:rsid w:val="008251F8"/>
    <w:rsid w:val="00834C54"/>
    <w:rsid w:val="00836321"/>
    <w:rsid w:val="00843397"/>
    <w:rsid w:val="00850F0F"/>
    <w:rsid w:val="008515DC"/>
    <w:rsid w:val="00852154"/>
    <w:rsid w:val="008536DE"/>
    <w:rsid w:val="008570A1"/>
    <w:rsid w:val="008601C8"/>
    <w:rsid w:val="00861B66"/>
    <w:rsid w:val="008664CB"/>
    <w:rsid w:val="00883BA8"/>
    <w:rsid w:val="00886407"/>
    <w:rsid w:val="00890EDC"/>
    <w:rsid w:val="00891F71"/>
    <w:rsid w:val="008948BE"/>
    <w:rsid w:val="008973A7"/>
    <w:rsid w:val="00897824"/>
    <w:rsid w:val="008A28F5"/>
    <w:rsid w:val="008A6012"/>
    <w:rsid w:val="008A7CB6"/>
    <w:rsid w:val="008A7DFE"/>
    <w:rsid w:val="008B318C"/>
    <w:rsid w:val="008B528A"/>
    <w:rsid w:val="008B75D9"/>
    <w:rsid w:val="008B7712"/>
    <w:rsid w:val="008C065C"/>
    <w:rsid w:val="008D0569"/>
    <w:rsid w:val="008D1EBB"/>
    <w:rsid w:val="008D3361"/>
    <w:rsid w:val="008E04CB"/>
    <w:rsid w:val="008E1070"/>
    <w:rsid w:val="008E53A4"/>
    <w:rsid w:val="008F2567"/>
    <w:rsid w:val="008F4DEA"/>
    <w:rsid w:val="008F5ED6"/>
    <w:rsid w:val="0090157F"/>
    <w:rsid w:val="00903189"/>
    <w:rsid w:val="00904C48"/>
    <w:rsid w:val="00907316"/>
    <w:rsid w:val="00912C19"/>
    <w:rsid w:val="0092242C"/>
    <w:rsid w:val="00936B23"/>
    <w:rsid w:val="00941EC8"/>
    <w:rsid w:val="00942CEF"/>
    <w:rsid w:val="009436E9"/>
    <w:rsid w:val="0094518E"/>
    <w:rsid w:val="00954CF6"/>
    <w:rsid w:val="00955F3C"/>
    <w:rsid w:val="00957192"/>
    <w:rsid w:val="00972001"/>
    <w:rsid w:val="00973F33"/>
    <w:rsid w:val="00985EE0"/>
    <w:rsid w:val="00986374"/>
    <w:rsid w:val="00986C6E"/>
    <w:rsid w:val="009926E7"/>
    <w:rsid w:val="009A472B"/>
    <w:rsid w:val="009A68CC"/>
    <w:rsid w:val="009B07F5"/>
    <w:rsid w:val="009B422C"/>
    <w:rsid w:val="009C01BD"/>
    <w:rsid w:val="009C0A30"/>
    <w:rsid w:val="009C7690"/>
    <w:rsid w:val="009D5C8C"/>
    <w:rsid w:val="009E3EB9"/>
    <w:rsid w:val="009E55C2"/>
    <w:rsid w:val="009E7CEA"/>
    <w:rsid w:val="009F2A92"/>
    <w:rsid w:val="00A072D8"/>
    <w:rsid w:val="00A10B83"/>
    <w:rsid w:val="00A112D8"/>
    <w:rsid w:val="00A117B6"/>
    <w:rsid w:val="00A1298F"/>
    <w:rsid w:val="00A145FB"/>
    <w:rsid w:val="00A2036F"/>
    <w:rsid w:val="00A2113D"/>
    <w:rsid w:val="00A2238F"/>
    <w:rsid w:val="00A26CE7"/>
    <w:rsid w:val="00A33A83"/>
    <w:rsid w:val="00A35FAD"/>
    <w:rsid w:val="00A36F03"/>
    <w:rsid w:val="00A37648"/>
    <w:rsid w:val="00A3788D"/>
    <w:rsid w:val="00A37979"/>
    <w:rsid w:val="00A37FDC"/>
    <w:rsid w:val="00A45432"/>
    <w:rsid w:val="00A47718"/>
    <w:rsid w:val="00A509B7"/>
    <w:rsid w:val="00A51538"/>
    <w:rsid w:val="00A5228A"/>
    <w:rsid w:val="00A56A3D"/>
    <w:rsid w:val="00A60B48"/>
    <w:rsid w:val="00A6166D"/>
    <w:rsid w:val="00A62642"/>
    <w:rsid w:val="00A6735A"/>
    <w:rsid w:val="00A80F0E"/>
    <w:rsid w:val="00A86465"/>
    <w:rsid w:val="00A9156B"/>
    <w:rsid w:val="00A923FA"/>
    <w:rsid w:val="00AA16D5"/>
    <w:rsid w:val="00AC0FC5"/>
    <w:rsid w:val="00AC201A"/>
    <w:rsid w:val="00AE149A"/>
    <w:rsid w:val="00AF3BA8"/>
    <w:rsid w:val="00AF5FF9"/>
    <w:rsid w:val="00B019D0"/>
    <w:rsid w:val="00B02A3F"/>
    <w:rsid w:val="00B054A5"/>
    <w:rsid w:val="00B07A51"/>
    <w:rsid w:val="00B16FC1"/>
    <w:rsid w:val="00B175B1"/>
    <w:rsid w:val="00B22FAE"/>
    <w:rsid w:val="00B345B6"/>
    <w:rsid w:val="00B369E7"/>
    <w:rsid w:val="00B36BE7"/>
    <w:rsid w:val="00B3719E"/>
    <w:rsid w:val="00B40CD7"/>
    <w:rsid w:val="00B41694"/>
    <w:rsid w:val="00B44004"/>
    <w:rsid w:val="00B55F67"/>
    <w:rsid w:val="00B564EE"/>
    <w:rsid w:val="00B574CE"/>
    <w:rsid w:val="00B57547"/>
    <w:rsid w:val="00B6052E"/>
    <w:rsid w:val="00B61601"/>
    <w:rsid w:val="00B634B1"/>
    <w:rsid w:val="00B64DE1"/>
    <w:rsid w:val="00B67F41"/>
    <w:rsid w:val="00B74C9B"/>
    <w:rsid w:val="00B75E08"/>
    <w:rsid w:val="00B86803"/>
    <w:rsid w:val="00B916FD"/>
    <w:rsid w:val="00B9581D"/>
    <w:rsid w:val="00B95AC3"/>
    <w:rsid w:val="00B95CA3"/>
    <w:rsid w:val="00BA39DB"/>
    <w:rsid w:val="00BA65A1"/>
    <w:rsid w:val="00BB1188"/>
    <w:rsid w:val="00BB6C72"/>
    <w:rsid w:val="00BB75CA"/>
    <w:rsid w:val="00BB77A5"/>
    <w:rsid w:val="00BB789A"/>
    <w:rsid w:val="00BC0E40"/>
    <w:rsid w:val="00BC25AF"/>
    <w:rsid w:val="00BC5019"/>
    <w:rsid w:val="00BC5F1D"/>
    <w:rsid w:val="00BC765D"/>
    <w:rsid w:val="00BD186C"/>
    <w:rsid w:val="00BD5408"/>
    <w:rsid w:val="00BD547E"/>
    <w:rsid w:val="00BD6CD7"/>
    <w:rsid w:val="00BD70CF"/>
    <w:rsid w:val="00BF2351"/>
    <w:rsid w:val="00BF4D5D"/>
    <w:rsid w:val="00BF6400"/>
    <w:rsid w:val="00BF6AA4"/>
    <w:rsid w:val="00BF715E"/>
    <w:rsid w:val="00C01CA6"/>
    <w:rsid w:val="00C04845"/>
    <w:rsid w:val="00C14CEA"/>
    <w:rsid w:val="00C170E7"/>
    <w:rsid w:val="00C179A4"/>
    <w:rsid w:val="00C25A23"/>
    <w:rsid w:val="00C2624F"/>
    <w:rsid w:val="00C2692B"/>
    <w:rsid w:val="00C40470"/>
    <w:rsid w:val="00C40D94"/>
    <w:rsid w:val="00C452E7"/>
    <w:rsid w:val="00C55320"/>
    <w:rsid w:val="00C6326B"/>
    <w:rsid w:val="00C71D6B"/>
    <w:rsid w:val="00C7326D"/>
    <w:rsid w:val="00C76CCB"/>
    <w:rsid w:val="00C862C1"/>
    <w:rsid w:val="00C95CFB"/>
    <w:rsid w:val="00C96DA6"/>
    <w:rsid w:val="00CA2DA2"/>
    <w:rsid w:val="00CA3B06"/>
    <w:rsid w:val="00CB041B"/>
    <w:rsid w:val="00CB0B09"/>
    <w:rsid w:val="00CB3002"/>
    <w:rsid w:val="00CC0453"/>
    <w:rsid w:val="00CC14F4"/>
    <w:rsid w:val="00CC44B0"/>
    <w:rsid w:val="00CD04D2"/>
    <w:rsid w:val="00D0139B"/>
    <w:rsid w:val="00D02CDA"/>
    <w:rsid w:val="00D05921"/>
    <w:rsid w:val="00D066BA"/>
    <w:rsid w:val="00D15F50"/>
    <w:rsid w:val="00D204D1"/>
    <w:rsid w:val="00D2466A"/>
    <w:rsid w:val="00D25D32"/>
    <w:rsid w:val="00D26842"/>
    <w:rsid w:val="00D279C3"/>
    <w:rsid w:val="00D36C83"/>
    <w:rsid w:val="00D40B03"/>
    <w:rsid w:val="00D42169"/>
    <w:rsid w:val="00D47976"/>
    <w:rsid w:val="00D47AE4"/>
    <w:rsid w:val="00D54136"/>
    <w:rsid w:val="00D67C7D"/>
    <w:rsid w:val="00D7279D"/>
    <w:rsid w:val="00D74B55"/>
    <w:rsid w:val="00D80155"/>
    <w:rsid w:val="00D91E3A"/>
    <w:rsid w:val="00D96FDE"/>
    <w:rsid w:val="00DA51AE"/>
    <w:rsid w:val="00DB2F4F"/>
    <w:rsid w:val="00DB5B55"/>
    <w:rsid w:val="00DC04DA"/>
    <w:rsid w:val="00DC1BD9"/>
    <w:rsid w:val="00DC4FAE"/>
    <w:rsid w:val="00DC5C8B"/>
    <w:rsid w:val="00DE07F3"/>
    <w:rsid w:val="00DE1394"/>
    <w:rsid w:val="00DE176B"/>
    <w:rsid w:val="00DF2DB7"/>
    <w:rsid w:val="00DF5B1B"/>
    <w:rsid w:val="00DF5F42"/>
    <w:rsid w:val="00E0323A"/>
    <w:rsid w:val="00E14C5C"/>
    <w:rsid w:val="00E177E5"/>
    <w:rsid w:val="00E301C7"/>
    <w:rsid w:val="00E3428D"/>
    <w:rsid w:val="00E3789D"/>
    <w:rsid w:val="00E402CE"/>
    <w:rsid w:val="00E51919"/>
    <w:rsid w:val="00E55012"/>
    <w:rsid w:val="00E62DD1"/>
    <w:rsid w:val="00E6377C"/>
    <w:rsid w:val="00E73A84"/>
    <w:rsid w:val="00E83B31"/>
    <w:rsid w:val="00E87A5D"/>
    <w:rsid w:val="00E87C00"/>
    <w:rsid w:val="00E87E88"/>
    <w:rsid w:val="00EA0A7A"/>
    <w:rsid w:val="00EA3ACB"/>
    <w:rsid w:val="00EA3E69"/>
    <w:rsid w:val="00EA7FD8"/>
    <w:rsid w:val="00EB0100"/>
    <w:rsid w:val="00EB4F97"/>
    <w:rsid w:val="00EB5486"/>
    <w:rsid w:val="00EB605C"/>
    <w:rsid w:val="00EB73F4"/>
    <w:rsid w:val="00EC15C8"/>
    <w:rsid w:val="00EC6F25"/>
    <w:rsid w:val="00ED260A"/>
    <w:rsid w:val="00ED66DC"/>
    <w:rsid w:val="00EE0A16"/>
    <w:rsid w:val="00EE1DB6"/>
    <w:rsid w:val="00EE4CF1"/>
    <w:rsid w:val="00EE6E18"/>
    <w:rsid w:val="00EF2385"/>
    <w:rsid w:val="00EF4CFE"/>
    <w:rsid w:val="00EF6E39"/>
    <w:rsid w:val="00F01F55"/>
    <w:rsid w:val="00F065DD"/>
    <w:rsid w:val="00F14922"/>
    <w:rsid w:val="00F1670F"/>
    <w:rsid w:val="00F21400"/>
    <w:rsid w:val="00F23AA2"/>
    <w:rsid w:val="00F24616"/>
    <w:rsid w:val="00F25E6D"/>
    <w:rsid w:val="00F27516"/>
    <w:rsid w:val="00F4738D"/>
    <w:rsid w:val="00F5421C"/>
    <w:rsid w:val="00F5508F"/>
    <w:rsid w:val="00F705EA"/>
    <w:rsid w:val="00F74F49"/>
    <w:rsid w:val="00F811FB"/>
    <w:rsid w:val="00F9187A"/>
    <w:rsid w:val="00F9675B"/>
    <w:rsid w:val="00F97B56"/>
    <w:rsid w:val="00FA129D"/>
    <w:rsid w:val="00FA2F2F"/>
    <w:rsid w:val="00FA40F5"/>
    <w:rsid w:val="00FB5688"/>
    <w:rsid w:val="00FC05D5"/>
    <w:rsid w:val="00FC1442"/>
    <w:rsid w:val="00FC19B6"/>
    <w:rsid w:val="00FC2256"/>
    <w:rsid w:val="00FC5EDB"/>
    <w:rsid w:val="00FC6634"/>
    <w:rsid w:val="00FC6D8D"/>
    <w:rsid w:val="00FD0D7D"/>
    <w:rsid w:val="00FD2211"/>
    <w:rsid w:val="00FD2677"/>
    <w:rsid w:val="00FE4C8C"/>
    <w:rsid w:val="00FE7FD9"/>
    <w:rsid w:val="00FF1690"/>
    <w:rsid w:val="00FF5A16"/>
    <w:rsid w:val="00FF626E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03E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890EDC"/>
    <w:pPr>
      <w:jc w:val="both"/>
    </w:pPr>
    <w:rPr>
      <w:rFonts w:eastAsiaTheme="minorEastAsi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890ED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890ED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890ED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890ED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8A7CB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90ED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A7CB6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A7CB6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A7CB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0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DC"/>
    <w:rPr>
      <w:rFonts w:ascii="Tahoma" w:eastAsiaTheme="minorEastAsia" w:hAnsi="Tahoma" w:cs="Tahom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8A7CB6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Header"/>
    <w:uiPriority w:val="4"/>
    <w:qFormat/>
    <w:rsid w:val="008A7CB6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OpiPara">
    <w:name w:val="Opi_Para"/>
    <w:basedOn w:val="ECHRPara"/>
    <w:uiPriority w:val="46"/>
    <w:qFormat/>
    <w:rsid w:val="008A7CB6"/>
  </w:style>
  <w:style w:type="character" w:styleId="Strong">
    <w:name w:val="Strong"/>
    <w:uiPriority w:val="99"/>
    <w:semiHidden/>
    <w:qFormat/>
    <w:rsid w:val="008A7CB6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8A7CB6"/>
    <w:rPr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semiHidden/>
    <w:rsid w:val="008A7CB6"/>
    <w:rPr>
      <w:rFonts w:eastAsiaTheme="minorEastAsia"/>
    </w:rPr>
  </w:style>
  <w:style w:type="paragraph" w:customStyle="1" w:styleId="ECHRParaQuote">
    <w:name w:val="ECHR_Para_Quote"/>
    <w:aliases w:val="Ju_Quot"/>
    <w:basedOn w:val="Normal"/>
    <w:uiPriority w:val="14"/>
    <w:qFormat/>
    <w:rsid w:val="008A7CB6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8A7CB6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8A7CB6"/>
  </w:style>
  <w:style w:type="paragraph" w:customStyle="1" w:styleId="OpiQuot">
    <w:name w:val="Opi_Quot"/>
    <w:basedOn w:val="ECHRParaQuote"/>
    <w:uiPriority w:val="48"/>
    <w:qFormat/>
    <w:rsid w:val="008A7CB6"/>
  </w:style>
  <w:style w:type="paragraph" w:customStyle="1" w:styleId="OpiQuotSub">
    <w:name w:val="Opi_Quot_Sub"/>
    <w:basedOn w:val="JuQuotSub"/>
    <w:uiPriority w:val="49"/>
    <w:qFormat/>
    <w:rsid w:val="008A7CB6"/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8A7CB6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qFormat/>
    <w:rsid w:val="008A7CB6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8A7CB6"/>
    <w:pPr>
      <w:ind w:left="567"/>
    </w:pPr>
  </w:style>
  <w:style w:type="paragraph" w:customStyle="1" w:styleId="ECHRTitle1">
    <w:name w:val="ECHR_Title_1"/>
    <w:aliases w:val="Ju_H_Head"/>
    <w:basedOn w:val="Normal"/>
    <w:next w:val="ECHRPara"/>
    <w:uiPriority w:val="18"/>
    <w:qFormat/>
    <w:rsid w:val="008A7CB6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Normal"/>
    <w:uiPriority w:val="31"/>
    <w:qFormat/>
    <w:rsid w:val="008A7CB6"/>
    <w:pPr>
      <w:tabs>
        <w:tab w:val="center" w:pos="6407"/>
      </w:tabs>
      <w:spacing w:before="720"/>
      <w:jc w:val="right"/>
    </w:pPr>
  </w:style>
  <w:style w:type="paragraph" w:customStyle="1" w:styleId="JuSigned">
    <w:name w:val="Ju_Signed"/>
    <w:basedOn w:val="Normal"/>
    <w:next w:val="JuParaLast"/>
    <w:uiPriority w:val="32"/>
    <w:qFormat/>
    <w:rsid w:val="008A7CB6"/>
    <w:pPr>
      <w:tabs>
        <w:tab w:val="center" w:pos="851"/>
        <w:tab w:val="center" w:pos="6407"/>
      </w:tabs>
      <w:spacing w:before="720"/>
      <w:jc w:val="left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8A7CB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A7CB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OpiHA">
    <w:name w:val="Opi_H_A"/>
    <w:basedOn w:val="ECHRHeading1"/>
    <w:next w:val="OpiPara"/>
    <w:uiPriority w:val="41"/>
    <w:qFormat/>
    <w:rsid w:val="008A7CB6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8A7CB6"/>
    <w:rPr>
      <w:caps w:val="0"/>
      <w:smallCaps/>
    </w:rPr>
  </w:style>
  <w:style w:type="character" w:customStyle="1" w:styleId="JuITMark">
    <w:name w:val="Ju_ITMark"/>
    <w:basedOn w:val="DefaultParagraphFont"/>
    <w:uiPriority w:val="38"/>
    <w:qFormat/>
    <w:rsid w:val="008A7CB6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OpiTranslation">
    <w:name w:val="Opi_Translation"/>
    <w:basedOn w:val="Normal"/>
    <w:next w:val="OpiPara"/>
    <w:uiPriority w:val="40"/>
    <w:qFormat/>
    <w:rsid w:val="008A7CB6"/>
    <w:pPr>
      <w:jc w:val="center"/>
      <w:outlineLvl w:val="0"/>
    </w:pPr>
    <w:rPr>
      <w:i/>
    </w:rPr>
  </w:style>
  <w:style w:type="paragraph" w:customStyle="1" w:styleId="JuCourt">
    <w:name w:val="Ju_Court"/>
    <w:basedOn w:val="Normal"/>
    <w:next w:val="Normal"/>
    <w:uiPriority w:val="16"/>
    <w:qFormat/>
    <w:rsid w:val="008A7CB6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8A7CB6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8A7CB6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8A7CB6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styleId="Header">
    <w:name w:val="header"/>
    <w:basedOn w:val="Normal"/>
    <w:link w:val="HeaderChar"/>
    <w:uiPriority w:val="99"/>
    <w:rsid w:val="00890ED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90EDC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890EDC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8A7CB6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8A7CB6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90EDC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8A7CB6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8A7CB6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90EDC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ParaLast">
    <w:name w:val="Ju_Para_Last"/>
    <w:basedOn w:val="Normal"/>
    <w:next w:val="ECHRPara"/>
    <w:uiPriority w:val="30"/>
    <w:qFormat/>
    <w:rsid w:val="008A7CB6"/>
    <w:pPr>
      <w:keepNext/>
      <w:keepLines/>
      <w:spacing w:before="240"/>
      <w:ind w:firstLine="284"/>
    </w:pPr>
  </w:style>
  <w:style w:type="paragraph" w:customStyle="1" w:styleId="JuList">
    <w:name w:val="Ju_List"/>
    <w:basedOn w:val="Normal"/>
    <w:uiPriority w:val="28"/>
    <w:qFormat/>
    <w:rsid w:val="008A7CB6"/>
    <w:pPr>
      <w:ind w:left="340" w:hanging="340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890EDC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JuLista">
    <w:name w:val="Ju_List_a"/>
    <w:basedOn w:val="JuList"/>
    <w:uiPriority w:val="28"/>
    <w:qFormat/>
    <w:rsid w:val="008A7CB6"/>
    <w:pPr>
      <w:ind w:left="346" w:firstLine="0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8A7CB6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JuListi">
    <w:name w:val="Ju_List_i"/>
    <w:basedOn w:val="Normal"/>
    <w:next w:val="JuLista"/>
    <w:uiPriority w:val="28"/>
    <w:qFormat/>
    <w:rsid w:val="008A7CB6"/>
    <w:pPr>
      <w:ind w:left="794"/>
    </w:pPr>
  </w:style>
  <w:style w:type="paragraph" w:customStyle="1" w:styleId="OpiH1">
    <w:name w:val="Opi_H_1"/>
    <w:basedOn w:val="ECHRHeading2"/>
    <w:uiPriority w:val="42"/>
    <w:qFormat/>
    <w:rsid w:val="008A7CB6"/>
    <w:pPr>
      <w:ind w:left="635" w:hanging="357"/>
      <w:outlineLvl w:val="2"/>
    </w:pPr>
  </w:style>
  <w:style w:type="character" w:styleId="SubtleEmphasis">
    <w:name w:val="Subtle Emphasis"/>
    <w:uiPriority w:val="99"/>
    <w:semiHidden/>
    <w:qFormat/>
    <w:rsid w:val="008A7CB6"/>
    <w:rPr>
      <w:i/>
      <w:iCs/>
    </w:rPr>
  </w:style>
  <w:style w:type="paragraph" w:customStyle="1" w:styleId="OpiHa0">
    <w:name w:val="Opi_H_a"/>
    <w:basedOn w:val="ECHRHeading3"/>
    <w:uiPriority w:val="43"/>
    <w:qFormat/>
    <w:rsid w:val="008A7CB6"/>
    <w:pPr>
      <w:ind w:left="833" w:hanging="357"/>
      <w:outlineLvl w:val="3"/>
    </w:pPr>
    <w:rPr>
      <w:b/>
      <w:i w:val="0"/>
      <w:sz w:val="20"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OpiHi">
    <w:name w:val="Opi_H_i"/>
    <w:basedOn w:val="ECHRHeading4"/>
    <w:uiPriority w:val="44"/>
    <w:qFormat/>
    <w:rsid w:val="008A7CB6"/>
    <w:pPr>
      <w:ind w:left="1037" w:hanging="357"/>
      <w:outlineLvl w:val="4"/>
    </w:pPr>
    <w:rPr>
      <w:b w:val="0"/>
      <w:i/>
    </w:rPr>
  </w:style>
  <w:style w:type="paragraph" w:customStyle="1" w:styleId="DummyStyle">
    <w:name w:val="Dummy_Style"/>
    <w:basedOn w:val="Normal"/>
    <w:semiHidden/>
    <w:qFormat/>
    <w:rsid w:val="008A7CB6"/>
    <w:rPr>
      <w:color w:val="00B050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A7CB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styleId="Emphasis">
    <w:name w:val="Emphasis"/>
    <w:uiPriority w:val="99"/>
    <w:semiHidden/>
    <w:qFormat/>
    <w:rsid w:val="008A7CB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57"/>
    <w:semiHidden/>
    <w:rsid w:val="00890EDC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57"/>
    <w:semiHidden/>
    <w:rsid w:val="00890EDC"/>
    <w:rPr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890ED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DC"/>
    <w:rPr>
      <w:rFonts w:eastAsiaTheme="minorEastAsia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90ED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A7CB6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A7CB6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A7CB6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rsid w:val="00890EDC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8A7CB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8A7CB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A7CB6"/>
    <w:rPr>
      <w:rFonts w:eastAsiaTheme="minorEastAsia"/>
      <w:b/>
      <w:bCs/>
      <w:i/>
      <w:iCs/>
      <w:lang w:bidi="en-US"/>
    </w:rPr>
  </w:style>
  <w:style w:type="character" w:styleId="IntenseReference">
    <w:name w:val="Intense Reference"/>
    <w:uiPriority w:val="99"/>
    <w:semiHidden/>
    <w:qFormat/>
    <w:rsid w:val="008A7CB6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8A7CB6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8A7CB6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8A7CB6"/>
    <w:rPr>
      <w:rFonts w:eastAsiaTheme="minorEastAsia"/>
      <w:i/>
      <w:iCs/>
      <w:lang w:bidi="en-US"/>
    </w:rPr>
  </w:style>
  <w:style w:type="character" w:styleId="SubtleReference">
    <w:name w:val="Subtle Reference"/>
    <w:uiPriority w:val="99"/>
    <w:semiHidden/>
    <w:qFormat/>
    <w:rsid w:val="008A7CB6"/>
    <w:rPr>
      <w:smallCaps/>
    </w:rPr>
  </w:style>
  <w:style w:type="table" w:styleId="TableGrid">
    <w:name w:val="Table Grid"/>
    <w:basedOn w:val="TableNormal"/>
    <w:uiPriority w:val="59"/>
    <w:semiHidden/>
    <w:rsid w:val="00890ED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890ED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890ED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890ED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890EDC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890ED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8A7CB6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890ED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8A7CB6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NoList"/>
    <w:uiPriority w:val="99"/>
    <w:semiHidden/>
    <w:unhideWhenUsed/>
    <w:rsid w:val="002D2C99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2D2C99"/>
    <w:pPr>
      <w:numPr>
        <w:numId w:val="10"/>
      </w:numPr>
    </w:p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8A7CB6"/>
    <w:pPr>
      <w:ind w:firstLine="284"/>
    </w:pPr>
  </w:style>
  <w:style w:type="numbering" w:styleId="ArticleSection">
    <w:name w:val="Outline List 3"/>
    <w:basedOn w:val="NoList"/>
    <w:uiPriority w:val="99"/>
    <w:semiHidden/>
    <w:unhideWhenUsed/>
    <w:rsid w:val="002D2C99"/>
    <w:pPr>
      <w:numPr>
        <w:numId w:val="11"/>
      </w:numPr>
    </w:p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ibliography">
    <w:name w:val="Bibliography"/>
    <w:basedOn w:val="Normal"/>
    <w:next w:val="Normal"/>
    <w:uiPriority w:val="99"/>
    <w:semiHidden/>
    <w:rsid w:val="002D2C99"/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890EDC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lockText">
    <w:name w:val="Block Text"/>
    <w:basedOn w:val="Normal"/>
    <w:uiPriority w:val="99"/>
    <w:semiHidden/>
    <w:rsid w:val="002D2C99"/>
    <w:pPr>
      <w:pBdr>
        <w:top w:val="single" w:sz="2" w:space="10" w:color="0072BC" w:themeColor="accent1" w:shadow="1"/>
        <w:left w:val="single" w:sz="2" w:space="10" w:color="0072BC" w:themeColor="accent1" w:shadow="1"/>
        <w:bottom w:val="single" w:sz="2" w:space="10" w:color="0072BC" w:themeColor="accent1" w:shadow="1"/>
        <w:right w:val="single" w:sz="2" w:space="10" w:color="0072BC" w:themeColor="accent1" w:shadow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9"/>
    <w:semiHidden/>
    <w:rsid w:val="002D2C99"/>
    <w:pPr>
      <w:spacing w:after="120"/>
    </w:pPr>
  </w:style>
  <w:style w:type="table" w:customStyle="1" w:styleId="ECHRHeaderTable">
    <w:name w:val="ECHR_Header_Table"/>
    <w:basedOn w:val="Table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Char">
    <w:name w:val="Body Text Char"/>
    <w:basedOn w:val="DefaultParagraphFont"/>
    <w:link w:val="BodyText"/>
    <w:uiPriority w:val="99"/>
    <w:semiHidden/>
    <w:rsid w:val="002D2C99"/>
    <w:rPr>
      <w:rFonts w:eastAsiaTheme="minorEastAsia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2D2C99"/>
    <w:pPr>
      <w:spacing w:after="120" w:line="480" w:lineRule="auto"/>
    </w:p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Normal"/>
    <w:uiPriority w:val="11"/>
    <w:qFormat/>
    <w:rsid w:val="008A7CB6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Table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"/>
    <w:next w:val="ECHRPara"/>
    <w:uiPriority w:val="10"/>
    <w:rsid w:val="00890EDC"/>
    <w:pPr>
      <w:ind w:firstLine="284"/>
    </w:pPr>
    <w:rPr>
      <w:b/>
    </w:rPr>
  </w:style>
  <w:style w:type="character" w:styleId="PageNumber">
    <w:name w:val="page number"/>
    <w:uiPriority w:val="99"/>
    <w:semiHidden/>
    <w:rsid w:val="002D2C99"/>
    <w:rPr>
      <w:rFonts w:ascii="Times New Roman" w:hAnsi="Times New Roman" w:cs="Times New Roman"/>
      <w:sz w:val="18"/>
    </w:rPr>
  </w:style>
  <w:style w:type="paragraph" w:styleId="ListBullet2">
    <w:name w:val="List Bullet 2"/>
    <w:basedOn w:val="Normal"/>
    <w:uiPriority w:val="99"/>
    <w:semiHidden/>
    <w:rsid w:val="002D2C99"/>
    <w:pPr>
      <w:numPr>
        <w:numId w:val="8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2C99"/>
    <w:rPr>
      <w:rFonts w:eastAsiaTheme="minorEastAsia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2D2C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2C99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D2C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D2C99"/>
    <w:rPr>
      <w:rFonts w:eastAsiaTheme="minorEastAsia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2C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2C99"/>
    <w:rPr>
      <w:rFonts w:eastAsiaTheme="minorEastAsia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D2C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D2C99"/>
    <w:rPr>
      <w:rFonts w:eastAsiaTheme="minorEastAsia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D2C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D2C99"/>
    <w:rPr>
      <w:rFonts w:eastAsiaTheme="minorEastAsi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2C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2C99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2D2C99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D2C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D2C99"/>
    <w:rPr>
      <w:rFonts w:eastAsiaTheme="minorEastAsia"/>
      <w:sz w:val="24"/>
    </w:rPr>
  </w:style>
  <w:style w:type="table" w:styleId="ColorfulGrid">
    <w:name w:val="Colorful Grid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D2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2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9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2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99"/>
    <w:rPr>
      <w:rFonts w:eastAsiaTheme="minorEastAsia"/>
      <w:b/>
      <w:bCs/>
      <w:sz w:val="20"/>
      <w:szCs w:val="20"/>
    </w:rPr>
  </w:style>
  <w:style w:type="table" w:styleId="DarkList">
    <w:name w:val="Dark List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D2C99"/>
  </w:style>
  <w:style w:type="character" w:customStyle="1" w:styleId="DateChar">
    <w:name w:val="Date Char"/>
    <w:basedOn w:val="DefaultParagraphFont"/>
    <w:link w:val="Date"/>
    <w:uiPriority w:val="99"/>
    <w:semiHidden/>
    <w:rsid w:val="002D2C99"/>
    <w:rPr>
      <w:rFonts w:eastAsiaTheme="minorEastAsi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2D2C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2C99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D2C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2C99"/>
    <w:rPr>
      <w:rFonts w:eastAsiaTheme="minorEastAsia"/>
      <w:sz w:val="24"/>
    </w:rPr>
  </w:style>
  <w:style w:type="character" w:styleId="EndnoteReference">
    <w:name w:val="endnote reference"/>
    <w:basedOn w:val="DefaultParagraphFont"/>
    <w:uiPriority w:val="99"/>
    <w:semiHidden/>
    <w:rsid w:val="00890E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90E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0EDC"/>
    <w:rPr>
      <w:rFonts w:eastAsiaTheme="minorEastAsi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2D2C9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2D2C9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D2C99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D2C99"/>
  </w:style>
  <w:style w:type="paragraph" w:styleId="HTMLAddress">
    <w:name w:val="HTML Address"/>
    <w:basedOn w:val="Normal"/>
    <w:link w:val="HTMLAddressChar"/>
    <w:uiPriority w:val="99"/>
    <w:semiHidden/>
    <w:rsid w:val="002D2C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D2C99"/>
    <w:rPr>
      <w:rFonts w:eastAsiaTheme="minorEastAsia"/>
      <w:i/>
      <w:iCs/>
      <w:sz w:val="24"/>
    </w:rPr>
  </w:style>
  <w:style w:type="character" w:styleId="HTMLCite">
    <w:name w:val="HTML Cite"/>
    <w:basedOn w:val="DefaultParagraphFont"/>
    <w:uiPriority w:val="99"/>
    <w:semiHidden/>
    <w:rsid w:val="002D2C99"/>
    <w:rPr>
      <w:i/>
      <w:iCs/>
    </w:rPr>
  </w:style>
  <w:style w:type="character" w:styleId="HTMLCode">
    <w:name w:val="HTML Code"/>
    <w:basedOn w:val="DefaultParagraphFont"/>
    <w:uiPriority w:val="99"/>
    <w:semiHidden/>
    <w:rsid w:val="002D2C9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D2C9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D2C9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D2C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2C99"/>
    <w:rPr>
      <w:rFonts w:ascii="Consolas" w:eastAsiaTheme="minorEastAsia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2D2C9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D2C9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D2C9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D2C9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D2C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D2C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D2C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D2C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D2C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D2C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D2C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D2C9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D2C9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D2C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D2C99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D2C99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D2C99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D2C99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D2C99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D2C99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D2C99"/>
  </w:style>
  <w:style w:type="paragraph" w:styleId="List">
    <w:name w:val="List"/>
    <w:basedOn w:val="Normal"/>
    <w:uiPriority w:val="99"/>
    <w:semiHidden/>
    <w:rsid w:val="002D2C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D2C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D2C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D2C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D2C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2D2C99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2D2C99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2D2C99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2D2C99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2D2C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D2C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D2C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D2C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D2C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2D2C9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2D2C99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2D2C99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2D2C99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2D2C99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2D2C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2C99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D2C99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D2C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D2C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2D2C99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2D2C9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90ED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9"/>
    <w:semiHidden/>
    <w:rsid w:val="002D2C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C99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D2C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D2C99"/>
    <w:rPr>
      <w:rFonts w:eastAsiaTheme="minorEastAsia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2D2C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D2C99"/>
    <w:rPr>
      <w:rFonts w:eastAsiaTheme="minorEastAsia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2D2C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D2C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D2C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D2C99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D2C99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D2C99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D2C99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D2C99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D2C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D2C99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D2C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D2C99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D2C99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D2C99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D2C99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D2C99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D2C99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D2C9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D2C99"/>
  </w:style>
  <w:style w:type="table" w:styleId="TableProfessional">
    <w:name w:val="Table Professional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D2C99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D2C99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D2C99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D2C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D2C99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D2C99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D2C99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890ED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890ED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2D2C9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2D2C99"/>
    <w:pPr>
      <w:spacing w:after="100"/>
      <w:ind w:left="1920"/>
    </w:pPr>
  </w:style>
  <w:style w:type="paragraph" w:customStyle="1" w:styleId="DecHTitle">
    <w:name w:val="Dec_H_Title"/>
    <w:basedOn w:val="ECHRTitleCentre1"/>
    <w:uiPriority w:val="7"/>
    <w:qFormat/>
    <w:rsid w:val="008A7CB6"/>
  </w:style>
  <w:style w:type="paragraph" w:customStyle="1" w:styleId="DecList">
    <w:name w:val="Dec_List"/>
    <w:basedOn w:val="Normal"/>
    <w:uiPriority w:val="9"/>
    <w:qFormat/>
    <w:rsid w:val="008A7CB6"/>
    <w:pPr>
      <w:spacing w:before="240"/>
      <w:ind w:left="284"/>
    </w:pPr>
  </w:style>
  <w:style w:type="paragraph" w:customStyle="1" w:styleId="ECHRFooter">
    <w:name w:val="ECHR_Footer"/>
    <w:aliases w:val="Footer_ECHR"/>
    <w:basedOn w:val="Footer"/>
    <w:uiPriority w:val="57"/>
    <w:semiHidden/>
    <w:rsid w:val="00890EDC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890EDC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8A7CB6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AppQuestion">
    <w:name w:val="Ju_App_Question"/>
    <w:basedOn w:val="Normal"/>
    <w:uiPriority w:val="5"/>
    <w:qFormat/>
    <w:rsid w:val="008A7CB6"/>
    <w:pPr>
      <w:numPr>
        <w:numId w:val="28"/>
      </w:numPr>
      <w:jc w:val="left"/>
    </w:pPr>
    <w:rPr>
      <w:b/>
    </w:rPr>
  </w:style>
  <w:style w:type="paragraph" w:customStyle="1" w:styleId="JuHeaderLandscape">
    <w:name w:val="Ju_Header_Landscape"/>
    <w:basedOn w:val="ECHRHeader"/>
    <w:uiPriority w:val="4"/>
    <w:qFormat/>
    <w:rsid w:val="008A7CB6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JuTitle">
    <w:name w:val="Ju_Title"/>
    <w:basedOn w:val="Normal"/>
    <w:next w:val="ECHRPara"/>
    <w:uiPriority w:val="3"/>
    <w:qFormat/>
    <w:rsid w:val="008A7CB6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character" w:customStyle="1" w:styleId="JuNames0">
    <w:name w:val="Ju_Names"/>
    <w:rsid w:val="00942CEF"/>
    <w:rPr>
      <w:rFonts w:ascii="Times New Roman" w:hAnsi="Times New Roman" w:cs="Times New Roman"/>
      <w:smallCaps/>
    </w:rPr>
  </w:style>
  <w:style w:type="paragraph" w:styleId="NoteHeading">
    <w:name w:val="Note Heading"/>
    <w:basedOn w:val="Normal"/>
    <w:next w:val="Normal"/>
    <w:uiPriority w:val="99"/>
    <w:semiHidden/>
    <w:rsid w:val="00942CEF"/>
  </w:style>
  <w:style w:type="paragraph" w:customStyle="1" w:styleId="ECHRSpacer">
    <w:name w:val="ECHR_Spacer"/>
    <w:basedOn w:val="Normal"/>
    <w:uiPriority w:val="45"/>
    <w:rsid w:val="00942CEF"/>
    <w:pPr>
      <w:jc w:val="left"/>
    </w:pPr>
    <w:rPr>
      <w:rFonts w:eastAsiaTheme="minorHAnsi"/>
      <w:sz w:val="4"/>
    </w:rPr>
  </w:style>
  <w:style w:type="character" w:customStyle="1" w:styleId="ECHRParaChar">
    <w:name w:val="ECHR_Para Char"/>
    <w:aliases w:val="Ju_Para Char"/>
    <w:link w:val="ECHRPara"/>
    <w:uiPriority w:val="12"/>
    <w:rsid w:val="00942CEF"/>
    <w:rPr>
      <w:rFonts w:eastAsiaTheme="minorEastAsia"/>
      <w:sz w:val="24"/>
      <w:lang w:val="en-GB"/>
    </w:rPr>
  </w:style>
  <w:style w:type="character" w:customStyle="1" w:styleId="apple-style-span">
    <w:name w:val="apple-style-span"/>
    <w:basedOn w:val="DefaultParagraphFont"/>
    <w:rsid w:val="00BF4D5D"/>
  </w:style>
  <w:style w:type="character" w:customStyle="1" w:styleId="tm-p-em">
    <w:name w:val="tm-p-em"/>
    <w:basedOn w:val="DefaultParagraphFont"/>
    <w:rsid w:val="00BC5F1D"/>
  </w:style>
  <w:style w:type="character" w:customStyle="1" w:styleId="tm-p-">
    <w:name w:val="tm-p-"/>
    <w:basedOn w:val="DefaultParagraphFont"/>
    <w:rsid w:val="00BC5F1D"/>
  </w:style>
  <w:style w:type="character" w:customStyle="1" w:styleId="tm-p-hide1">
    <w:name w:val="tm-p-hide1"/>
    <w:basedOn w:val="DefaultParagraphFont"/>
    <w:rsid w:val="00BC5F1D"/>
  </w:style>
  <w:style w:type="character" w:customStyle="1" w:styleId="tm-p-hide0">
    <w:name w:val="tm-p-hide0"/>
    <w:basedOn w:val="DefaultParagraphFont"/>
    <w:rsid w:val="00BC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052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5071-FE8E-4B00-8A5A-C778939A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11176</Words>
  <Characters>63706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2022-03-17T15:19:00Z</dcterms:created>
  <dcterms:modified xsi:type="dcterms:W3CDTF">2022-03-17T15:19:00Z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