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92186" w14:textId="5B2A4160" w:rsidR="00D809CC" w:rsidRPr="001713FD" w:rsidRDefault="00D809CC" w:rsidP="00D809CC">
      <w:pPr>
        <w:jc w:val="center"/>
        <w:rPr>
          <w:rFonts w:ascii="Times New Roman" w:hAnsi="Times New Roman" w:cs="Times New Roman"/>
          <w:sz w:val="24"/>
          <w:szCs w:val="24"/>
        </w:rPr>
      </w:pPr>
      <w:r w:rsidRPr="001713FD">
        <w:rPr>
          <w:rFonts w:ascii="Times New Roman" w:hAnsi="Times New Roman" w:cs="Times New Roman"/>
          <w:noProof/>
          <w:sz w:val="24"/>
          <w:szCs w:val="24"/>
          <w:lang w:eastAsia="bg-BG"/>
        </w:rPr>
        <w:drawing>
          <wp:inline distT="0" distB="0" distL="0" distR="0" wp14:anchorId="7AF42351" wp14:editId="26CC6596">
            <wp:extent cx="2962910" cy="1303020"/>
            <wp:effectExtent l="0" t="0" r="8890" b="0"/>
            <wp:docPr id="19089982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2910" cy="1303020"/>
                    </a:xfrm>
                    <a:prstGeom prst="rect">
                      <a:avLst/>
                    </a:prstGeom>
                    <a:noFill/>
                  </pic:spPr>
                </pic:pic>
              </a:graphicData>
            </a:graphic>
          </wp:inline>
        </w:drawing>
      </w:r>
    </w:p>
    <w:p w14:paraId="73E69631" w14:textId="72A555AC" w:rsidR="00D809CC" w:rsidRPr="001713FD" w:rsidRDefault="00D809CC" w:rsidP="00D809CC">
      <w:pPr>
        <w:jc w:val="center"/>
        <w:rPr>
          <w:rFonts w:ascii="Times New Roman" w:hAnsi="Times New Roman" w:cs="Times New Roman"/>
          <w:b/>
          <w:bCs/>
          <w:sz w:val="24"/>
          <w:szCs w:val="24"/>
        </w:rPr>
      </w:pPr>
      <w:r w:rsidRPr="001713FD">
        <w:rPr>
          <w:rFonts w:ascii="Times New Roman" w:hAnsi="Times New Roman" w:cs="Times New Roman"/>
          <w:b/>
          <w:bCs/>
          <w:sz w:val="24"/>
          <w:szCs w:val="24"/>
        </w:rPr>
        <w:t>ЕВРОПЕЙСКИ СЪД ПО ПРАВАТА НА ЧОВЕКА</w:t>
      </w:r>
    </w:p>
    <w:p w14:paraId="1B790B10" w14:textId="77777777" w:rsidR="00D809CC" w:rsidRPr="001713FD" w:rsidRDefault="00D809CC" w:rsidP="00D809CC">
      <w:pPr>
        <w:jc w:val="both"/>
        <w:rPr>
          <w:rFonts w:ascii="Times New Roman" w:hAnsi="Times New Roman" w:cs="Times New Roman"/>
          <w:sz w:val="24"/>
          <w:szCs w:val="24"/>
        </w:rPr>
      </w:pPr>
    </w:p>
    <w:p w14:paraId="68743919" w14:textId="77777777" w:rsidR="00D809CC" w:rsidRPr="001713FD" w:rsidRDefault="00D809CC" w:rsidP="00D809CC">
      <w:pPr>
        <w:jc w:val="center"/>
        <w:rPr>
          <w:rFonts w:ascii="Times New Roman" w:hAnsi="Times New Roman" w:cs="Times New Roman"/>
          <w:sz w:val="24"/>
          <w:szCs w:val="24"/>
        </w:rPr>
      </w:pPr>
    </w:p>
    <w:p w14:paraId="5FED0847" w14:textId="256603D0" w:rsidR="00D809CC" w:rsidRPr="001713FD" w:rsidRDefault="00CD2F2B" w:rsidP="00D809CC">
      <w:pPr>
        <w:jc w:val="center"/>
        <w:rPr>
          <w:rFonts w:ascii="Times New Roman" w:hAnsi="Times New Roman" w:cs="Times New Roman"/>
          <w:sz w:val="24"/>
          <w:szCs w:val="24"/>
        </w:rPr>
      </w:pPr>
      <w:r w:rsidRPr="001713FD">
        <w:rPr>
          <w:rFonts w:ascii="Times New Roman" w:hAnsi="Times New Roman" w:cs="Times New Roman"/>
          <w:sz w:val="24"/>
          <w:szCs w:val="24"/>
        </w:rPr>
        <w:t>ТРЕТО</w:t>
      </w:r>
      <w:r w:rsidR="00D809CC" w:rsidRPr="001713FD">
        <w:rPr>
          <w:rFonts w:ascii="Times New Roman" w:hAnsi="Times New Roman" w:cs="Times New Roman"/>
          <w:sz w:val="24"/>
          <w:szCs w:val="24"/>
        </w:rPr>
        <w:t xml:space="preserve"> ОТДЕЛЕНИЕ</w:t>
      </w:r>
    </w:p>
    <w:p w14:paraId="7697852D" w14:textId="4E9B447C" w:rsidR="00CD2F2B" w:rsidRPr="001713FD" w:rsidRDefault="00CD2F2B" w:rsidP="00CD2F2B">
      <w:pPr>
        <w:jc w:val="center"/>
        <w:rPr>
          <w:rFonts w:ascii="Times New Roman" w:hAnsi="Times New Roman" w:cs="Times New Roman"/>
          <w:sz w:val="24"/>
          <w:szCs w:val="24"/>
        </w:rPr>
      </w:pPr>
      <w:r w:rsidRPr="001713FD">
        <w:rPr>
          <w:rFonts w:ascii="Times New Roman" w:hAnsi="Times New Roman" w:cs="Times New Roman"/>
          <w:sz w:val="24"/>
          <w:szCs w:val="24"/>
        </w:rPr>
        <w:t>РЕШЕНИЕ</w:t>
      </w:r>
      <w:r w:rsidR="005069AA">
        <w:rPr>
          <w:rFonts w:ascii="Times New Roman" w:hAnsi="Times New Roman" w:cs="Times New Roman"/>
          <w:sz w:val="24"/>
          <w:szCs w:val="24"/>
        </w:rPr>
        <w:t xml:space="preserve"> ПО ДОПУСТИМОСТ</w:t>
      </w:r>
    </w:p>
    <w:p w14:paraId="2DDD0210" w14:textId="297DFCC1" w:rsidR="00CD2F2B" w:rsidRPr="001713FD" w:rsidRDefault="00CD2F2B" w:rsidP="00CD2F2B">
      <w:pPr>
        <w:spacing w:after="0"/>
        <w:jc w:val="center"/>
        <w:rPr>
          <w:rFonts w:ascii="Times New Roman" w:hAnsi="Times New Roman" w:cs="Times New Roman"/>
          <w:sz w:val="24"/>
          <w:szCs w:val="24"/>
        </w:rPr>
      </w:pPr>
      <w:r w:rsidRPr="001713FD">
        <w:rPr>
          <w:rFonts w:ascii="Times New Roman" w:hAnsi="Times New Roman" w:cs="Times New Roman"/>
          <w:sz w:val="24"/>
          <w:szCs w:val="24"/>
        </w:rPr>
        <w:t>Жалби № 24585/18 и 47159/20</w:t>
      </w:r>
    </w:p>
    <w:p w14:paraId="12A4FD40" w14:textId="6347E1DC" w:rsidR="00CD2F2B" w:rsidRPr="001713FD" w:rsidRDefault="00CD2F2B" w:rsidP="00CD2F2B">
      <w:pPr>
        <w:spacing w:after="0"/>
        <w:jc w:val="center"/>
        <w:rPr>
          <w:rFonts w:ascii="Times New Roman" w:hAnsi="Times New Roman" w:cs="Times New Roman"/>
          <w:sz w:val="24"/>
          <w:szCs w:val="24"/>
        </w:rPr>
      </w:pPr>
      <w:bookmarkStart w:id="0" w:name="_GoBack"/>
      <w:r w:rsidRPr="001713FD">
        <w:rPr>
          <w:rFonts w:ascii="Times New Roman" w:hAnsi="Times New Roman" w:cs="Times New Roman"/>
          <w:sz w:val="24"/>
          <w:szCs w:val="24"/>
        </w:rPr>
        <w:t>Иво Георгиев ПРОКОПИЕВ и други срещу България</w:t>
      </w:r>
    </w:p>
    <w:p w14:paraId="5E944721" w14:textId="41175CFC" w:rsidR="00CD2F2B" w:rsidRPr="001713FD" w:rsidRDefault="00CD2F2B" w:rsidP="00CD2F2B">
      <w:pPr>
        <w:spacing w:after="0"/>
        <w:jc w:val="center"/>
        <w:rPr>
          <w:rFonts w:ascii="Times New Roman" w:hAnsi="Times New Roman" w:cs="Times New Roman"/>
          <w:sz w:val="24"/>
          <w:szCs w:val="24"/>
        </w:rPr>
      </w:pPr>
      <w:r w:rsidRPr="001713FD">
        <w:rPr>
          <w:rFonts w:ascii="Times New Roman" w:hAnsi="Times New Roman" w:cs="Times New Roman"/>
          <w:sz w:val="24"/>
          <w:szCs w:val="24"/>
        </w:rPr>
        <w:t>и ЛЕНДМАРК БЪЛГАРИЯ ЦАР ЕООД и други срещу България</w:t>
      </w:r>
    </w:p>
    <w:bookmarkEnd w:id="0"/>
    <w:p w14:paraId="7979B6BE" w14:textId="77777777" w:rsidR="00CD2F2B" w:rsidRPr="001713FD" w:rsidRDefault="00CD2F2B" w:rsidP="00CD2F2B">
      <w:pPr>
        <w:jc w:val="both"/>
        <w:rPr>
          <w:rFonts w:ascii="Times New Roman" w:hAnsi="Times New Roman" w:cs="Times New Roman"/>
          <w:sz w:val="24"/>
          <w:szCs w:val="24"/>
        </w:rPr>
      </w:pPr>
    </w:p>
    <w:p w14:paraId="4D649D98" w14:textId="37A5806F"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Европейският съд по правата на човека (трето отделение), заседаващ на 10 септември 2024 г. в състав:</w:t>
      </w:r>
    </w:p>
    <w:p w14:paraId="27FEB2C0" w14:textId="5D95FBA3" w:rsidR="00CD2F2B" w:rsidRPr="001713FD" w:rsidRDefault="000D2FAA" w:rsidP="00CD2F2B">
      <w:pPr>
        <w:spacing w:after="0"/>
        <w:jc w:val="both"/>
        <w:rPr>
          <w:rFonts w:ascii="Times New Roman" w:hAnsi="Times New Roman" w:cs="Times New Roman"/>
          <w:sz w:val="24"/>
          <w:szCs w:val="24"/>
        </w:rPr>
      </w:pPr>
      <w:r>
        <w:rPr>
          <w:rFonts w:ascii="Times New Roman" w:hAnsi="Times New Roman" w:cs="Times New Roman"/>
          <w:sz w:val="24"/>
          <w:szCs w:val="24"/>
        </w:rPr>
        <w:tab/>
        <w:t>Пер</w:t>
      </w:r>
      <w:r w:rsidR="00CD2F2B" w:rsidRPr="001713FD">
        <w:rPr>
          <w:rFonts w:ascii="Times New Roman" w:hAnsi="Times New Roman" w:cs="Times New Roman"/>
          <w:sz w:val="24"/>
          <w:szCs w:val="24"/>
        </w:rPr>
        <w:t xml:space="preserve"> Пастор </w:t>
      </w:r>
      <w:proofErr w:type="spellStart"/>
      <w:r w:rsidR="00CD2F2B" w:rsidRPr="001713FD">
        <w:rPr>
          <w:rFonts w:ascii="Times New Roman" w:hAnsi="Times New Roman" w:cs="Times New Roman"/>
          <w:sz w:val="24"/>
          <w:szCs w:val="24"/>
        </w:rPr>
        <w:t>Виланова</w:t>
      </w:r>
      <w:proofErr w:type="spellEnd"/>
      <w:r w:rsidR="00CD2F2B" w:rsidRPr="001713FD">
        <w:rPr>
          <w:rFonts w:ascii="Times New Roman" w:hAnsi="Times New Roman" w:cs="Times New Roman"/>
          <w:sz w:val="24"/>
          <w:szCs w:val="24"/>
        </w:rPr>
        <w:t xml:space="preserve">, </w:t>
      </w:r>
      <w:r w:rsidR="00CD2F2B" w:rsidRPr="001713FD">
        <w:rPr>
          <w:rFonts w:ascii="Times New Roman" w:hAnsi="Times New Roman" w:cs="Times New Roman"/>
          <w:i/>
          <w:iCs/>
          <w:sz w:val="24"/>
          <w:szCs w:val="24"/>
        </w:rPr>
        <w:t>председател</w:t>
      </w:r>
      <w:r w:rsidR="00CD2F2B" w:rsidRPr="001713FD">
        <w:rPr>
          <w:rFonts w:ascii="Times New Roman" w:hAnsi="Times New Roman" w:cs="Times New Roman"/>
          <w:sz w:val="24"/>
          <w:szCs w:val="24"/>
        </w:rPr>
        <w:t>,</w:t>
      </w:r>
    </w:p>
    <w:p w14:paraId="711C441E" w14:textId="77777777" w:rsidR="00CD2F2B" w:rsidRPr="001713FD" w:rsidRDefault="00CD2F2B" w:rsidP="00CD2F2B">
      <w:pPr>
        <w:spacing w:after="0"/>
        <w:jc w:val="both"/>
        <w:rPr>
          <w:rFonts w:ascii="Times New Roman" w:hAnsi="Times New Roman" w:cs="Times New Roman"/>
          <w:sz w:val="24"/>
          <w:szCs w:val="24"/>
        </w:rPr>
      </w:pPr>
      <w:r w:rsidRPr="001713FD">
        <w:rPr>
          <w:rFonts w:ascii="Times New Roman" w:hAnsi="Times New Roman" w:cs="Times New Roman"/>
          <w:sz w:val="24"/>
          <w:szCs w:val="24"/>
        </w:rPr>
        <w:tab/>
        <w:t xml:space="preserve">Георгиос А. </w:t>
      </w:r>
      <w:proofErr w:type="spellStart"/>
      <w:r w:rsidRPr="001713FD">
        <w:rPr>
          <w:rFonts w:ascii="Times New Roman" w:hAnsi="Times New Roman" w:cs="Times New Roman"/>
          <w:sz w:val="24"/>
          <w:szCs w:val="24"/>
        </w:rPr>
        <w:t>Сергидес</w:t>
      </w:r>
      <w:proofErr w:type="spellEnd"/>
      <w:r w:rsidRPr="001713FD">
        <w:rPr>
          <w:rFonts w:ascii="Times New Roman" w:hAnsi="Times New Roman" w:cs="Times New Roman"/>
          <w:sz w:val="24"/>
          <w:szCs w:val="24"/>
        </w:rPr>
        <w:t>,</w:t>
      </w:r>
    </w:p>
    <w:p w14:paraId="646E20F7" w14:textId="77777777" w:rsidR="00CD2F2B" w:rsidRPr="001713FD" w:rsidRDefault="00CD2F2B" w:rsidP="00CD2F2B">
      <w:pPr>
        <w:spacing w:after="0"/>
        <w:jc w:val="both"/>
        <w:rPr>
          <w:rFonts w:ascii="Times New Roman" w:hAnsi="Times New Roman" w:cs="Times New Roman"/>
          <w:sz w:val="24"/>
          <w:szCs w:val="24"/>
        </w:rPr>
      </w:pPr>
      <w:r w:rsidRPr="001713FD">
        <w:rPr>
          <w:rFonts w:ascii="Times New Roman" w:hAnsi="Times New Roman" w:cs="Times New Roman"/>
          <w:sz w:val="24"/>
          <w:szCs w:val="24"/>
        </w:rPr>
        <w:tab/>
        <w:t>Дариан Павли,</w:t>
      </w:r>
    </w:p>
    <w:p w14:paraId="6FF39D7D" w14:textId="77777777" w:rsidR="00CD2F2B" w:rsidRPr="001713FD" w:rsidRDefault="00CD2F2B" w:rsidP="00CD2F2B">
      <w:pPr>
        <w:spacing w:after="0"/>
        <w:jc w:val="both"/>
        <w:rPr>
          <w:rFonts w:ascii="Times New Roman" w:hAnsi="Times New Roman" w:cs="Times New Roman"/>
          <w:sz w:val="24"/>
          <w:szCs w:val="24"/>
        </w:rPr>
      </w:pPr>
      <w:r w:rsidRPr="001713FD">
        <w:rPr>
          <w:rFonts w:ascii="Times New Roman" w:hAnsi="Times New Roman" w:cs="Times New Roman"/>
          <w:sz w:val="24"/>
          <w:szCs w:val="24"/>
        </w:rPr>
        <w:tab/>
      </w:r>
      <w:proofErr w:type="spellStart"/>
      <w:r w:rsidRPr="001713FD">
        <w:rPr>
          <w:rFonts w:ascii="Times New Roman" w:hAnsi="Times New Roman" w:cs="Times New Roman"/>
          <w:sz w:val="24"/>
          <w:szCs w:val="24"/>
        </w:rPr>
        <w:t>Питер</w:t>
      </w:r>
      <w:proofErr w:type="spellEnd"/>
      <w:r w:rsidRPr="001713FD">
        <w:rPr>
          <w:rFonts w:ascii="Times New Roman" w:hAnsi="Times New Roman" w:cs="Times New Roman"/>
          <w:sz w:val="24"/>
          <w:szCs w:val="24"/>
        </w:rPr>
        <w:t xml:space="preserve"> </w:t>
      </w:r>
      <w:proofErr w:type="spellStart"/>
      <w:r w:rsidRPr="001713FD">
        <w:rPr>
          <w:rFonts w:ascii="Times New Roman" w:hAnsi="Times New Roman" w:cs="Times New Roman"/>
          <w:sz w:val="24"/>
          <w:szCs w:val="24"/>
        </w:rPr>
        <w:t>Русма</w:t>
      </w:r>
      <w:proofErr w:type="spellEnd"/>
      <w:r w:rsidRPr="001713FD">
        <w:rPr>
          <w:rFonts w:ascii="Times New Roman" w:hAnsi="Times New Roman" w:cs="Times New Roman"/>
          <w:sz w:val="24"/>
          <w:szCs w:val="24"/>
        </w:rPr>
        <w:t>,</w:t>
      </w:r>
    </w:p>
    <w:p w14:paraId="6FEDA49E" w14:textId="77777777" w:rsidR="00CD2F2B" w:rsidRPr="001713FD" w:rsidRDefault="00CD2F2B" w:rsidP="00CD2F2B">
      <w:pPr>
        <w:spacing w:after="0"/>
        <w:jc w:val="both"/>
        <w:rPr>
          <w:rFonts w:ascii="Times New Roman" w:hAnsi="Times New Roman" w:cs="Times New Roman"/>
          <w:sz w:val="24"/>
          <w:szCs w:val="24"/>
        </w:rPr>
      </w:pPr>
      <w:r w:rsidRPr="001713FD">
        <w:rPr>
          <w:rFonts w:ascii="Times New Roman" w:hAnsi="Times New Roman" w:cs="Times New Roman"/>
          <w:sz w:val="24"/>
          <w:szCs w:val="24"/>
        </w:rPr>
        <w:tab/>
      </w:r>
      <w:proofErr w:type="spellStart"/>
      <w:r w:rsidRPr="001713FD">
        <w:rPr>
          <w:rFonts w:ascii="Times New Roman" w:hAnsi="Times New Roman" w:cs="Times New Roman"/>
          <w:sz w:val="24"/>
          <w:szCs w:val="24"/>
        </w:rPr>
        <w:t>Йоанис</w:t>
      </w:r>
      <w:proofErr w:type="spellEnd"/>
      <w:r w:rsidRPr="001713FD">
        <w:rPr>
          <w:rFonts w:ascii="Times New Roman" w:hAnsi="Times New Roman" w:cs="Times New Roman"/>
          <w:sz w:val="24"/>
          <w:szCs w:val="24"/>
        </w:rPr>
        <w:t xml:space="preserve"> </w:t>
      </w:r>
      <w:proofErr w:type="spellStart"/>
      <w:r w:rsidRPr="001713FD">
        <w:rPr>
          <w:rFonts w:ascii="Times New Roman" w:hAnsi="Times New Roman" w:cs="Times New Roman"/>
          <w:sz w:val="24"/>
          <w:szCs w:val="24"/>
        </w:rPr>
        <w:t>Ктистакис</w:t>
      </w:r>
      <w:proofErr w:type="spellEnd"/>
      <w:r w:rsidRPr="001713FD">
        <w:rPr>
          <w:rFonts w:ascii="Times New Roman" w:hAnsi="Times New Roman" w:cs="Times New Roman"/>
          <w:sz w:val="24"/>
          <w:szCs w:val="24"/>
        </w:rPr>
        <w:t>,</w:t>
      </w:r>
    </w:p>
    <w:p w14:paraId="0AD123EF" w14:textId="34F0610D" w:rsidR="00CD2F2B" w:rsidRPr="001713FD" w:rsidRDefault="00CD2F2B" w:rsidP="00CD2F2B">
      <w:pPr>
        <w:spacing w:after="0"/>
        <w:jc w:val="both"/>
        <w:rPr>
          <w:rFonts w:ascii="Times New Roman" w:hAnsi="Times New Roman" w:cs="Times New Roman"/>
          <w:sz w:val="24"/>
          <w:szCs w:val="24"/>
        </w:rPr>
      </w:pPr>
      <w:r w:rsidRPr="001713FD">
        <w:rPr>
          <w:rFonts w:ascii="Times New Roman" w:hAnsi="Times New Roman" w:cs="Times New Roman"/>
          <w:sz w:val="24"/>
          <w:szCs w:val="24"/>
        </w:rPr>
        <w:tab/>
      </w:r>
      <w:proofErr w:type="spellStart"/>
      <w:r w:rsidRPr="001713FD">
        <w:rPr>
          <w:rFonts w:ascii="Times New Roman" w:hAnsi="Times New Roman" w:cs="Times New Roman"/>
          <w:sz w:val="24"/>
          <w:szCs w:val="24"/>
        </w:rPr>
        <w:t>Одни</w:t>
      </w:r>
      <w:proofErr w:type="spellEnd"/>
      <w:r w:rsidRPr="001713FD">
        <w:rPr>
          <w:rFonts w:ascii="Times New Roman" w:hAnsi="Times New Roman" w:cs="Times New Roman"/>
          <w:sz w:val="24"/>
          <w:szCs w:val="24"/>
        </w:rPr>
        <w:t xml:space="preserve"> </w:t>
      </w:r>
      <w:proofErr w:type="spellStart"/>
      <w:r w:rsidRPr="001713FD">
        <w:rPr>
          <w:rFonts w:ascii="Times New Roman" w:hAnsi="Times New Roman" w:cs="Times New Roman"/>
          <w:sz w:val="24"/>
          <w:szCs w:val="24"/>
        </w:rPr>
        <w:t>Мьол</w:t>
      </w:r>
      <w:proofErr w:type="spellEnd"/>
      <w:r w:rsidRPr="001713FD">
        <w:rPr>
          <w:rFonts w:ascii="Times New Roman" w:hAnsi="Times New Roman" w:cs="Times New Roman"/>
          <w:sz w:val="24"/>
          <w:szCs w:val="24"/>
        </w:rPr>
        <w:t xml:space="preserve"> </w:t>
      </w:r>
      <w:proofErr w:type="spellStart"/>
      <w:r w:rsidRPr="001713FD">
        <w:rPr>
          <w:rFonts w:ascii="Times New Roman" w:hAnsi="Times New Roman" w:cs="Times New Roman"/>
          <w:sz w:val="24"/>
          <w:szCs w:val="24"/>
        </w:rPr>
        <w:t>Арнардотир</w:t>
      </w:r>
      <w:proofErr w:type="spellEnd"/>
      <w:r w:rsidRPr="001713FD">
        <w:rPr>
          <w:rFonts w:ascii="Times New Roman" w:hAnsi="Times New Roman" w:cs="Times New Roman"/>
          <w:sz w:val="24"/>
          <w:szCs w:val="24"/>
        </w:rPr>
        <w:t xml:space="preserve">, </w:t>
      </w:r>
      <w:r w:rsidRPr="001713FD">
        <w:rPr>
          <w:rFonts w:ascii="Times New Roman" w:hAnsi="Times New Roman" w:cs="Times New Roman"/>
          <w:i/>
          <w:iCs/>
          <w:sz w:val="24"/>
          <w:szCs w:val="24"/>
        </w:rPr>
        <w:t>съдии</w:t>
      </w:r>
      <w:r w:rsidRPr="001713FD">
        <w:rPr>
          <w:rFonts w:ascii="Times New Roman" w:hAnsi="Times New Roman" w:cs="Times New Roman"/>
          <w:sz w:val="24"/>
          <w:szCs w:val="24"/>
        </w:rPr>
        <w:t>,</w:t>
      </w:r>
    </w:p>
    <w:p w14:paraId="145C35E8" w14:textId="591A87D3" w:rsidR="00CD2F2B" w:rsidRPr="001713FD" w:rsidRDefault="00CD2F2B" w:rsidP="00CD2F2B">
      <w:pPr>
        <w:spacing w:after="0"/>
        <w:jc w:val="both"/>
        <w:rPr>
          <w:rFonts w:ascii="Times New Roman" w:hAnsi="Times New Roman" w:cs="Times New Roman"/>
          <w:sz w:val="24"/>
          <w:szCs w:val="24"/>
        </w:rPr>
      </w:pPr>
      <w:r w:rsidRPr="001713FD">
        <w:rPr>
          <w:rFonts w:ascii="Times New Roman" w:hAnsi="Times New Roman" w:cs="Times New Roman"/>
          <w:sz w:val="24"/>
          <w:szCs w:val="24"/>
        </w:rPr>
        <w:tab/>
        <w:t xml:space="preserve">Мира Райчева, </w:t>
      </w:r>
      <w:proofErr w:type="spellStart"/>
      <w:r w:rsidRPr="001713FD">
        <w:rPr>
          <w:rFonts w:ascii="Times New Roman" w:hAnsi="Times New Roman" w:cs="Times New Roman"/>
          <w:sz w:val="24"/>
          <w:szCs w:val="24"/>
        </w:rPr>
        <w:t>ad</w:t>
      </w:r>
      <w:proofErr w:type="spellEnd"/>
      <w:r w:rsidRPr="001713FD">
        <w:rPr>
          <w:rFonts w:ascii="Times New Roman" w:hAnsi="Times New Roman" w:cs="Times New Roman"/>
          <w:sz w:val="24"/>
          <w:szCs w:val="24"/>
        </w:rPr>
        <w:t xml:space="preserve"> </w:t>
      </w:r>
      <w:proofErr w:type="spellStart"/>
      <w:r w:rsidRPr="001713FD">
        <w:rPr>
          <w:rFonts w:ascii="Times New Roman" w:hAnsi="Times New Roman" w:cs="Times New Roman"/>
          <w:sz w:val="24"/>
          <w:szCs w:val="24"/>
        </w:rPr>
        <w:t>hoc</w:t>
      </w:r>
      <w:proofErr w:type="spellEnd"/>
      <w:r w:rsidR="001A73F4" w:rsidRPr="001A73F4">
        <w:rPr>
          <w:rFonts w:ascii="Times New Roman" w:hAnsi="Times New Roman" w:cs="Times New Roman"/>
          <w:i/>
          <w:iCs/>
          <w:sz w:val="24"/>
          <w:szCs w:val="24"/>
        </w:rPr>
        <w:t xml:space="preserve"> </w:t>
      </w:r>
      <w:r w:rsidR="001A73F4" w:rsidRPr="001713FD">
        <w:rPr>
          <w:rFonts w:ascii="Times New Roman" w:hAnsi="Times New Roman" w:cs="Times New Roman"/>
          <w:i/>
          <w:iCs/>
          <w:sz w:val="24"/>
          <w:szCs w:val="24"/>
        </w:rPr>
        <w:t>съдия</w:t>
      </w:r>
      <w:r w:rsidRPr="001713FD">
        <w:rPr>
          <w:rFonts w:ascii="Times New Roman" w:hAnsi="Times New Roman" w:cs="Times New Roman"/>
          <w:sz w:val="24"/>
          <w:szCs w:val="24"/>
        </w:rPr>
        <w:t>,</w:t>
      </w:r>
    </w:p>
    <w:p w14:paraId="308CD3F5" w14:textId="69D995EC" w:rsidR="00CD2F2B" w:rsidRPr="001713FD" w:rsidRDefault="00CD2F2B" w:rsidP="00CD2F2B">
      <w:pPr>
        <w:spacing w:after="0"/>
        <w:jc w:val="both"/>
        <w:rPr>
          <w:rFonts w:ascii="Times New Roman" w:hAnsi="Times New Roman" w:cs="Times New Roman"/>
          <w:sz w:val="24"/>
          <w:szCs w:val="24"/>
        </w:rPr>
      </w:pPr>
      <w:r w:rsidRPr="001713FD">
        <w:rPr>
          <w:rFonts w:ascii="Times New Roman" w:hAnsi="Times New Roman" w:cs="Times New Roman"/>
          <w:sz w:val="24"/>
          <w:szCs w:val="24"/>
        </w:rPr>
        <w:t xml:space="preserve">и Милан </w:t>
      </w:r>
      <w:proofErr w:type="spellStart"/>
      <w:r w:rsidRPr="001713FD">
        <w:rPr>
          <w:rFonts w:ascii="Times New Roman" w:hAnsi="Times New Roman" w:cs="Times New Roman"/>
          <w:sz w:val="24"/>
          <w:szCs w:val="24"/>
        </w:rPr>
        <w:t>Бла</w:t>
      </w:r>
      <w:r w:rsidR="001A73F4">
        <w:rPr>
          <w:rFonts w:ascii="Times New Roman" w:hAnsi="Times New Roman" w:cs="Times New Roman"/>
          <w:sz w:val="24"/>
          <w:szCs w:val="24"/>
        </w:rPr>
        <w:t>ж</w:t>
      </w:r>
      <w:r w:rsidRPr="001713FD">
        <w:rPr>
          <w:rFonts w:ascii="Times New Roman" w:hAnsi="Times New Roman" w:cs="Times New Roman"/>
          <w:sz w:val="24"/>
          <w:szCs w:val="24"/>
        </w:rPr>
        <w:t>ко</w:t>
      </w:r>
      <w:proofErr w:type="spellEnd"/>
      <w:r w:rsidRPr="001713FD">
        <w:rPr>
          <w:rFonts w:ascii="Times New Roman" w:hAnsi="Times New Roman" w:cs="Times New Roman"/>
          <w:sz w:val="24"/>
          <w:szCs w:val="24"/>
        </w:rPr>
        <w:t xml:space="preserve">, </w:t>
      </w:r>
      <w:r w:rsidRPr="001713FD">
        <w:rPr>
          <w:rFonts w:ascii="Times New Roman" w:hAnsi="Times New Roman" w:cs="Times New Roman"/>
          <w:i/>
          <w:iCs/>
          <w:sz w:val="24"/>
          <w:szCs w:val="24"/>
        </w:rPr>
        <w:t>секретар на секцията</w:t>
      </w:r>
      <w:r w:rsidRPr="001713FD">
        <w:rPr>
          <w:rFonts w:ascii="Times New Roman" w:hAnsi="Times New Roman" w:cs="Times New Roman"/>
          <w:sz w:val="24"/>
          <w:szCs w:val="24"/>
        </w:rPr>
        <w:t>,</w:t>
      </w:r>
    </w:p>
    <w:p w14:paraId="5EEC0A1D" w14:textId="77777777" w:rsidR="009B04F4" w:rsidRPr="001713FD" w:rsidRDefault="009B04F4" w:rsidP="00CD2F2B">
      <w:pPr>
        <w:jc w:val="both"/>
        <w:rPr>
          <w:rFonts w:ascii="Times New Roman" w:hAnsi="Times New Roman" w:cs="Times New Roman"/>
          <w:sz w:val="24"/>
          <w:szCs w:val="24"/>
        </w:rPr>
      </w:pPr>
    </w:p>
    <w:p w14:paraId="25AC2D34" w14:textId="32541666" w:rsidR="00CD2F2B" w:rsidRPr="001713FD" w:rsidRDefault="00CD2F2B" w:rsidP="009B04F4">
      <w:pPr>
        <w:spacing w:after="0"/>
        <w:jc w:val="both"/>
        <w:rPr>
          <w:rFonts w:ascii="Times New Roman" w:hAnsi="Times New Roman" w:cs="Times New Roman"/>
          <w:sz w:val="24"/>
          <w:szCs w:val="24"/>
        </w:rPr>
      </w:pPr>
      <w:r w:rsidRPr="001713FD">
        <w:rPr>
          <w:rFonts w:ascii="Times New Roman" w:hAnsi="Times New Roman" w:cs="Times New Roman"/>
          <w:sz w:val="24"/>
          <w:szCs w:val="24"/>
        </w:rPr>
        <w:t>Като взе предвид:</w:t>
      </w:r>
    </w:p>
    <w:p w14:paraId="594EFD81" w14:textId="0E4E90C3" w:rsidR="00CD2F2B" w:rsidRPr="001713FD" w:rsidRDefault="00CD2F2B" w:rsidP="009B04F4">
      <w:pPr>
        <w:spacing w:after="0"/>
        <w:jc w:val="both"/>
        <w:rPr>
          <w:rFonts w:ascii="Times New Roman" w:hAnsi="Times New Roman" w:cs="Times New Roman"/>
          <w:sz w:val="24"/>
          <w:szCs w:val="24"/>
        </w:rPr>
      </w:pPr>
      <w:r w:rsidRPr="001713FD">
        <w:rPr>
          <w:rFonts w:ascii="Times New Roman" w:hAnsi="Times New Roman" w:cs="Times New Roman"/>
          <w:sz w:val="24"/>
          <w:szCs w:val="24"/>
        </w:rPr>
        <w:t>жалбите, подадени на 15 май 2018 г. и 21 октомври 2020 г,</w:t>
      </w:r>
    </w:p>
    <w:p w14:paraId="466020FE" w14:textId="4A564EF1" w:rsidR="00CD2F2B" w:rsidRPr="001713FD" w:rsidRDefault="006B2247" w:rsidP="009B04F4">
      <w:pPr>
        <w:spacing w:after="0"/>
        <w:jc w:val="both"/>
        <w:rPr>
          <w:rFonts w:ascii="Times New Roman" w:hAnsi="Times New Roman" w:cs="Times New Roman"/>
          <w:sz w:val="24"/>
          <w:szCs w:val="24"/>
        </w:rPr>
      </w:pPr>
      <w:r>
        <w:rPr>
          <w:rFonts w:ascii="Times New Roman" w:hAnsi="Times New Roman" w:cs="Times New Roman"/>
          <w:sz w:val="24"/>
          <w:szCs w:val="24"/>
        </w:rPr>
        <w:t>становищата</w:t>
      </w:r>
      <w:r w:rsidR="00CD2F2B" w:rsidRPr="001713FD">
        <w:rPr>
          <w:rFonts w:ascii="Times New Roman" w:hAnsi="Times New Roman" w:cs="Times New Roman"/>
          <w:sz w:val="24"/>
          <w:szCs w:val="24"/>
        </w:rPr>
        <w:t xml:space="preserve">, представени от </w:t>
      </w:r>
      <w:r w:rsidR="001A73F4">
        <w:rPr>
          <w:rFonts w:ascii="Times New Roman" w:hAnsi="Times New Roman" w:cs="Times New Roman"/>
          <w:sz w:val="24"/>
          <w:szCs w:val="24"/>
        </w:rPr>
        <w:t>П</w:t>
      </w:r>
      <w:r w:rsidR="00CD2F2B" w:rsidRPr="001713FD">
        <w:rPr>
          <w:rFonts w:ascii="Times New Roman" w:hAnsi="Times New Roman" w:cs="Times New Roman"/>
          <w:sz w:val="24"/>
          <w:szCs w:val="24"/>
        </w:rPr>
        <w:t xml:space="preserve">равителството ответник, и </w:t>
      </w:r>
      <w:r w:rsidR="00F012DB">
        <w:rPr>
          <w:rFonts w:ascii="Times New Roman" w:hAnsi="Times New Roman" w:cs="Times New Roman"/>
          <w:sz w:val="24"/>
          <w:szCs w:val="24"/>
        </w:rPr>
        <w:t>становищата</w:t>
      </w:r>
      <w:r w:rsidR="00F012DB" w:rsidRPr="001713FD">
        <w:rPr>
          <w:rFonts w:ascii="Times New Roman" w:hAnsi="Times New Roman" w:cs="Times New Roman"/>
          <w:sz w:val="24"/>
          <w:szCs w:val="24"/>
        </w:rPr>
        <w:t xml:space="preserve"> </w:t>
      </w:r>
      <w:r w:rsidR="00CD2F2B" w:rsidRPr="001713FD">
        <w:rPr>
          <w:rFonts w:ascii="Times New Roman" w:hAnsi="Times New Roman" w:cs="Times New Roman"/>
          <w:sz w:val="24"/>
          <w:szCs w:val="24"/>
        </w:rPr>
        <w:t>в отговор, представени от жалбоподателите,</w:t>
      </w:r>
    </w:p>
    <w:p w14:paraId="70DE9606" w14:textId="4065203E" w:rsidR="00CD2F2B" w:rsidRPr="001713FD" w:rsidRDefault="00CD2F2B" w:rsidP="009B04F4">
      <w:pPr>
        <w:spacing w:after="0"/>
        <w:jc w:val="both"/>
        <w:rPr>
          <w:rFonts w:ascii="Times New Roman" w:hAnsi="Times New Roman" w:cs="Times New Roman"/>
          <w:sz w:val="24"/>
          <w:szCs w:val="24"/>
        </w:rPr>
      </w:pPr>
      <w:r w:rsidRPr="001713FD">
        <w:rPr>
          <w:rFonts w:ascii="Times New Roman" w:hAnsi="Times New Roman" w:cs="Times New Roman"/>
          <w:sz w:val="24"/>
          <w:szCs w:val="24"/>
        </w:rPr>
        <w:t>решението на Камарата да приеме искането на жалбоподателите за отвод на г-жа Диана Ковачева, съдията, избран</w:t>
      </w:r>
      <w:r w:rsidR="00F012DB">
        <w:rPr>
          <w:rFonts w:ascii="Times New Roman" w:hAnsi="Times New Roman" w:cs="Times New Roman"/>
          <w:sz w:val="24"/>
          <w:szCs w:val="24"/>
        </w:rPr>
        <w:t>а</w:t>
      </w:r>
      <w:r w:rsidRPr="001713FD">
        <w:rPr>
          <w:rFonts w:ascii="Times New Roman" w:hAnsi="Times New Roman" w:cs="Times New Roman"/>
          <w:sz w:val="24"/>
          <w:szCs w:val="24"/>
        </w:rPr>
        <w:t xml:space="preserve"> за България (правило 28 § 4 от Правилника на Съда), и</w:t>
      </w:r>
    </w:p>
    <w:p w14:paraId="262E57A5" w14:textId="083383A4" w:rsidR="00CD2F2B" w:rsidRPr="001713FD" w:rsidRDefault="00CD2F2B" w:rsidP="009B04F4">
      <w:pPr>
        <w:spacing w:after="0"/>
        <w:jc w:val="both"/>
        <w:rPr>
          <w:rFonts w:ascii="Times New Roman" w:hAnsi="Times New Roman" w:cs="Times New Roman"/>
          <w:sz w:val="24"/>
          <w:szCs w:val="24"/>
        </w:rPr>
      </w:pPr>
      <w:r w:rsidRPr="001713FD">
        <w:rPr>
          <w:rFonts w:ascii="Times New Roman" w:hAnsi="Times New Roman" w:cs="Times New Roman"/>
          <w:sz w:val="24"/>
          <w:szCs w:val="24"/>
        </w:rPr>
        <w:t xml:space="preserve">решението на председателя на Камарата да </w:t>
      </w:r>
      <w:r w:rsidR="00F012DB">
        <w:rPr>
          <w:rFonts w:ascii="Times New Roman" w:hAnsi="Times New Roman" w:cs="Times New Roman"/>
          <w:sz w:val="24"/>
          <w:szCs w:val="24"/>
        </w:rPr>
        <w:t>определи</w:t>
      </w:r>
      <w:r w:rsidR="00F012DB"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г-жа Мира Райчева за </w:t>
      </w:r>
      <w:proofErr w:type="spellStart"/>
      <w:r w:rsidRPr="001713FD">
        <w:rPr>
          <w:rFonts w:ascii="Times New Roman" w:hAnsi="Times New Roman" w:cs="Times New Roman"/>
          <w:i/>
          <w:iCs/>
          <w:sz w:val="24"/>
          <w:szCs w:val="24"/>
        </w:rPr>
        <w:t>ad</w:t>
      </w:r>
      <w:proofErr w:type="spellEnd"/>
      <w:r w:rsidRPr="001713FD">
        <w:rPr>
          <w:rFonts w:ascii="Times New Roman" w:hAnsi="Times New Roman" w:cs="Times New Roman"/>
          <w:i/>
          <w:iCs/>
          <w:sz w:val="24"/>
          <w:szCs w:val="24"/>
        </w:rPr>
        <w:t xml:space="preserve"> </w:t>
      </w:r>
      <w:proofErr w:type="spellStart"/>
      <w:r w:rsidRPr="001713FD">
        <w:rPr>
          <w:rFonts w:ascii="Times New Roman" w:hAnsi="Times New Roman" w:cs="Times New Roman"/>
          <w:i/>
          <w:iCs/>
          <w:sz w:val="24"/>
          <w:szCs w:val="24"/>
        </w:rPr>
        <w:t>hoc</w:t>
      </w:r>
      <w:proofErr w:type="spellEnd"/>
      <w:r w:rsidRPr="001713FD">
        <w:rPr>
          <w:rFonts w:ascii="Times New Roman" w:hAnsi="Times New Roman" w:cs="Times New Roman"/>
          <w:sz w:val="24"/>
          <w:szCs w:val="24"/>
        </w:rPr>
        <w:t xml:space="preserve"> </w:t>
      </w:r>
      <w:r w:rsidR="00F012DB" w:rsidRPr="001713FD">
        <w:rPr>
          <w:rFonts w:ascii="Times New Roman" w:hAnsi="Times New Roman" w:cs="Times New Roman"/>
          <w:sz w:val="24"/>
          <w:szCs w:val="24"/>
        </w:rPr>
        <w:t xml:space="preserve">съдия </w:t>
      </w:r>
      <w:r w:rsidRPr="001713FD">
        <w:rPr>
          <w:rFonts w:ascii="Times New Roman" w:hAnsi="Times New Roman" w:cs="Times New Roman"/>
          <w:sz w:val="24"/>
          <w:szCs w:val="24"/>
        </w:rPr>
        <w:t>(член 26 § 4 от Конвенцията и правило 29 § 1 (а) от Правилника на Съда),</w:t>
      </w:r>
    </w:p>
    <w:p w14:paraId="5AE52B55" w14:textId="77777777"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След като обсъди, решава следното:  </w:t>
      </w:r>
    </w:p>
    <w:p w14:paraId="24BC4647" w14:textId="77777777"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ФАКТИТЕ</w:t>
      </w:r>
    </w:p>
    <w:p w14:paraId="65E0E8EF" w14:textId="590CFDF8"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1.  Списък на жалбоподателите и техните представители е представен в приложението.</w:t>
      </w:r>
    </w:p>
    <w:p w14:paraId="0054FC2F" w14:textId="4B86D626"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lastRenderedPageBreak/>
        <w:t xml:space="preserve">2. Българското правителство (наричано по-нататък „Правителството“) </w:t>
      </w:r>
      <w:r w:rsidR="00F401C7">
        <w:rPr>
          <w:rFonts w:ascii="Times New Roman" w:hAnsi="Times New Roman" w:cs="Times New Roman"/>
          <w:sz w:val="24"/>
          <w:szCs w:val="24"/>
        </w:rPr>
        <w:t>се</w:t>
      </w:r>
      <w:r w:rsidR="00F401C7"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представлява от </w:t>
      </w:r>
      <w:r w:rsidR="00F401C7">
        <w:rPr>
          <w:rFonts w:ascii="Times New Roman" w:hAnsi="Times New Roman" w:cs="Times New Roman"/>
          <w:sz w:val="24"/>
          <w:szCs w:val="24"/>
        </w:rPr>
        <w:t>неговите агенти</w:t>
      </w:r>
      <w:r w:rsidRPr="001713FD">
        <w:rPr>
          <w:rFonts w:ascii="Times New Roman" w:hAnsi="Times New Roman" w:cs="Times New Roman"/>
          <w:sz w:val="24"/>
          <w:szCs w:val="24"/>
        </w:rPr>
        <w:t xml:space="preserve"> г-жа Б. Симеонова и г-жа И. Станчева-Чинова от Министерството на правосъдието.</w:t>
      </w:r>
    </w:p>
    <w:p w14:paraId="575B4501" w14:textId="36FAF29C"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3. Фактите по делото, представени от страните и видн</w:t>
      </w:r>
      <w:r w:rsidR="00F401C7">
        <w:rPr>
          <w:rFonts w:ascii="Times New Roman" w:hAnsi="Times New Roman" w:cs="Times New Roman"/>
          <w:sz w:val="24"/>
          <w:szCs w:val="24"/>
        </w:rPr>
        <w:t>и</w:t>
      </w:r>
      <w:r w:rsidRPr="001713FD">
        <w:rPr>
          <w:rFonts w:ascii="Times New Roman" w:hAnsi="Times New Roman" w:cs="Times New Roman"/>
          <w:sz w:val="24"/>
          <w:szCs w:val="24"/>
        </w:rPr>
        <w:t xml:space="preserve"> от публично достъпни документи, могат да бъдат обобщени, както следва.</w:t>
      </w:r>
    </w:p>
    <w:p w14:paraId="63731E77" w14:textId="77230EA3" w:rsidR="00CD2F2B" w:rsidRPr="001713FD" w:rsidRDefault="00CD2F2B" w:rsidP="00CD2F2B">
      <w:pPr>
        <w:jc w:val="both"/>
        <w:rPr>
          <w:rFonts w:ascii="Times New Roman" w:hAnsi="Times New Roman" w:cs="Times New Roman"/>
          <w:b/>
          <w:bCs/>
          <w:sz w:val="24"/>
          <w:szCs w:val="24"/>
        </w:rPr>
      </w:pPr>
      <w:r w:rsidRPr="001713FD">
        <w:rPr>
          <w:rFonts w:ascii="Times New Roman" w:hAnsi="Times New Roman" w:cs="Times New Roman"/>
          <w:b/>
          <w:bCs/>
          <w:sz w:val="24"/>
          <w:szCs w:val="24"/>
        </w:rPr>
        <w:t>A. Въведение</w:t>
      </w:r>
    </w:p>
    <w:p w14:paraId="5264A10F" w14:textId="43B96D31"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4.  Г-н И. </w:t>
      </w:r>
      <w:proofErr w:type="spellStart"/>
      <w:r w:rsidRPr="001713FD">
        <w:rPr>
          <w:rFonts w:ascii="Times New Roman" w:hAnsi="Times New Roman" w:cs="Times New Roman"/>
          <w:sz w:val="24"/>
          <w:szCs w:val="24"/>
        </w:rPr>
        <w:t>Прокопиев</w:t>
      </w:r>
      <w:proofErr w:type="spellEnd"/>
      <w:r w:rsidRPr="001713FD">
        <w:rPr>
          <w:rFonts w:ascii="Times New Roman" w:hAnsi="Times New Roman" w:cs="Times New Roman"/>
          <w:sz w:val="24"/>
          <w:szCs w:val="24"/>
        </w:rPr>
        <w:t xml:space="preserve"> („първият жалбоподател“) е бизнесмен. Той е основен акционер в „</w:t>
      </w:r>
      <w:proofErr w:type="spellStart"/>
      <w:r w:rsidRPr="001713FD">
        <w:rPr>
          <w:rFonts w:ascii="Times New Roman" w:hAnsi="Times New Roman" w:cs="Times New Roman"/>
          <w:sz w:val="24"/>
          <w:szCs w:val="24"/>
        </w:rPr>
        <w:t>Икономедиа</w:t>
      </w:r>
      <w:proofErr w:type="spellEnd"/>
      <w:r w:rsidRPr="001713FD">
        <w:rPr>
          <w:rFonts w:ascii="Times New Roman" w:hAnsi="Times New Roman" w:cs="Times New Roman"/>
          <w:sz w:val="24"/>
          <w:szCs w:val="24"/>
        </w:rPr>
        <w:t>“ АД, издателск</w:t>
      </w:r>
      <w:r w:rsidR="00315B21">
        <w:rPr>
          <w:rFonts w:ascii="Times New Roman" w:hAnsi="Times New Roman" w:cs="Times New Roman"/>
          <w:sz w:val="24"/>
          <w:szCs w:val="24"/>
        </w:rPr>
        <w:t>а</w:t>
      </w:r>
      <w:r w:rsidRPr="001713FD">
        <w:rPr>
          <w:rFonts w:ascii="Times New Roman" w:hAnsi="Times New Roman" w:cs="Times New Roman"/>
          <w:sz w:val="24"/>
          <w:szCs w:val="24"/>
        </w:rPr>
        <w:t xml:space="preserve"> </w:t>
      </w:r>
      <w:r w:rsidR="00C31A17">
        <w:rPr>
          <w:rFonts w:ascii="Times New Roman" w:hAnsi="Times New Roman" w:cs="Times New Roman"/>
          <w:sz w:val="24"/>
          <w:szCs w:val="24"/>
        </w:rPr>
        <w:t>компания</w:t>
      </w:r>
      <w:r w:rsidRPr="001713FD">
        <w:rPr>
          <w:rFonts w:ascii="Times New Roman" w:hAnsi="Times New Roman" w:cs="Times New Roman"/>
          <w:sz w:val="24"/>
          <w:szCs w:val="24"/>
        </w:rPr>
        <w:t>, управлява</w:t>
      </w:r>
      <w:r w:rsidR="00315B21">
        <w:rPr>
          <w:rFonts w:ascii="Times New Roman" w:hAnsi="Times New Roman" w:cs="Times New Roman"/>
          <w:sz w:val="24"/>
          <w:szCs w:val="24"/>
        </w:rPr>
        <w:t>ща</w:t>
      </w:r>
      <w:r w:rsidRPr="001713FD">
        <w:rPr>
          <w:rFonts w:ascii="Times New Roman" w:hAnsi="Times New Roman" w:cs="Times New Roman"/>
          <w:sz w:val="24"/>
          <w:szCs w:val="24"/>
        </w:rPr>
        <w:t xml:space="preserve"> няколко вестника и информационни издания. Съпругата му, г-жа Г. </w:t>
      </w:r>
      <w:proofErr w:type="spellStart"/>
      <w:r w:rsidRPr="001713FD">
        <w:rPr>
          <w:rFonts w:ascii="Times New Roman" w:hAnsi="Times New Roman" w:cs="Times New Roman"/>
          <w:sz w:val="24"/>
          <w:szCs w:val="24"/>
        </w:rPr>
        <w:t>Прокопиева</w:t>
      </w:r>
      <w:proofErr w:type="spellEnd"/>
      <w:r w:rsidRPr="001713FD">
        <w:rPr>
          <w:rFonts w:ascii="Times New Roman" w:hAnsi="Times New Roman" w:cs="Times New Roman"/>
          <w:sz w:val="24"/>
          <w:szCs w:val="24"/>
        </w:rPr>
        <w:t xml:space="preserve"> („втор</w:t>
      </w:r>
      <w:r w:rsidR="00315B21">
        <w:rPr>
          <w:rFonts w:ascii="Times New Roman" w:hAnsi="Times New Roman" w:cs="Times New Roman"/>
          <w:sz w:val="24"/>
          <w:szCs w:val="24"/>
        </w:rPr>
        <w:t>ата</w:t>
      </w:r>
      <w:r w:rsidRPr="001713FD">
        <w:rPr>
          <w:rFonts w:ascii="Times New Roman" w:hAnsi="Times New Roman" w:cs="Times New Roman"/>
          <w:sz w:val="24"/>
          <w:szCs w:val="24"/>
        </w:rPr>
        <w:t xml:space="preserve"> жалбоподател</w:t>
      </w:r>
      <w:r w:rsidR="00315B21">
        <w:rPr>
          <w:rFonts w:ascii="Times New Roman" w:hAnsi="Times New Roman" w:cs="Times New Roman"/>
          <w:sz w:val="24"/>
          <w:szCs w:val="24"/>
        </w:rPr>
        <w:t>ка</w:t>
      </w:r>
      <w:r w:rsidRPr="001713FD">
        <w:rPr>
          <w:rFonts w:ascii="Times New Roman" w:hAnsi="Times New Roman" w:cs="Times New Roman"/>
          <w:sz w:val="24"/>
          <w:szCs w:val="24"/>
        </w:rPr>
        <w:t>“), понастоящем е изпълнителен директор на „</w:t>
      </w:r>
      <w:proofErr w:type="spellStart"/>
      <w:r w:rsidRPr="001713FD">
        <w:rPr>
          <w:rFonts w:ascii="Times New Roman" w:hAnsi="Times New Roman" w:cs="Times New Roman"/>
          <w:sz w:val="24"/>
          <w:szCs w:val="24"/>
        </w:rPr>
        <w:t>Икономедиа</w:t>
      </w:r>
      <w:proofErr w:type="spellEnd"/>
      <w:r w:rsidRPr="001713FD">
        <w:rPr>
          <w:rFonts w:ascii="Times New Roman" w:hAnsi="Times New Roman" w:cs="Times New Roman"/>
          <w:sz w:val="24"/>
          <w:szCs w:val="24"/>
        </w:rPr>
        <w:t>“ АД и бивш главен  редактор  на някои от вестниците на дружеството. Според собствените изявления на дружеството то е една от водещите онлайн медийни групи в България.</w:t>
      </w:r>
    </w:p>
    <w:p w14:paraId="79839084" w14:textId="688E9089"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5.  Първият жалбоподател е и мажоритарен акционер в Алфа </w:t>
      </w:r>
      <w:proofErr w:type="spellStart"/>
      <w:r w:rsidRPr="001713FD">
        <w:rPr>
          <w:rFonts w:ascii="Times New Roman" w:hAnsi="Times New Roman" w:cs="Times New Roman"/>
          <w:sz w:val="24"/>
          <w:szCs w:val="24"/>
        </w:rPr>
        <w:t>Финанс</w:t>
      </w:r>
      <w:proofErr w:type="spellEnd"/>
      <w:r w:rsidRPr="001713FD">
        <w:rPr>
          <w:rFonts w:ascii="Times New Roman" w:hAnsi="Times New Roman" w:cs="Times New Roman"/>
          <w:sz w:val="24"/>
          <w:szCs w:val="24"/>
        </w:rPr>
        <w:t xml:space="preserve"> Холдинг АД („третият жалбоподател“), холдингово дружество, което пряко или непряко контролира повече от осемдесет други дружества, работещи в области като възобновяема енергия, финанси, информационни технологии и недвижими имоти. Третият </w:t>
      </w:r>
      <w:r w:rsidR="00F82FCD">
        <w:rPr>
          <w:rFonts w:ascii="Times New Roman" w:hAnsi="Times New Roman" w:cs="Times New Roman"/>
          <w:sz w:val="24"/>
          <w:szCs w:val="24"/>
        </w:rPr>
        <w:t>жалбоподател</w:t>
      </w:r>
      <w:r w:rsidR="00F82FCD"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е собственик на всички останали дружества </w:t>
      </w:r>
      <w:r w:rsidR="00F82FCD">
        <w:rPr>
          <w:rFonts w:ascii="Times New Roman" w:hAnsi="Times New Roman" w:cs="Times New Roman"/>
          <w:sz w:val="24"/>
          <w:szCs w:val="24"/>
        </w:rPr>
        <w:t>жалбоподатели</w:t>
      </w:r>
      <w:r w:rsidR="00F82FCD" w:rsidRPr="001713FD">
        <w:rPr>
          <w:rFonts w:ascii="Times New Roman" w:hAnsi="Times New Roman" w:cs="Times New Roman"/>
          <w:sz w:val="24"/>
          <w:szCs w:val="24"/>
        </w:rPr>
        <w:t xml:space="preserve"> </w:t>
      </w:r>
      <w:r w:rsidRPr="001713FD">
        <w:rPr>
          <w:rFonts w:ascii="Times New Roman" w:hAnsi="Times New Roman" w:cs="Times New Roman"/>
          <w:sz w:val="24"/>
          <w:szCs w:val="24"/>
        </w:rPr>
        <w:t>(вж. приложението).</w:t>
      </w:r>
    </w:p>
    <w:p w14:paraId="474C1083" w14:textId="20BE6FC7"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6.  През 2000 г. и 2001 г. третият жалбоподател придобива мажоритарния дял от „Каолин“ АД - предприятие, което преди това е държавна собственост и е специализирано в добив</w:t>
      </w:r>
      <w:r w:rsidR="00950822">
        <w:rPr>
          <w:rFonts w:ascii="Times New Roman" w:hAnsi="Times New Roman" w:cs="Times New Roman"/>
          <w:sz w:val="24"/>
          <w:szCs w:val="24"/>
        </w:rPr>
        <w:t xml:space="preserve"> и преработка</w:t>
      </w:r>
      <w:r w:rsidRPr="001713FD">
        <w:rPr>
          <w:rFonts w:ascii="Times New Roman" w:hAnsi="Times New Roman" w:cs="Times New Roman"/>
          <w:sz w:val="24"/>
          <w:szCs w:val="24"/>
        </w:rPr>
        <w:t xml:space="preserve"> на </w:t>
      </w:r>
      <w:r w:rsidR="00950822">
        <w:rPr>
          <w:rFonts w:ascii="Times New Roman" w:hAnsi="Times New Roman" w:cs="Times New Roman"/>
          <w:sz w:val="24"/>
          <w:szCs w:val="24"/>
        </w:rPr>
        <w:t xml:space="preserve">индустриални </w:t>
      </w:r>
      <w:r w:rsidRPr="001713FD">
        <w:rPr>
          <w:rFonts w:ascii="Times New Roman" w:hAnsi="Times New Roman" w:cs="Times New Roman"/>
          <w:sz w:val="24"/>
          <w:szCs w:val="24"/>
        </w:rPr>
        <w:t xml:space="preserve">минерали. През 2012 г. и 2013 г. третият </w:t>
      </w:r>
      <w:r w:rsidR="00950822">
        <w:rPr>
          <w:rFonts w:ascii="Times New Roman" w:hAnsi="Times New Roman" w:cs="Times New Roman"/>
          <w:sz w:val="24"/>
          <w:szCs w:val="24"/>
        </w:rPr>
        <w:t>жалбоподател</w:t>
      </w:r>
      <w:r w:rsidR="00950822" w:rsidRPr="001713FD">
        <w:rPr>
          <w:rFonts w:ascii="Times New Roman" w:hAnsi="Times New Roman" w:cs="Times New Roman"/>
          <w:sz w:val="24"/>
          <w:szCs w:val="24"/>
        </w:rPr>
        <w:t xml:space="preserve"> </w:t>
      </w:r>
      <w:r w:rsidRPr="001713FD">
        <w:rPr>
          <w:rFonts w:ascii="Times New Roman" w:hAnsi="Times New Roman" w:cs="Times New Roman"/>
          <w:sz w:val="24"/>
          <w:szCs w:val="24"/>
        </w:rPr>
        <w:t>продава акциите си на трета страна.</w:t>
      </w:r>
    </w:p>
    <w:p w14:paraId="4C225578" w14:textId="6B50C704" w:rsidR="00CD2F2B" w:rsidRPr="001713FD" w:rsidRDefault="00CD2F2B" w:rsidP="00CD2F2B">
      <w:pPr>
        <w:jc w:val="both"/>
        <w:rPr>
          <w:rFonts w:ascii="Times New Roman" w:hAnsi="Times New Roman" w:cs="Times New Roman"/>
          <w:b/>
          <w:bCs/>
          <w:sz w:val="24"/>
          <w:szCs w:val="24"/>
        </w:rPr>
      </w:pPr>
      <w:r w:rsidRPr="001713FD">
        <w:rPr>
          <w:rFonts w:ascii="Times New Roman" w:hAnsi="Times New Roman" w:cs="Times New Roman"/>
          <w:b/>
          <w:bCs/>
          <w:sz w:val="24"/>
          <w:szCs w:val="24"/>
        </w:rPr>
        <w:t>B. Наказателн</w:t>
      </w:r>
      <w:r w:rsidR="00950822">
        <w:rPr>
          <w:rFonts w:ascii="Times New Roman" w:hAnsi="Times New Roman" w:cs="Times New Roman"/>
          <w:b/>
          <w:bCs/>
          <w:sz w:val="24"/>
          <w:szCs w:val="24"/>
        </w:rPr>
        <w:t>и</w:t>
      </w:r>
      <w:r w:rsidRPr="001713FD">
        <w:rPr>
          <w:rFonts w:ascii="Times New Roman" w:hAnsi="Times New Roman" w:cs="Times New Roman"/>
          <w:b/>
          <w:bCs/>
          <w:sz w:val="24"/>
          <w:szCs w:val="24"/>
        </w:rPr>
        <w:t xml:space="preserve"> производств</w:t>
      </w:r>
      <w:r w:rsidR="00950822">
        <w:rPr>
          <w:rFonts w:ascii="Times New Roman" w:hAnsi="Times New Roman" w:cs="Times New Roman"/>
          <w:b/>
          <w:bCs/>
          <w:sz w:val="24"/>
          <w:szCs w:val="24"/>
        </w:rPr>
        <w:t>а</w:t>
      </w:r>
      <w:r w:rsidRPr="001713FD">
        <w:rPr>
          <w:rFonts w:ascii="Times New Roman" w:hAnsi="Times New Roman" w:cs="Times New Roman"/>
          <w:b/>
          <w:bCs/>
          <w:sz w:val="24"/>
          <w:szCs w:val="24"/>
        </w:rPr>
        <w:t xml:space="preserve"> срещу г-н И. </w:t>
      </w:r>
      <w:proofErr w:type="spellStart"/>
      <w:r w:rsidRPr="001713FD">
        <w:rPr>
          <w:rFonts w:ascii="Times New Roman" w:hAnsi="Times New Roman" w:cs="Times New Roman"/>
          <w:b/>
          <w:bCs/>
          <w:sz w:val="24"/>
          <w:szCs w:val="24"/>
        </w:rPr>
        <w:t>Прокопиев</w:t>
      </w:r>
      <w:proofErr w:type="spellEnd"/>
    </w:p>
    <w:p w14:paraId="5C35BB4D" w14:textId="4FB9CE82" w:rsidR="00CD2F2B" w:rsidRPr="001713FD" w:rsidRDefault="00CD2F2B" w:rsidP="00CD2F2B">
      <w:pPr>
        <w:jc w:val="both"/>
        <w:rPr>
          <w:rFonts w:ascii="Times New Roman" w:hAnsi="Times New Roman" w:cs="Times New Roman"/>
          <w:i/>
          <w:iCs/>
          <w:sz w:val="24"/>
          <w:szCs w:val="24"/>
        </w:rPr>
      </w:pPr>
      <w:r w:rsidRPr="001713FD">
        <w:rPr>
          <w:rFonts w:ascii="Times New Roman" w:hAnsi="Times New Roman" w:cs="Times New Roman"/>
          <w:i/>
          <w:iCs/>
          <w:sz w:val="24"/>
          <w:szCs w:val="24"/>
        </w:rPr>
        <w:t>1. Първ</w:t>
      </w:r>
      <w:r w:rsidR="00950822">
        <w:rPr>
          <w:rFonts w:ascii="Times New Roman" w:hAnsi="Times New Roman" w:cs="Times New Roman"/>
          <w:i/>
          <w:iCs/>
          <w:sz w:val="24"/>
          <w:szCs w:val="24"/>
        </w:rPr>
        <w:t>о</w:t>
      </w:r>
      <w:r w:rsidRPr="001713FD">
        <w:rPr>
          <w:rFonts w:ascii="Times New Roman" w:hAnsi="Times New Roman" w:cs="Times New Roman"/>
          <w:i/>
          <w:iCs/>
          <w:sz w:val="24"/>
          <w:szCs w:val="24"/>
        </w:rPr>
        <w:t xml:space="preserve"> производство</w:t>
      </w:r>
    </w:p>
    <w:p w14:paraId="145F6998" w14:textId="26342E4A"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7. На неуточнена дата прокуратурата повдигна обвинения срещу няколко лица във връзка с приватизацията на „Каолин“ АД. По-специално първият жалбоподател е обвинен в </w:t>
      </w:r>
      <w:r w:rsidR="0030408D">
        <w:rPr>
          <w:rFonts w:ascii="Times New Roman" w:hAnsi="Times New Roman" w:cs="Times New Roman"/>
          <w:sz w:val="24"/>
          <w:szCs w:val="24"/>
        </w:rPr>
        <w:t>длъжностно престъпление</w:t>
      </w:r>
      <w:r w:rsidRPr="001713FD">
        <w:rPr>
          <w:rFonts w:ascii="Times New Roman" w:hAnsi="Times New Roman" w:cs="Times New Roman"/>
          <w:sz w:val="24"/>
          <w:szCs w:val="24"/>
        </w:rPr>
        <w:t>.</w:t>
      </w:r>
    </w:p>
    <w:p w14:paraId="2B629FEC" w14:textId="4B038CB8"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8. През 2002 г. на обвиняемите, включително на първия жалбоподател, са повдигнати обвинения и са изправени пред съда. Те са оправдани от Разградския окръжен съд на 7 февруари 2003 г. Присъдата </w:t>
      </w:r>
      <w:r w:rsidR="0030408D">
        <w:rPr>
          <w:rFonts w:ascii="Times New Roman" w:hAnsi="Times New Roman" w:cs="Times New Roman"/>
          <w:sz w:val="24"/>
          <w:szCs w:val="24"/>
        </w:rPr>
        <w:t>влиза</w:t>
      </w:r>
      <w:r w:rsidRPr="001713FD">
        <w:rPr>
          <w:rFonts w:ascii="Times New Roman" w:hAnsi="Times New Roman" w:cs="Times New Roman"/>
          <w:sz w:val="24"/>
          <w:szCs w:val="24"/>
        </w:rPr>
        <w:t xml:space="preserve"> в сила на 17 декември 2004 г., след като е потвърдена </w:t>
      </w:r>
      <w:r w:rsidR="0030408D">
        <w:rPr>
          <w:rFonts w:ascii="Times New Roman" w:hAnsi="Times New Roman" w:cs="Times New Roman"/>
          <w:sz w:val="24"/>
          <w:szCs w:val="24"/>
        </w:rPr>
        <w:t>на въззивна</w:t>
      </w:r>
      <w:r w:rsidRPr="001713FD">
        <w:rPr>
          <w:rFonts w:ascii="Times New Roman" w:hAnsi="Times New Roman" w:cs="Times New Roman"/>
          <w:sz w:val="24"/>
          <w:szCs w:val="24"/>
        </w:rPr>
        <w:t xml:space="preserve"> и касационн</w:t>
      </w:r>
      <w:r w:rsidR="0030408D">
        <w:rPr>
          <w:rFonts w:ascii="Times New Roman" w:hAnsi="Times New Roman" w:cs="Times New Roman"/>
          <w:sz w:val="24"/>
          <w:szCs w:val="24"/>
        </w:rPr>
        <w:t>а</w:t>
      </w:r>
      <w:r w:rsidRPr="001713FD">
        <w:rPr>
          <w:rFonts w:ascii="Times New Roman" w:hAnsi="Times New Roman" w:cs="Times New Roman"/>
          <w:sz w:val="24"/>
          <w:szCs w:val="24"/>
        </w:rPr>
        <w:t xml:space="preserve"> </w:t>
      </w:r>
      <w:r w:rsidR="0030408D">
        <w:rPr>
          <w:rFonts w:ascii="Times New Roman" w:hAnsi="Times New Roman" w:cs="Times New Roman"/>
          <w:sz w:val="24"/>
          <w:szCs w:val="24"/>
        </w:rPr>
        <w:t>инстанция</w:t>
      </w:r>
      <w:r w:rsidRPr="001713FD">
        <w:rPr>
          <w:rFonts w:ascii="Times New Roman" w:hAnsi="Times New Roman" w:cs="Times New Roman"/>
          <w:sz w:val="24"/>
          <w:szCs w:val="24"/>
        </w:rPr>
        <w:t>. Националните съдилища установяват, че обвиняемите не са изпълнявали публични функции във връзка с приватизацията, че решенията, които са взели като членове на ръководството на „Каолин“ АД, са били законосъобразни и че действията им не са причинили особени вреди на държавните интереси, както твърдят органите на прокуратурата.</w:t>
      </w:r>
    </w:p>
    <w:p w14:paraId="019DE0F4" w14:textId="72A6E05D" w:rsidR="00CD2F2B" w:rsidRPr="001713FD" w:rsidRDefault="00CD2F2B" w:rsidP="00CD2F2B">
      <w:pPr>
        <w:jc w:val="both"/>
        <w:rPr>
          <w:rFonts w:ascii="Times New Roman" w:hAnsi="Times New Roman" w:cs="Times New Roman"/>
          <w:i/>
          <w:iCs/>
          <w:sz w:val="24"/>
          <w:szCs w:val="24"/>
        </w:rPr>
      </w:pPr>
      <w:r w:rsidRPr="001713FD">
        <w:rPr>
          <w:rFonts w:ascii="Times New Roman" w:hAnsi="Times New Roman" w:cs="Times New Roman"/>
          <w:i/>
          <w:iCs/>
          <w:sz w:val="24"/>
          <w:szCs w:val="24"/>
        </w:rPr>
        <w:t>2. Втор</w:t>
      </w:r>
      <w:r w:rsidR="00DF344A">
        <w:rPr>
          <w:rFonts w:ascii="Times New Roman" w:hAnsi="Times New Roman" w:cs="Times New Roman"/>
          <w:i/>
          <w:iCs/>
          <w:sz w:val="24"/>
          <w:szCs w:val="24"/>
        </w:rPr>
        <w:t xml:space="preserve">о </w:t>
      </w:r>
      <w:r w:rsidRPr="001713FD">
        <w:rPr>
          <w:rFonts w:ascii="Times New Roman" w:hAnsi="Times New Roman" w:cs="Times New Roman"/>
          <w:i/>
          <w:iCs/>
          <w:sz w:val="24"/>
          <w:szCs w:val="24"/>
        </w:rPr>
        <w:t>производство</w:t>
      </w:r>
    </w:p>
    <w:p w14:paraId="20CB974E" w14:textId="6245C250"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9.  През декември 2016 г. на първия жалбоподател е повдигнато обвинение в </w:t>
      </w:r>
      <w:r w:rsidR="00DF344A">
        <w:rPr>
          <w:rFonts w:ascii="Times New Roman" w:hAnsi="Times New Roman" w:cs="Times New Roman"/>
          <w:sz w:val="24"/>
          <w:szCs w:val="24"/>
        </w:rPr>
        <w:t xml:space="preserve">подбудителство и </w:t>
      </w:r>
      <w:proofErr w:type="spellStart"/>
      <w:r w:rsidR="00DF344A">
        <w:rPr>
          <w:rFonts w:ascii="Times New Roman" w:hAnsi="Times New Roman" w:cs="Times New Roman"/>
          <w:sz w:val="24"/>
          <w:szCs w:val="24"/>
        </w:rPr>
        <w:t>помагачество</w:t>
      </w:r>
      <w:proofErr w:type="spellEnd"/>
      <w:r w:rsidRPr="001713FD">
        <w:rPr>
          <w:rFonts w:ascii="Times New Roman" w:hAnsi="Times New Roman" w:cs="Times New Roman"/>
          <w:sz w:val="24"/>
          <w:szCs w:val="24"/>
        </w:rPr>
        <w:t xml:space="preserve"> на лице да извърши </w:t>
      </w:r>
      <w:r w:rsidR="00DF344A">
        <w:rPr>
          <w:rFonts w:ascii="Times New Roman" w:hAnsi="Times New Roman" w:cs="Times New Roman"/>
          <w:sz w:val="24"/>
          <w:szCs w:val="24"/>
        </w:rPr>
        <w:t>длъжностно престъпление</w:t>
      </w:r>
      <w:r w:rsidRPr="001713FD">
        <w:rPr>
          <w:rFonts w:ascii="Times New Roman" w:hAnsi="Times New Roman" w:cs="Times New Roman"/>
          <w:sz w:val="24"/>
          <w:szCs w:val="24"/>
        </w:rPr>
        <w:t xml:space="preserve">. По-конкретно се твърди, че в периода от март 2010 г. до декември 2011 г. като член на консултативен орган към министъра на финансите жалбоподателят е давал „съвети и обяснения“ във връзка с приватизацията на държавно дружество, като по този начин е </w:t>
      </w:r>
      <w:r w:rsidRPr="001713FD">
        <w:rPr>
          <w:rFonts w:ascii="Times New Roman" w:hAnsi="Times New Roman" w:cs="Times New Roman"/>
          <w:sz w:val="24"/>
          <w:szCs w:val="24"/>
        </w:rPr>
        <w:lastRenderedPageBreak/>
        <w:t>съдействал на тогавашния министър да се намеси в правомощията на ръководителя на компетентния орган - Агенцията за приватизация. Твърди се, че нарушението е извършено с цел да се осигури незаконна печалба за дружество, контролирано от първия жалбоподател и работещо като брокер на ценни книжа, което в крайна сметка е избрано да организира продажбата на държавните акции.</w:t>
      </w:r>
    </w:p>
    <w:p w14:paraId="3D785AB0" w14:textId="053E73E0"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10. През 2018 г. </w:t>
      </w:r>
      <w:r w:rsidR="00DF6125">
        <w:rPr>
          <w:rFonts w:ascii="Times New Roman" w:hAnsi="Times New Roman" w:cs="Times New Roman"/>
          <w:sz w:val="24"/>
          <w:szCs w:val="24"/>
        </w:rPr>
        <w:t xml:space="preserve">на </w:t>
      </w:r>
      <w:r w:rsidRPr="001713FD">
        <w:rPr>
          <w:rFonts w:ascii="Times New Roman" w:hAnsi="Times New Roman" w:cs="Times New Roman"/>
          <w:sz w:val="24"/>
          <w:szCs w:val="24"/>
        </w:rPr>
        <w:t xml:space="preserve">първия жалбоподател и предполагаемите му съучастници са </w:t>
      </w:r>
      <w:r w:rsidR="00DF6125">
        <w:rPr>
          <w:rFonts w:ascii="Times New Roman" w:hAnsi="Times New Roman" w:cs="Times New Roman"/>
          <w:sz w:val="24"/>
          <w:szCs w:val="24"/>
        </w:rPr>
        <w:t>повдигнати обвинения, които са внесени в</w:t>
      </w:r>
      <w:r w:rsidRPr="001713FD">
        <w:rPr>
          <w:rFonts w:ascii="Times New Roman" w:hAnsi="Times New Roman" w:cs="Times New Roman"/>
          <w:sz w:val="24"/>
          <w:szCs w:val="24"/>
        </w:rPr>
        <w:t xml:space="preserve"> съда. На 28 юни 2020 г. всички те са оправдани от Специализирания наказателен съд. Присъдата </w:t>
      </w:r>
      <w:r w:rsidR="00DF6125">
        <w:rPr>
          <w:rFonts w:ascii="Times New Roman" w:hAnsi="Times New Roman" w:cs="Times New Roman"/>
          <w:sz w:val="24"/>
          <w:szCs w:val="24"/>
        </w:rPr>
        <w:t>влиза</w:t>
      </w:r>
      <w:r w:rsidRPr="001713FD">
        <w:rPr>
          <w:rFonts w:ascii="Times New Roman" w:hAnsi="Times New Roman" w:cs="Times New Roman"/>
          <w:sz w:val="24"/>
          <w:szCs w:val="24"/>
        </w:rPr>
        <w:t xml:space="preserve"> в сила на 3 юни 2021 г.</w:t>
      </w:r>
    </w:p>
    <w:p w14:paraId="4D3BDEA0" w14:textId="60C9A76F"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11. Що се отнася до първия жалбоподател, националните съдилища постановяват, че той е бил член на консултативен орган и че </w:t>
      </w:r>
      <w:r w:rsidR="00C708BF">
        <w:rPr>
          <w:rFonts w:ascii="Times New Roman" w:hAnsi="Times New Roman" w:cs="Times New Roman"/>
          <w:sz w:val="24"/>
          <w:szCs w:val="24"/>
        </w:rPr>
        <w:t>становищата</w:t>
      </w:r>
      <w:r w:rsidR="00C708BF"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му там не са имали обвързваща сила. Освен това било неправилно да се твърди, че министърът на финансите, със съучастник жалбоподателя, е могъл да се намеси в работата на ръководителя на Агенцията за приватизация, при положение че съответните решения са били взети от колективен орган на Агенцията. Същевременно брокерското дружество на жалбоподателя било избрано да организира продажбата на държавните акции след провеждане на обществена поръчка, собствената му печалба от сделката била законна и не било доказано, че интересите на държавата са били </w:t>
      </w:r>
      <w:r w:rsidR="00C708BF">
        <w:rPr>
          <w:rFonts w:ascii="Times New Roman" w:hAnsi="Times New Roman" w:cs="Times New Roman"/>
          <w:sz w:val="24"/>
          <w:szCs w:val="24"/>
        </w:rPr>
        <w:t>накърнени</w:t>
      </w:r>
      <w:r w:rsidR="00C708BF" w:rsidRPr="001713FD">
        <w:rPr>
          <w:rFonts w:ascii="Times New Roman" w:hAnsi="Times New Roman" w:cs="Times New Roman"/>
          <w:sz w:val="24"/>
          <w:szCs w:val="24"/>
        </w:rPr>
        <w:t xml:space="preserve"> </w:t>
      </w:r>
      <w:r w:rsidRPr="001713FD">
        <w:rPr>
          <w:rFonts w:ascii="Times New Roman" w:hAnsi="Times New Roman" w:cs="Times New Roman"/>
          <w:sz w:val="24"/>
          <w:szCs w:val="24"/>
        </w:rPr>
        <w:t>по какъвто и да било начин.</w:t>
      </w:r>
    </w:p>
    <w:p w14:paraId="0CD889A1" w14:textId="332927C4" w:rsidR="00CD2F2B" w:rsidRPr="001713FD" w:rsidRDefault="00CD2F2B" w:rsidP="00CD2F2B">
      <w:pPr>
        <w:jc w:val="both"/>
        <w:rPr>
          <w:rFonts w:ascii="Times New Roman" w:hAnsi="Times New Roman" w:cs="Times New Roman"/>
          <w:i/>
          <w:iCs/>
          <w:sz w:val="24"/>
          <w:szCs w:val="24"/>
        </w:rPr>
      </w:pPr>
      <w:r w:rsidRPr="001713FD">
        <w:rPr>
          <w:rFonts w:ascii="Times New Roman" w:hAnsi="Times New Roman" w:cs="Times New Roman"/>
          <w:i/>
          <w:iCs/>
          <w:sz w:val="24"/>
          <w:szCs w:val="24"/>
        </w:rPr>
        <w:t>3. Трет</w:t>
      </w:r>
      <w:r w:rsidR="00C708BF">
        <w:rPr>
          <w:rFonts w:ascii="Times New Roman" w:hAnsi="Times New Roman" w:cs="Times New Roman"/>
          <w:i/>
          <w:iCs/>
          <w:sz w:val="24"/>
          <w:szCs w:val="24"/>
        </w:rPr>
        <w:t xml:space="preserve">о </w:t>
      </w:r>
      <w:r w:rsidRPr="001713FD">
        <w:rPr>
          <w:rFonts w:ascii="Times New Roman" w:hAnsi="Times New Roman" w:cs="Times New Roman"/>
          <w:i/>
          <w:iCs/>
          <w:sz w:val="24"/>
          <w:szCs w:val="24"/>
        </w:rPr>
        <w:t>производството</w:t>
      </w:r>
    </w:p>
    <w:p w14:paraId="6A248F5F" w14:textId="7EF62623"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12. През юли 2018 г. на първия жалбоподател е повдигнато обвинение в пране на пари. </w:t>
      </w:r>
      <w:r w:rsidR="006C58B9">
        <w:rPr>
          <w:rFonts w:ascii="Times New Roman" w:hAnsi="Times New Roman" w:cs="Times New Roman"/>
          <w:sz w:val="24"/>
          <w:szCs w:val="24"/>
        </w:rPr>
        <w:t>То е</w:t>
      </w:r>
      <w:r w:rsidRPr="001713FD">
        <w:rPr>
          <w:rFonts w:ascii="Times New Roman" w:hAnsi="Times New Roman" w:cs="Times New Roman"/>
          <w:sz w:val="24"/>
          <w:szCs w:val="24"/>
        </w:rPr>
        <w:t xml:space="preserve"> свързан</w:t>
      </w:r>
      <w:r w:rsidR="006C58B9">
        <w:rPr>
          <w:rFonts w:ascii="Times New Roman" w:hAnsi="Times New Roman" w:cs="Times New Roman"/>
          <w:sz w:val="24"/>
          <w:szCs w:val="24"/>
        </w:rPr>
        <w:t>о</w:t>
      </w:r>
      <w:r w:rsidRPr="001713FD">
        <w:rPr>
          <w:rFonts w:ascii="Times New Roman" w:hAnsi="Times New Roman" w:cs="Times New Roman"/>
          <w:sz w:val="24"/>
          <w:szCs w:val="24"/>
        </w:rPr>
        <w:t xml:space="preserve"> с продажбата през 2012 г. на акциите на третия жалбоподател в „Каолин“ АД на друго дружество (вж. параграф 6 по-горе). Според прокуратурата през 2001 г. част от акциите на „Каолин“ АД са придобити от третия жалбоподател, след като други лица са извършили престъпление, а към момента на продажбата през 2012 г. първият жалбоподател, изпълнителен директор на третия жалбоподател, е знаел за престъпния произход.</w:t>
      </w:r>
    </w:p>
    <w:p w14:paraId="179D1DF5" w14:textId="7076DC80"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13. На по-къс</w:t>
      </w:r>
      <w:r w:rsidR="007D78A2">
        <w:rPr>
          <w:rFonts w:ascii="Times New Roman" w:hAnsi="Times New Roman" w:cs="Times New Roman"/>
          <w:sz w:val="24"/>
          <w:szCs w:val="24"/>
        </w:rPr>
        <w:t>на дата</w:t>
      </w:r>
      <w:r w:rsidRPr="001713FD">
        <w:rPr>
          <w:rFonts w:ascii="Times New Roman" w:hAnsi="Times New Roman" w:cs="Times New Roman"/>
          <w:sz w:val="24"/>
          <w:szCs w:val="24"/>
        </w:rPr>
        <w:t xml:space="preserve"> първият жалбоподател е обвинен и в участие в организирана престъпна група. Това обвинение е оттеглено от органите на прокуратурата през август 2020 г. Цялото наказателно преследване е прекратено с прокурорско постановление от 21 октомври 2020 г. След обжалване от страна на първия жалбоподател, в което той твърди, че постановлението на прокурора е неясно относно основанията за прекратяване на наказателното производство, с окончателно решение от 26 март 2021 г. Софийският апелативен съд уточнява, че действията му, описани от органите на прокуратурата, не съставлява</w:t>
      </w:r>
      <w:r w:rsidR="004210ED">
        <w:rPr>
          <w:rFonts w:ascii="Times New Roman" w:hAnsi="Times New Roman" w:cs="Times New Roman"/>
          <w:sz w:val="24"/>
          <w:szCs w:val="24"/>
        </w:rPr>
        <w:t>т</w:t>
      </w:r>
      <w:r w:rsidRPr="001713FD">
        <w:rPr>
          <w:rFonts w:ascii="Times New Roman" w:hAnsi="Times New Roman" w:cs="Times New Roman"/>
          <w:sz w:val="24"/>
          <w:szCs w:val="24"/>
        </w:rPr>
        <w:t xml:space="preserve"> престъпление. По-специално, </w:t>
      </w:r>
      <w:r w:rsidR="004210ED">
        <w:rPr>
          <w:rFonts w:ascii="Times New Roman" w:hAnsi="Times New Roman" w:cs="Times New Roman"/>
          <w:sz w:val="24"/>
          <w:szCs w:val="24"/>
        </w:rPr>
        <w:t>делото касае</w:t>
      </w:r>
      <w:r w:rsidRPr="001713FD">
        <w:rPr>
          <w:rFonts w:ascii="Times New Roman" w:hAnsi="Times New Roman" w:cs="Times New Roman"/>
          <w:sz w:val="24"/>
          <w:szCs w:val="24"/>
        </w:rPr>
        <w:t xml:space="preserve"> законни сделки, а не изпиране на облаги от престъпление или опити за прикриване на престъпния произход на имуществото.</w:t>
      </w:r>
    </w:p>
    <w:p w14:paraId="01930FCF" w14:textId="6F48931A" w:rsidR="00CD2F2B" w:rsidRPr="001713FD" w:rsidRDefault="00CD2F2B" w:rsidP="00CD2F2B">
      <w:pPr>
        <w:jc w:val="both"/>
        <w:rPr>
          <w:rFonts w:ascii="Times New Roman" w:hAnsi="Times New Roman" w:cs="Times New Roman"/>
          <w:b/>
          <w:bCs/>
          <w:sz w:val="24"/>
          <w:szCs w:val="24"/>
        </w:rPr>
      </w:pPr>
      <w:r w:rsidRPr="001713FD">
        <w:rPr>
          <w:rFonts w:ascii="Times New Roman" w:hAnsi="Times New Roman" w:cs="Times New Roman"/>
          <w:b/>
          <w:bCs/>
          <w:sz w:val="24"/>
          <w:szCs w:val="24"/>
        </w:rPr>
        <w:t>C. Производств</w:t>
      </w:r>
      <w:r w:rsidR="004210ED">
        <w:rPr>
          <w:rFonts w:ascii="Times New Roman" w:hAnsi="Times New Roman" w:cs="Times New Roman"/>
          <w:b/>
          <w:bCs/>
          <w:sz w:val="24"/>
          <w:szCs w:val="24"/>
        </w:rPr>
        <w:t>а</w:t>
      </w:r>
      <w:r w:rsidRPr="001713FD">
        <w:rPr>
          <w:rFonts w:ascii="Times New Roman" w:hAnsi="Times New Roman" w:cs="Times New Roman"/>
          <w:b/>
          <w:bCs/>
          <w:sz w:val="24"/>
          <w:szCs w:val="24"/>
        </w:rPr>
        <w:t xml:space="preserve"> </w:t>
      </w:r>
      <w:r w:rsidR="004210ED">
        <w:rPr>
          <w:rFonts w:ascii="Times New Roman" w:hAnsi="Times New Roman" w:cs="Times New Roman"/>
          <w:b/>
          <w:bCs/>
          <w:sz w:val="24"/>
          <w:szCs w:val="24"/>
        </w:rPr>
        <w:t>по отнемане</w:t>
      </w:r>
    </w:p>
    <w:p w14:paraId="01D21679" w14:textId="1882167E" w:rsidR="00CD2F2B" w:rsidRPr="001713FD" w:rsidRDefault="00CD2F2B" w:rsidP="00CD2F2B">
      <w:pPr>
        <w:jc w:val="both"/>
        <w:rPr>
          <w:rFonts w:ascii="Times New Roman" w:hAnsi="Times New Roman" w:cs="Times New Roman"/>
          <w:i/>
          <w:iCs/>
          <w:sz w:val="24"/>
          <w:szCs w:val="24"/>
        </w:rPr>
      </w:pPr>
      <w:r w:rsidRPr="001713FD">
        <w:rPr>
          <w:rFonts w:ascii="Times New Roman" w:hAnsi="Times New Roman" w:cs="Times New Roman"/>
          <w:i/>
          <w:iCs/>
          <w:sz w:val="24"/>
          <w:szCs w:val="24"/>
        </w:rPr>
        <w:t>1. Производство в Бургас</w:t>
      </w:r>
    </w:p>
    <w:p w14:paraId="73B4E21E" w14:textId="4E4041C8"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14. През януари 2017 г. Комисията за отнемане на незаконно придобито имущество (наричана по-нататък „Комисията“) е уведомена от органите на прокуратурата за обвиненията, повдигнати срещу първия жалбоподател в рамките на второто наказателно производство (вж. параграф 9 по-горе). Тъй като престъплението, за което се твърди, че </w:t>
      </w:r>
      <w:r w:rsidRPr="001713FD">
        <w:rPr>
          <w:rFonts w:ascii="Times New Roman" w:hAnsi="Times New Roman" w:cs="Times New Roman"/>
          <w:sz w:val="24"/>
          <w:szCs w:val="24"/>
        </w:rPr>
        <w:lastRenderedPageBreak/>
        <w:t xml:space="preserve">е извършено от него, е сред изброените в Закона за отнемане на незаконно придобито имущество от 2012 г. (наричан по-нататък „Законът от 2012 г.“ - вж. параграф 42 по-долу), Комисията започва предварително </w:t>
      </w:r>
      <w:r w:rsidR="00985A30">
        <w:rPr>
          <w:rFonts w:ascii="Times New Roman" w:hAnsi="Times New Roman" w:cs="Times New Roman"/>
          <w:sz w:val="24"/>
          <w:szCs w:val="24"/>
        </w:rPr>
        <w:t>проучване</w:t>
      </w:r>
      <w:r w:rsidRPr="001713FD">
        <w:rPr>
          <w:rFonts w:ascii="Times New Roman" w:hAnsi="Times New Roman" w:cs="Times New Roman"/>
          <w:sz w:val="24"/>
          <w:szCs w:val="24"/>
        </w:rPr>
        <w:t>.</w:t>
      </w:r>
    </w:p>
    <w:p w14:paraId="7D538D25" w14:textId="78263F7B"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15. По </w:t>
      </w:r>
      <w:r w:rsidR="00985A30">
        <w:rPr>
          <w:rFonts w:ascii="Times New Roman" w:hAnsi="Times New Roman" w:cs="Times New Roman"/>
          <w:sz w:val="24"/>
          <w:szCs w:val="24"/>
        </w:rPr>
        <w:t>нейно</w:t>
      </w:r>
      <w:r w:rsidR="00985A30"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искане на 21 ноември 2017 г. Бургаският окръжен съд </w:t>
      </w:r>
      <w:r w:rsidR="00BA374B">
        <w:rPr>
          <w:rFonts w:ascii="Times New Roman" w:hAnsi="Times New Roman" w:cs="Times New Roman"/>
          <w:sz w:val="24"/>
          <w:szCs w:val="24"/>
        </w:rPr>
        <w:t>налага обезпечителни мерки върху</w:t>
      </w:r>
      <w:r w:rsidR="00BA374B" w:rsidRPr="001713FD">
        <w:rPr>
          <w:rFonts w:ascii="Times New Roman" w:hAnsi="Times New Roman" w:cs="Times New Roman"/>
          <w:sz w:val="24"/>
          <w:szCs w:val="24"/>
        </w:rPr>
        <w:t xml:space="preserve"> </w:t>
      </w:r>
      <w:r w:rsidR="00E87E32">
        <w:rPr>
          <w:rFonts w:ascii="Times New Roman" w:hAnsi="Times New Roman" w:cs="Times New Roman"/>
          <w:sz w:val="24"/>
          <w:szCs w:val="24"/>
        </w:rPr>
        <w:t xml:space="preserve">имуществото </w:t>
      </w:r>
      <w:r w:rsidRPr="001713FD">
        <w:rPr>
          <w:rFonts w:ascii="Times New Roman" w:hAnsi="Times New Roman" w:cs="Times New Roman"/>
          <w:sz w:val="24"/>
          <w:szCs w:val="24"/>
        </w:rPr>
        <w:t xml:space="preserve">на жалбоподателите по </w:t>
      </w:r>
      <w:r w:rsidR="00985A30">
        <w:rPr>
          <w:rFonts w:ascii="Times New Roman" w:hAnsi="Times New Roman" w:cs="Times New Roman"/>
          <w:sz w:val="24"/>
          <w:szCs w:val="24"/>
        </w:rPr>
        <w:t>жалба</w:t>
      </w:r>
      <w:r w:rsidR="00985A30"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 24585/18 и на други контролирани от тях дружества </w:t>
      </w:r>
      <w:r w:rsidR="00985A30">
        <w:rPr>
          <w:rFonts w:ascii="Times New Roman" w:hAnsi="Times New Roman" w:cs="Times New Roman"/>
          <w:sz w:val="24"/>
          <w:szCs w:val="24"/>
        </w:rPr>
        <w:t>–</w:t>
      </w:r>
      <w:r w:rsidRPr="001713FD">
        <w:rPr>
          <w:rFonts w:ascii="Times New Roman" w:hAnsi="Times New Roman" w:cs="Times New Roman"/>
          <w:sz w:val="24"/>
          <w:szCs w:val="24"/>
        </w:rPr>
        <w:t xml:space="preserve"> недвижим</w:t>
      </w:r>
      <w:r w:rsidR="00985A30">
        <w:rPr>
          <w:rFonts w:ascii="Times New Roman" w:hAnsi="Times New Roman" w:cs="Times New Roman"/>
          <w:sz w:val="24"/>
          <w:szCs w:val="24"/>
        </w:rPr>
        <w:t>и имоти</w:t>
      </w:r>
      <w:r w:rsidRPr="001713FD">
        <w:rPr>
          <w:rFonts w:ascii="Times New Roman" w:hAnsi="Times New Roman" w:cs="Times New Roman"/>
          <w:sz w:val="24"/>
          <w:szCs w:val="24"/>
        </w:rPr>
        <w:t xml:space="preserve">, банкови сметки и дружествени дялове - с цел обезпечаване на бъдещия иск за </w:t>
      </w:r>
      <w:r w:rsidR="002F0C25">
        <w:rPr>
          <w:rFonts w:ascii="Times New Roman" w:hAnsi="Times New Roman" w:cs="Times New Roman"/>
          <w:sz w:val="24"/>
          <w:szCs w:val="24"/>
        </w:rPr>
        <w:t>отнемане</w:t>
      </w:r>
      <w:r w:rsidRPr="001713FD">
        <w:rPr>
          <w:rFonts w:ascii="Times New Roman" w:hAnsi="Times New Roman" w:cs="Times New Roman"/>
          <w:sz w:val="24"/>
          <w:szCs w:val="24"/>
        </w:rPr>
        <w:t>. Националният съд констатира, че предварителният анализ на Комисията е установил несъответствия между доходите на жалбоподателите от законни източници и техните разходи, което на този етап е достатъчно, а исканите обезпечителни мерки са допустими и относими. След обжалване от страна на жалбоподателите съответното решение е потвърдено на 30 януари 2018 г. от Бургаския апелативен съд.</w:t>
      </w:r>
    </w:p>
    <w:p w14:paraId="095AB9DC" w14:textId="5F7C86DB"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16. На 6 март 2018 г. Комисията подава </w:t>
      </w:r>
      <w:r w:rsidR="002F0C25">
        <w:rPr>
          <w:rFonts w:ascii="Times New Roman" w:hAnsi="Times New Roman" w:cs="Times New Roman"/>
          <w:sz w:val="24"/>
          <w:szCs w:val="24"/>
        </w:rPr>
        <w:t>иск за отнемане</w:t>
      </w:r>
      <w:r w:rsidRPr="001713FD">
        <w:rPr>
          <w:rFonts w:ascii="Times New Roman" w:hAnsi="Times New Roman" w:cs="Times New Roman"/>
          <w:sz w:val="24"/>
          <w:szCs w:val="24"/>
        </w:rPr>
        <w:t>. То</w:t>
      </w:r>
      <w:r w:rsidR="002F0C25">
        <w:rPr>
          <w:rFonts w:ascii="Times New Roman" w:hAnsi="Times New Roman" w:cs="Times New Roman"/>
          <w:sz w:val="24"/>
          <w:szCs w:val="24"/>
        </w:rPr>
        <w:t>й</w:t>
      </w:r>
      <w:r w:rsidRPr="001713FD">
        <w:rPr>
          <w:rFonts w:ascii="Times New Roman" w:hAnsi="Times New Roman" w:cs="Times New Roman"/>
          <w:sz w:val="24"/>
          <w:szCs w:val="24"/>
        </w:rPr>
        <w:t xml:space="preserve"> е насочен срещу всички петима жалбоподатели по жалба № 24585/18 - първия и втория жалбоподател, третия жалбоподател и още две дружества в рамките на холдинговата структура (вж. приложението) - и се отнася до финансовото им състояние между януари 2007 г. и януари 2017 г. Комисията иска отнемане на </w:t>
      </w:r>
      <w:r w:rsidR="00E87E32">
        <w:rPr>
          <w:rFonts w:ascii="Times New Roman" w:hAnsi="Times New Roman" w:cs="Times New Roman"/>
          <w:sz w:val="24"/>
          <w:szCs w:val="24"/>
        </w:rPr>
        <w:t>имущество</w:t>
      </w:r>
      <w:r w:rsidR="00E87E32" w:rsidRPr="001713FD">
        <w:rPr>
          <w:rFonts w:ascii="Times New Roman" w:hAnsi="Times New Roman" w:cs="Times New Roman"/>
          <w:sz w:val="24"/>
          <w:szCs w:val="24"/>
        </w:rPr>
        <w:t xml:space="preserve"> </w:t>
      </w:r>
      <w:r w:rsidRPr="001713FD">
        <w:rPr>
          <w:rFonts w:ascii="Times New Roman" w:hAnsi="Times New Roman" w:cs="Times New Roman"/>
          <w:sz w:val="24"/>
          <w:szCs w:val="24"/>
        </w:rPr>
        <w:t>на стойност, според нея, 198 927 389 български лева (BGN) или равностойността на около 101 750 000 евро (EUR), по-специално недвижим</w:t>
      </w:r>
      <w:r w:rsidR="00025C9C">
        <w:rPr>
          <w:rFonts w:ascii="Times New Roman" w:hAnsi="Times New Roman" w:cs="Times New Roman"/>
          <w:sz w:val="24"/>
          <w:szCs w:val="24"/>
        </w:rPr>
        <w:t>и имоти</w:t>
      </w:r>
      <w:r w:rsidRPr="001713FD">
        <w:rPr>
          <w:rFonts w:ascii="Times New Roman" w:hAnsi="Times New Roman" w:cs="Times New Roman"/>
          <w:sz w:val="24"/>
          <w:szCs w:val="24"/>
        </w:rPr>
        <w:t xml:space="preserve">, акции и приходи от продажбата на други дружества, най-вече на „Каолин“ АД (вж. </w:t>
      </w:r>
      <w:r w:rsidR="00025C9C">
        <w:rPr>
          <w:rFonts w:ascii="Times New Roman" w:hAnsi="Times New Roman" w:cs="Times New Roman"/>
          <w:sz w:val="24"/>
          <w:szCs w:val="24"/>
        </w:rPr>
        <w:t>параграф</w:t>
      </w:r>
      <w:r w:rsidR="00025C9C" w:rsidRPr="001713FD">
        <w:rPr>
          <w:rFonts w:ascii="Times New Roman" w:hAnsi="Times New Roman" w:cs="Times New Roman"/>
          <w:sz w:val="24"/>
          <w:szCs w:val="24"/>
        </w:rPr>
        <w:t xml:space="preserve"> </w:t>
      </w:r>
      <w:r w:rsidRPr="001713FD">
        <w:rPr>
          <w:rFonts w:ascii="Times New Roman" w:hAnsi="Times New Roman" w:cs="Times New Roman"/>
          <w:sz w:val="24"/>
          <w:szCs w:val="24"/>
        </w:rPr>
        <w:t>6 по-горе).</w:t>
      </w:r>
    </w:p>
    <w:p w14:paraId="7898D24F" w14:textId="4F8D3F26"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17. На 17 март 2020 г. Бургаският окръжен съд налага обезпечителни мерки върху недвижими имоти - парцели и сгради - собственост на дружествата жалбоподатели по </w:t>
      </w:r>
      <w:r w:rsidR="00025C9C">
        <w:rPr>
          <w:rFonts w:ascii="Times New Roman" w:hAnsi="Times New Roman" w:cs="Times New Roman"/>
          <w:sz w:val="24"/>
          <w:szCs w:val="24"/>
        </w:rPr>
        <w:t>жалба</w:t>
      </w:r>
      <w:r w:rsidR="00025C9C" w:rsidRPr="001713FD">
        <w:rPr>
          <w:rFonts w:ascii="Times New Roman" w:hAnsi="Times New Roman" w:cs="Times New Roman"/>
          <w:sz w:val="24"/>
          <w:szCs w:val="24"/>
        </w:rPr>
        <w:t xml:space="preserve"> </w:t>
      </w:r>
      <w:r w:rsidRPr="001713FD">
        <w:rPr>
          <w:rFonts w:ascii="Times New Roman" w:hAnsi="Times New Roman" w:cs="Times New Roman"/>
          <w:sz w:val="24"/>
          <w:szCs w:val="24"/>
        </w:rPr>
        <w:t>№ 47159/20 (вж. приложението), като всички те са непряка собственост на третия жалбоподател. Решението е потвърдено на 24 април 2020 г. от Бургаския апелативен съд, който постановява, че искането на Комисията за отнемане на имущество от 2018 г. не е било напълно обезпечено и че мерките са необходими с оглед на „вероятната основателност“ на иска за отнемане на имущество.</w:t>
      </w:r>
    </w:p>
    <w:p w14:paraId="19C9130B" w14:textId="10784454"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18. Многократно жалбоподателите </w:t>
      </w:r>
      <w:r w:rsidR="006F51ED">
        <w:rPr>
          <w:rFonts w:ascii="Times New Roman" w:hAnsi="Times New Roman" w:cs="Times New Roman"/>
          <w:sz w:val="24"/>
          <w:szCs w:val="24"/>
        </w:rPr>
        <w:t>подават</w:t>
      </w:r>
      <w:r w:rsidRPr="001713FD">
        <w:rPr>
          <w:rFonts w:ascii="Times New Roman" w:hAnsi="Times New Roman" w:cs="Times New Roman"/>
          <w:sz w:val="24"/>
          <w:szCs w:val="24"/>
        </w:rPr>
        <w:t xml:space="preserve"> молби за </w:t>
      </w:r>
      <w:r w:rsidR="006F51ED">
        <w:rPr>
          <w:rFonts w:ascii="Times New Roman" w:hAnsi="Times New Roman" w:cs="Times New Roman"/>
          <w:sz w:val="24"/>
          <w:szCs w:val="24"/>
        </w:rPr>
        <w:t>отмяна на обезпечителните мерки върху</w:t>
      </w:r>
      <w:r w:rsidRPr="001713FD">
        <w:rPr>
          <w:rFonts w:ascii="Times New Roman" w:hAnsi="Times New Roman" w:cs="Times New Roman"/>
          <w:sz w:val="24"/>
          <w:szCs w:val="24"/>
        </w:rPr>
        <w:t xml:space="preserve"> </w:t>
      </w:r>
      <w:r w:rsidR="00E87E32">
        <w:rPr>
          <w:rFonts w:ascii="Times New Roman" w:hAnsi="Times New Roman" w:cs="Times New Roman"/>
          <w:sz w:val="24"/>
          <w:szCs w:val="24"/>
        </w:rPr>
        <w:t>тяхното имущество</w:t>
      </w:r>
      <w:r w:rsidRPr="001713FD">
        <w:rPr>
          <w:rFonts w:ascii="Times New Roman" w:hAnsi="Times New Roman" w:cs="Times New Roman"/>
          <w:sz w:val="24"/>
          <w:szCs w:val="24"/>
        </w:rPr>
        <w:t xml:space="preserve">. Те твърдят, че </w:t>
      </w:r>
      <w:r w:rsidR="00C66C3C">
        <w:rPr>
          <w:rFonts w:ascii="Times New Roman" w:hAnsi="Times New Roman" w:cs="Times New Roman"/>
          <w:sz w:val="24"/>
          <w:szCs w:val="24"/>
        </w:rPr>
        <w:t>тези</w:t>
      </w:r>
      <w:r w:rsidR="00C66C3C"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мерки </w:t>
      </w:r>
      <w:r w:rsidR="00C66C3C">
        <w:rPr>
          <w:rFonts w:ascii="Times New Roman" w:hAnsi="Times New Roman" w:cs="Times New Roman"/>
          <w:sz w:val="24"/>
          <w:szCs w:val="24"/>
        </w:rPr>
        <w:t>действат</w:t>
      </w:r>
      <w:r w:rsidRPr="001713FD">
        <w:rPr>
          <w:rFonts w:ascii="Times New Roman" w:hAnsi="Times New Roman" w:cs="Times New Roman"/>
          <w:sz w:val="24"/>
          <w:szCs w:val="24"/>
        </w:rPr>
        <w:t xml:space="preserve"> за дълъг период от време и възпрепятства</w:t>
      </w:r>
      <w:r w:rsidR="00C66C3C">
        <w:rPr>
          <w:rFonts w:ascii="Times New Roman" w:hAnsi="Times New Roman" w:cs="Times New Roman"/>
          <w:sz w:val="24"/>
          <w:szCs w:val="24"/>
        </w:rPr>
        <w:t>т</w:t>
      </w:r>
      <w:r w:rsidRPr="001713FD">
        <w:rPr>
          <w:rFonts w:ascii="Times New Roman" w:hAnsi="Times New Roman" w:cs="Times New Roman"/>
          <w:sz w:val="24"/>
          <w:szCs w:val="24"/>
        </w:rPr>
        <w:t xml:space="preserve"> стопанската дейност на дружествата. Освен това те твърдят, че </w:t>
      </w:r>
      <w:r w:rsidR="00C66C3C">
        <w:rPr>
          <w:rFonts w:ascii="Times New Roman" w:hAnsi="Times New Roman" w:cs="Times New Roman"/>
          <w:sz w:val="24"/>
          <w:szCs w:val="24"/>
        </w:rPr>
        <w:t>искът</w:t>
      </w:r>
      <w:r w:rsidR="00C66C3C"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за </w:t>
      </w:r>
      <w:r w:rsidR="00C66C3C">
        <w:rPr>
          <w:rFonts w:ascii="Times New Roman" w:hAnsi="Times New Roman" w:cs="Times New Roman"/>
          <w:sz w:val="24"/>
          <w:szCs w:val="24"/>
        </w:rPr>
        <w:t>отнемане</w:t>
      </w:r>
      <w:r w:rsidR="00C66C3C" w:rsidRPr="001713FD">
        <w:rPr>
          <w:rFonts w:ascii="Times New Roman" w:hAnsi="Times New Roman" w:cs="Times New Roman"/>
          <w:sz w:val="24"/>
          <w:szCs w:val="24"/>
        </w:rPr>
        <w:t xml:space="preserve"> </w:t>
      </w:r>
      <w:r w:rsidR="00C66C3C">
        <w:rPr>
          <w:rFonts w:ascii="Times New Roman" w:hAnsi="Times New Roman" w:cs="Times New Roman"/>
          <w:sz w:val="24"/>
          <w:szCs w:val="24"/>
        </w:rPr>
        <w:t>е</w:t>
      </w:r>
      <w:r w:rsidR="00C66C3C" w:rsidRPr="001713FD">
        <w:rPr>
          <w:rFonts w:ascii="Times New Roman" w:hAnsi="Times New Roman" w:cs="Times New Roman"/>
          <w:sz w:val="24"/>
          <w:szCs w:val="24"/>
        </w:rPr>
        <w:t xml:space="preserve"> </w:t>
      </w:r>
      <w:r w:rsidR="00C66C3C">
        <w:rPr>
          <w:rFonts w:ascii="Times New Roman" w:hAnsi="Times New Roman" w:cs="Times New Roman"/>
          <w:sz w:val="24"/>
          <w:szCs w:val="24"/>
        </w:rPr>
        <w:t>необоснован</w:t>
      </w:r>
      <w:r w:rsidRPr="001713FD">
        <w:rPr>
          <w:rFonts w:ascii="Times New Roman" w:hAnsi="Times New Roman" w:cs="Times New Roman"/>
          <w:sz w:val="24"/>
          <w:szCs w:val="24"/>
        </w:rPr>
        <w:t xml:space="preserve">, особено след оправдаването на г-н </w:t>
      </w:r>
      <w:proofErr w:type="spellStart"/>
      <w:r w:rsidRPr="001713FD">
        <w:rPr>
          <w:rFonts w:ascii="Times New Roman" w:hAnsi="Times New Roman" w:cs="Times New Roman"/>
          <w:sz w:val="24"/>
          <w:szCs w:val="24"/>
        </w:rPr>
        <w:t>Прокопиев</w:t>
      </w:r>
      <w:proofErr w:type="spellEnd"/>
      <w:r w:rsidRPr="001713FD">
        <w:rPr>
          <w:rFonts w:ascii="Times New Roman" w:hAnsi="Times New Roman" w:cs="Times New Roman"/>
          <w:sz w:val="24"/>
          <w:szCs w:val="24"/>
        </w:rPr>
        <w:t xml:space="preserve"> за предикатното престъпление. От своя страна петте дружества жалбоподатели по жалба № 47159/20 изтъкват, че исковете за отнемане на имущество не са насочени срещу тях и че тяхното имущество н</w:t>
      </w:r>
      <w:r w:rsidR="00CB24EA">
        <w:rPr>
          <w:rFonts w:ascii="Times New Roman" w:hAnsi="Times New Roman" w:cs="Times New Roman"/>
          <w:sz w:val="24"/>
          <w:szCs w:val="24"/>
        </w:rPr>
        <w:t>е би</w:t>
      </w:r>
      <w:r w:rsidRPr="001713FD">
        <w:rPr>
          <w:rFonts w:ascii="Times New Roman" w:hAnsi="Times New Roman" w:cs="Times New Roman"/>
          <w:sz w:val="24"/>
          <w:szCs w:val="24"/>
        </w:rPr>
        <w:t xml:space="preserve"> подлеж</w:t>
      </w:r>
      <w:r w:rsidR="00CB24EA">
        <w:rPr>
          <w:rFonts w:ascii="Times New Roman" w:hAnsi="Times New Roman" w:cs="Times New Roman"/>
          <w:sz w:val="24"/>
          <w:szCs w:val="24"/>
        </w:rPr>
        <w:t>ало</w:t>
      </w:r>
      <w:r w:rsidRPr="001713FD">
        <w:rPr>
          <w:rFonts w:ascii="Times New Roman" w:hAnsi="Times New Roman" w:cs="Times New Roman"/>
          <w:sz w:val="24"/>
          <w:szCs w:val="24"/>
        </w:rPr>
        <w:t xml:space="preserve"> на отнемане.</w:t>
      </w:r>
    </w:p>
    <w:p w14:paraId="51EC47AA" w14:textId="4EFC319B"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19. </w:t>
      </w:r>
      <w:r w:rsidR="00490EE6">
        <w:rPr>
          <w:rFonts w:ascii="Times New Roman" w:hAnsi="Times New Roman" w:cs="Times New Roman"/>
          <w:sz w:val="24"/>
          <w:szCs w:val="24"/>
        </w:rPr>
        <w:t>Молбите</w:t>
      </w:r>
      <w:r w:rsidR="00490EE6"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за отмяна на </w:t>
      </w:r>
      <w:r w:rsidR="00490EE6">
        <w:rPr>
          <w:rFonts w:ascii="Times New Roman" w:hAnsi="Times New Roman" w:cs="Times New Roman"/>
          <w:sz w:val="24"/>
          <w:szCs w:val="24"/>
        </w:rPr>
        <w:t>обезпечителните</w:t>
      </w:r>
      <w:r w:rsidR="00490EE6"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мерки </w:t>
      </w:r>
      <w:r w:rsidR="00490EE6">
        <w:rPr>
          <w:rFonts w:ascii="Times New Roman" w:hAnsi="Times New Roman" w:cs="Times New Roman"/>
          <w:sz w:val="24"/>
          <w:szCs w:val="24"/>
        </w:rPr>
        <w:t>са</w:t>
      </w:r>
      <w:r w:rsidR="00490EE6"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отхвърлени. Националните съдилища постановяват по-специално, че всички аргументи относно основателността на иска за </w:t>
      </w:r>
      <w:r w:rsidR="00490EE6">
        <w:rPr>
          <w:rFonts w:ascii="Times New Roman" w:hAnsi="Times New Roman" w:cs="Times New Roman"/>
          <w:sz w:val="24"/>
          <w:szCs w:val="24"/>
        </w:rPr>
        <w:t>отнемане</w:t>
      </w:r>
      <w:r w:rsidR="00490EE6" w:rsidRPr="001713FD">
        <w:rPr>
          <w:rFonts w:ascii="Times New Roman" w:hAnsi="Times New Roman" w:cs="Times New Roman"/>
          <w:sz w:val="24"/>
          <w:szCs w:val="24"/>
        </w:rPr>
        <w:t xml:space="preserve"> </w:t>
      </w:r>
      <w:r w:rsidRPr="001713FD">
        <w:rPr>
          <w:rFonts w:ascii="Times New Roman" w:hAnsi="Times New Roman" w:cs="Times New Roman"/>
          <w:sz w:val="24"/>
          <w:szCs w:val="24"/>
        </w:rPr>
        <w:t>трябва да бъдат разгледани в главното производство. Те считат, че не е установено, че стопанската дейност на дружествата жалбоподатели е сериозно затруднена и че необходимостта от обезпечаване на иск</w:t>
      </w:r>
      <w:r w:rsidR="00490EE6">
        <w:rPr>
          <w:rFonts w:ascii="Times New Roman" w:hAnsi="Times New Roman" w:cs="Times New Roman"/>
          <w:sz w:val="24"/>
          <w:szCs w:val="24"/>
        </w:rPr>
        <w:t>а</w:t>
      </w:r>
      <w:r w:rsidRPr="001713FD">
        <w:rPr>
          <w:rFonts w:ascii="Times New Roman" w:hAnsi="Times New Roman" w:cs="Times New Roman"/>
          <w:sz w:val="24"/>
          <w:szCs w:val="24"/>
        </w:rPr>
        <w:t xml:space="preserve"> за </w:t>
      </w:r>
      <w:r w:rsidR="00490EE6">
        <w:rPr>
          <w:rFonts w:ascii="Times New Roman" w:hAnsi="Times New Roman" w:cs="Times New Roman"/>
          <w:sz w:val="24"/>
          <w:szCs w:val="24"/>
        </w:rPr>
        <w:t>отнемане</w:t>
      </w:r>
      <w:r w:rsidR="00490EE6" w:rsidRPr="001713FD">
        <w:rPr>
          <w:rFonts w:ascii="Times New Roman" w:hAnsi="Times New Roman" w:cs="Times New Roman"/>
          <w:sz w:val="24"/>
          <w:szCs w:val="24"/>
        </w:rPr>
        <w:t xml:space="preserve"> </w:t>
      </w:r>
      <w:r w:rsidRPr="001713FD">
        <w:rPr>
          <w:rFonts w:ascii="Times New Roman" w:hAnsi="Times New Roman" w:cs="Times New Roman"/>
          <w:sz w:val="24"/>
          <w:szCs w:val="24"/>
        </w:rPr>
        <w:t>продълж</w:t>
      </w:r>
      <w:r w:rsidR="00490EE6">
        <w:rPr>
          <w:rFonts w:ascii="Times New Roman" w:hAnsi="Times New Roman" w:cs="Times New Roman"/>
          <w:sz w:val="24"/>
          <w:szCs w:val="24"/>
        </w:rPr>
        <w:t>ава</w:t>
      </w:r>
      <w:r w:rsidRPr="001713FD">
        <w:rPr>
          <w:rFonts w:ascii="Times New Roman" w:hAnsi="Times New Roman" w:cs="Times New Roman"/>
          <w:sz w:val="24"/>
          <w:szCs w:val="24"/>
        </w:rPr>
        <w:t xml:space="preserve"> през цялото време на главното производство.</w:t>
      </w:r>
    </w:p>
    <w:p w14:paraId="70862736" w14:textId="7FEF96B1"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20. След приемането на Тълкувателно решение № 4 на Върховния касационен съд от 18 май 2023 г. и с оглед на констатациите, направени в това решение (вж. </w:t>
      </w:r>
      <w:r w:rsidR="005102E0">
        <w:rPr>
          <w:rFonts w:ascii="Times New Roman" w:hAnsi="Times New Roman" w:cs="Times New Roman"/>
          <w:sz w:val="24"/>
          <w:szCs w:val="24"/>
        </w:rPr>
        <w:t>параграфи</w:t>
      </w:r>
      <w:r w:rsidR="005102E0" w:rsidRPr="001713FD">
        <w:rPr>
          <w:rFonts w:ascii="Times New Roman" w:hAnsi="Times New Roman" w:cs="Times New Roman"/>
          <w:sz w:val="24"/>
          <w:szCs w:val="24"/>
        </w:rPr>
        <w:t xml:space="preserve"> </w:t>
      </w:r>
      <w:r w:rsidRPr="001713FD">
        <w:rPr>
          <w:rFonts w:ascii="Times New Roman" w:hAnsi="Times New Roman" w:cs="Times New Roman"/>
          <w:sz w:val="24"/>
          <w:szCs w:val="24"/>
        </w:rPr>
        <w:t>45-46 по-долу), Комисията извърш</w:t>
      </w:r>
      <w:r w:rsidR="005102E0">
        <w:rPr>
          <w:rFonts w:ascii="Times New Roman" w:hAnsi="Times New Roman" w:cs="Times New Roman"/>
          <w:sz w:val="24"/>
          <w:szCs w:val="24"/>
        </w:rPr>
        <w:t>ва</w:t>
      </w:r>
      <w:r w:rsidRPr="001713FD">
        <w:rPr>
          <w:rFonts w:ascii="Times New Roman" w:hAnsi="Times New Roman" w:cs="Times New Roman"/>
          <w:sz w:val="24"/>
          <w:szCs w:val="24"/>
        </w:rPr>
        <w:t xml:space="preserve"> нов анализ на финансовото състояние на </w:t>
      </w:r>
      <w:r w:rsidRPr="001713FD">
        <w:rPr>
          <w:rFonts w:ascii="Times New Roman" w:hAnsi="Times New Roman" w:cs="Times New Roman"/>
          <w:sz w:val="24"/>
          <w:szCs w:val="24"/>
        </w:rPr>
        <w:lastRenderedPageBreak/>
        <w:t xml:space="preserve">жалбоподателите през разглеждания период. Този път тя стига до заключението, че жалбоподателите са имали достатъчно доходи от законни източници, за да придобият </w:t>
      </w:r>
      <w:r w:rsidR="00E87E32">
        <w:rPr>
          <w:rFonts w:ascii="Times New Roman" w:hAnsi="Times New Roman" w:cs="Times New Roman"/>
          <w:sz w:val="24"/>
          <w:szCs w:val="24"/>
        </w:rPr>
        <w:t>имуществото</w:t>
      </w:r>
      <w:r w:rsidRPr="001713FD">
        <w:rPr>
          <w:rFonts w:ascii="Times New Roman" w:hAnsi="Times New Roman" w:cs="Times New Roman"/>
          <w:sz w:val="24"/>
          <w:szCs w:val="24"/>
        </w:rPr>
        <w:t>, ко</w:t>
      </w:r>
      <w:r w:rsidR="00E87E32">
        <w:rPr>
          <w:rFonts w:ascii="Times New Roman" w:hAnsi="Times New Roman" w:cs="Times New Roman"/>
          <w:sz w:val="24"/>
          <w:szCs w:val="24"/>
        </w:rPr>
        <w:t>е</w:t>
      </w:r>
      <w:r w:rsidRPr="001713FD">
        <w:rPr>
          <w:rFonts w:ascii="Times New Roman" w:hAnsi="Times New Roman" w:cs="Times New Roman"/>
          <w:sz w:val="24"/>
          <w:szCs w:val="24"/>
        </w:rPr>
        <w:t>то са притежавали в края на периода. В съответствие с това в началото на септември 2023 г. Комисията оттегл</w:t>
      </w:r>
      <w:r w:rsidR="005102E0">
        <w:rPr>
          <w:rFonts w:ascii="Times New Roman" w:hAnsi="Times New Roman" w:cs="Times New Roman"/>
          <w:sz w:val="24"/>
          <w:szCs w:val="24"/>
        </w:rPr>
        <w:t>я</w:t>
      </w:r>
      <w:r w:rsidRPr="001713FD">
        <w:rPr>
          <w:rFonts w:ascii="Times New Roman" w:hAnsi="Times New Roman" w:cs="Times New Roman"/>
          <w:sz w:val="24"/>
          <w:szCs w:val="24"/>
        </w:rPr>
        <w:t xml:space="preserve"> иска си за </w:t>
      </w:r>
      <w:r w:rsidR="005102E0">
        <w:rPr>
          <w:rFonts w:ascii="Times New Roman" w:hAnsi="Times New Roman" w:cs="Times New Roman"/>
          <w:sz w:val="24"/>
          <w:szCs w:val="24"/>
        </w:rPr>
        <w:t>отнема</w:t>
      </w:r>
      <w:r w:rsidR="005102E0"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и иска отмяна на всички </w:t>
      </w:r>
      <w:r w:rsidR="005102E0">
        <w:rPr>
          <w:rFonts w:ascii="Times New Roman" w:hAnsi="Times New Roman" w:cs="Times New Roman"/>
          <w:sz w:val="24"/>
          <w:szCs w:val="24"/>
        </w:rPr>
        <w:t>обезпечителни</w:t>
      </w:r>
      <w:r w:rsidR="005102E0" w:rsidRPr="001713FD">
        <w:rPr>
          <w:rFonts w:ascii="Times New Roman" w:hAnsi="Times New Roman" w:cs="Times New Roman"/>
          <w:sz w:val="24"/>
          <w:szCs w:val="24"/>
        </w:rPr>
        <w:t xml:space="preserve"> </w:t>
      </w:r>
      <w:r w:rsidRPr="001713FD">
        <w:rPr>
          <w:rFonts w:ascii="Times New Roman" w:hAnsi="Times New Roman" w:cs="Times New Roman"/>
          <w:sz w:val="24"/>
          <w:szCs w:val="24"/>
        </w:rPr>
        <w:t>мерки срещу жалбоподателите. Мерките са съответно отменени от Бургаския окръжен съд на 12 септември 2023 г. Производството за отнемане на имущество е прекратено на 12 октомври 2023 г., като националните съдилища присъждат на ответниците около 200 000 лева (102 000 евро) съдебни разноски.</w:t>
      </w:r>
    </w:p>
    <w:p w14:paraId="659B3661" w14:textId="6D99E87A" w:rsidR="00CD2F2B" w:rsidRPr="001713FD" w:rsidRDefault="00CD2F2B" w:rsidP="00CD2F2B">
      <w:pPr>
        <w:jc w:val="both"/>
        <w:rPr>
          <w:rFonts w:ascii="Times New Roman" w:hAnsi="Times New Roman" w:cs="Times New Roman"/>
          <w:i/>
          <w:iCs/>
          <w:sz w:val="24"/>
          <w:szCs w:val="24"/>
        </w:rPr>
      </w:pPr>
      <w:r w:rsidRPr="001713FD">
        <w:rPr>
          <w:rFonts w:ascii="Times New Roman" w:hAnsi="Times New Roman" w:cs="Times New Roman"/>
          <w:i/>
          <w:iCs/>
          <w:sz w:val="24"/>
          <w:szCs w:val="24"/>
        </w:rPr>
        <w:t>2. Производство в София</w:t>
      </w:r>
    </w:p>
    <w:p w14:paraId="0E821982" w14:textId="02EF52A4"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21. Междувременно Комисията </w:t>
      </w:r>
      <w:r w:rsidR="00121FF6">
        <w:rPr>
          <w:rFonts w:ascii="Times New Roman" w:hAnsi="Times New Roman" w:cs="Times New Roman"/>
          <w:sz w:val="24"/>
          <w:szCs w:val="24"/>
        </w:rPr>
        <w:t>започва</w:t>
      </w:r>
      <w:r w:rsidR="00121FF6" w:rsidRPr="001713FD">
        <w:rPr>
          <w:rFonts w:ascii="Times New Roman" w:hAnsi="Times New Roman" w:cs="Times New Roman"/>
          <w:sz w:val="24"/>
          <w:szCs w:val="24"/>
        </w:rPr>
        <w:t xml:space="preserve"> </w:t>
      </w:r>
      <w:r w:rsidRPr="001713FD">
        <w:rPr>
          <w:rFonts w:ascii="Times New Roman" w:hAnsi="Times New Roman" w:cs="Times New Roman"/>
          <w:sz w:val="24"/>
          <w:szCs w:val="24"/>
        </w:rPr>
        <w:t>нова процедура за отнемане на имущество срещу първия и втория жалбоподател въз основа на обвиненията, повдигнати срещу първия жалбоподател в рамките на трет</w:t>
      </w:r>
      <w:r w:rsidR="00DF5A89">
        <w:rPr>
          <w:rFonts w:ascii="Times New Roman" w:hAnsi="Times New Roman" w:cs="Times New Roman"/>
          <w:sz w:val="24"/>
          <w:szCs w:val="24"/>
        </w:rPr>
        <w:t>ото</w:t>
      </w:r>
      <w:r w:rsidRPr="001713FD">
        <w:rPr>
          <w:rFonts w:ascii="Times New Roman" w:hAnsi="Times New Roman" w:cs="Times New Roman"/>
          <w:sz w:val="24"/>
          <w:szCs w:val="24"/>
        </w:rPr>
        <w:t xml:space="preserve"> наказателн</w:t>
      </w:r>
      <w:r w:rsidR="00DF5A89">
        <w:rPr>
          <w:rFonts w:ascii="Times New Roman" w:hAnsi="Times New Roman" w:cs="Times New Roman"/>
          <w:sz w:val="24"/>
          <w:szCs w:val="24"/>
        </w:rPr>
        <w:t>о</w:t>
      </w:r>
      <w:r w:rsidRPr="001713FD">
        <w:rPr>
          <w:rFonts w:ascii="Times New Roman" w:hAnsi="Times New Roman" w:cs="Times New Roman"/>
          <w:sz w:val="24"/>
          <w:szCs w:val="24"/>
        </w:rPr>
        <w:t xml:space="preserve"> </w:t>
      </w:r>
      <w:r w:rsidR="00DF5A89" w:rsidRPr="001713FD">
        <w:rPr>
          <w:rFonts w:ascii="Times New Roman" w:hAnsi="Times New Roman" w:cs="Times New Roman"/>
          <w:sz w:val="24"/>
          <w:szCs w:val="24"/>
        </w:rPr>
        <w:t>производств</w:t>
      </w:r>
      <w:r w:rsidR="00DF5A89">
        <w:rPr>
          <w:rFonts w:ascii="Times New Roman" w:hAnsi="Times New Roman" w:cs="Times New Roman"/>
          <w:sz w:val="24"/>
          <w:szCs w:val="24"/>
        </w:rPr>
        <w:t>о</w:t>
      </w:r>
      <w:r w:rsidR="00DF5A89" w:rsidRPr="001713FD">
        <w:rPr>
          <w:rFonts w:ascii="Times New Roman" w:hAnsi="Times New Roman" w:cs="Times New Roman"/>
          <w:sz w:val="24"/>
          <w:szCs w:val="24"/>
        </w:rPr>
        <w:t xml:space="preserve"> </w:t>
      </w:r>
      <w:r w:rsidRPr="001713FD">
        <w:rPr>
          <w:rFonts w:ascii="Times New Roman" w:hAnsi="Times New Roman" w:cs="Times New Roman"/>
          <w:sz w:val="24"/>
          <w:szCs w:val="24"/>
        </w:rPr>
        <w:t>(вж. параграф 12 по-горе). Тя извърш</w:t>
      </w:r>
      <w:r w:rsidR="00DF5A89">
        <w:rPr>
          <w:rFonts w:ascii="Times New Roman" w:hAnsi="Times New Roman" w:cs="Times New Roman"/>
          <w:sz w:val="24"/>
          <w:szCs w:val="24"/>
        </w:rPr>
        <w:t>ва</w:t>
      </w:r>
      <w:r w:rsidRPr="001713FD">
        <w:rPr>
          <w:rFonts w:ascii="Times New Roman" w:hAnsi="Times New Roman" w:cs="Times New Roman"/>
          <w:sz w:val="24"/>
          <w:szCs w:val="24"/>
        </w:rPr>
        <w:t xml:space="preserve"> предварителен анализ на финансовото им състояние в периода от август 2008 г. до август 2018 г.</w:t>
      </w:r>
    </w:p>
    <w:p w14:paraId="301943C7" w14:textId="2ACBE0D1"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22. На 17 февруари 2020 г., по искане на Комисията, Софийският градски съд постановява </w:t>
      </w:r>
      <w:r w:rsidR="00DF5A89">
        <w:rPr>
          <w:rFonts w:ascii="Times New Roman" w:hAnsi="Times New Roman" w:cs="Times New Roman"/>
          <w:sz w:val="24"/>
          <w:szCs w:val="24"/>
        </w:rPr>
        <w:t>обезпечителни</w:t>
      </w:r>
      <w:r w:rsidR="00DF5A89"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мерки срещу двамата жалбоподатели, като </w:t>
      </w:r>
      <w:r w:rsidR="00DF5A89">
        <w:rPr>
          <w:rFonts w:ascii="Times New Roman" w:hAnsi="Times New Roman" w:cs="Times New Roman"/>
          <w:sz w:val="24"/>
          <w:szCs w:val="24"/>
        </w:rPr>
        <w:t>запорира</w:t>
      </w:r>
      <w:r w:rsidR="00DF5A89" w:rsidRPr="001713FD">
        <w:rPr>
          <w:rFonts w:ascii="Times New Roman" w:hAnsi="Times New Roman" w:cs="Times New Roman"/>
          <w:sz w:val="24"/>
          <w:szCs w:val="24"/>
        </w:rPr>
        <w:t xml:space="preserve"> </w:t>
      </w:r>
      <w:r w:rsidRPr="001713FD">
        <w:rPr>
          <w:rFonts w:ascii="Times New Roman" w:hAnsi="Times New Roman" w:cs="Times New Roman"/>
          <w:sz w:val="24"/>
          <w:szCs w:val="24"/>
        </w:rPr>
        <w:t>банкови сметки, дялове в дружества и лодка. Решението е потвърдено на 27 април 2020 г. от Софийския апелативен съд.</w:t>
      </w:r>
    </w:p>
    <w:p w14:paraId="544A01EF" w14:textId="6A7C6985"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23.  На 22 май 2020 г. Комисията предявява иск за отнемане на имущество срещу първия и втория жалбоподател, като иска отнемане на </w:t>
      </w:r>
      <w:r w:rsidR="00E87E32">
        <w:rPr>
          <w:rFonts w:ascii="Times New Roman" w:hAnsi="Times New Roman" w:cs="Times New Roman"/>
          <w:sz w:val="24"/>
          <w:szCs w:val="24"/>
        </w:rPr>
        <w:t>имущество</w:t>
      </w:r>
      <w:r w:rsidRPr="001713FD">
        <w:rPr>
          <w:rFonts w:ascii="Times New Roman" w:hAnsi="Times New Roman" w:cs="Times New Roman"/>
          <w:sz w:val="24"/>
          <w:szCs w:val="24"/>
        </w:rPr>
        <w:t>, които оценява на 451 476 лв. (231 000 евро).</w:t>
      </w:r>
    </w:p>
    <w:p w14:paraId="36390318" w14:textId="33E226C9"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24. Производството за отнемане на имущество е прекратено, след като Комисията оттегля иска си за отнемане на имущество съгласно Тълкувателно решение № 4 от 18 май 2023 г. (вж. </w:t>
      </w:r>
      <w:r w:rsidR="005F6E95">
        <w:rPr>
          <w:rFonts w:ascii="Times New Roman" w:hAnsi="Times New Roman" w:cs="Times New Roman"/>
          <w:sz w:val="24"/>
          <w:szCs w:val="24"/>
        </w:rPr>
        <w:t>параграфи</w:t>
      </w:r>
      <w:r w:rsidR="005F6E95" w:rsidRPr="001713FD">
        <w:rPr>
          <w:rFonts w:ascii="Times New Roman" w:hAnsi="Times New Roman" w:cs="Times New Roman"/>
          <w:sz w:val="24"/>
          <w:szCs w:val="24"/>
        </w:rPr>
        <w:t xml:space="preserve"> </w:t>
      </w:r>
      <w:r w:rsidRPr="001713FD">
        <w:rPr>
          <w:rFonts w:ascii="Times New Roman" w:hAnsi="Times New Roman" w:cs="Times New Roman"/>
          <w:sz w:val="24"/>
          <w:szCs w:val="24"/>
        </w:rPr>
        <w:t>45-46 по-долу). Подобно на производството за отнемане на имущество в Бургас (вж. параграф 20 по-горе), нов</w:t>
      </w:r>
      <w:r w:rsidR="005F6E95">
        <w:rPr>
          <w:rFonts w:ascii="Times New Roman" w:hAnsi="Times New Roman" w:cs="Times New Roman"/>
          <w:sz w:val="24"/>
          <w:szCs w:val="24"/>
        </w:rPr>
        <w:t>ият ѝ</w:t>
      </w:r>
      <w:r w:rsidRPr="001713FD">
        <w:rPr>
          <w:rFonts w:ascii="Times New Roman" w:hAnsi="Times New Roman" w:cs="Times New Roman"/>
          <w:sz w:val="24"/>
          <w:szCs w:val="24"/>
        </w:rPr>
        <w:t xml:space="preserve"> анализ на финансовото състояние на първия и втория жалбоподател показва, че жалбоподателите са имали достатъчно законни доходи, за да придобият </w:t>
      </w:r>
      <w:r w:rsidR="00E87E32">
        <w:rPr>
          <w:rFonts w:ascii="Times New Roman" w:hAnsi="Times New Roman" w:cs="Times New Roman"/>
          <w:sz w:val="24"/>
          <w:szCs w:val="24"/>
        </w:rPr>
        <w:t xml:space="preserve">имуществото </w:t>
      </w:r>
      <w:r w:rsidRPr="001713FD">
        <w:rPr>
          <w:rFonts w:ascii="Times New Roman" w:hAnsi="Times New Roman" w:cs="Times New Roman"/>
          <w:sz w:val="24"/>
          <w:szCs w:val="24"/>
        </w:rPr>
        <w:t xml:space="preserve">си. </w:t>
      </w:r>
      <w:r w:rsidR="00B132AD">
        <w:rPr>
          <w:rFonts w:ascii="Times New Roman" w:hAnsi="Times New Roman" w:cs="Times New Roman"/>
          <w:sz w:val="24"/>
          <w:szCs w:val="24"/>
        </w:rPr>
        <w:t>С</w:t>
      </w:r>
      <w:r w:rsidRPr="001713FD">
        <w:rPr>
          <w:rFonts w:ascii="Times New Roman" w:hAnsi="Times New Roman" w:cs="Times New Roman"/>
          <w:sz w:val="24"/>
          <w:szCs w:val="24"/>
        </w:rPr>
        <w:t>ъответ</w:t>
      </w:r>
      <w:r w:rsidR="00B132AD">
        <w:rPr>
          <w:rFonts w:ascii="Times New Roman" w:hAnsi="Times New Roman" w:cs="Times New Roman"/>
          <w:sz w:val="24"/>
          <w:szCs w:val="24"/>
        </w:rPr>
        <w:t>но,</w:t>
      </w:r>
      <w:r w:rsidRPr="001713FD">
        <w:rPr>
          <w:rFonts w:ascii="Times New Roman" w:hAnsi="Times New Roman" w:cs="Times New Roman"/>
          <w:sz w:val="24"/>
          <w:szCs w:val="24"/>
        </w:rPr>
        <w:t xml:space="preserve"> </w:t>
      </w:r>
      <w:r w:rsidR="005F6E95">
        <w:rPr>
          <w:rFonts w:ascii="Times New Roman" w:hAnsi="Times New Roman" w:cs="Times New Roman"/>
          <w:sz w:val="24"/>
          <w:szCs w:val="24"/>
        </w:rPr>
        <w:t xml:space="preserve">обезпечителната </w:t>
      </w:r>
      <w:r w:rsidRPr="001713FD">
        <w:rPr>
          <w:rFonts w:ascii="Times New Roman" w:hAnsi="Times New Roman" w:cs="Times New Roman"/>
          <w:sz w:val="24"/>
          <w:szCs w:val="24"/>
        </w:rPr>
        <w:t>заповед</w:t>
      </w:r>
      <w:r w:rsidR="005F6E95">
        <w:rPr>
          <w:rFonts w:ascii="Times New Roman" w:hAnsi="Times New Roman" w:cs="Times New Roman"/>
          <w:sz w:val="24"/>
          <w:szCs w:val="24"/>
        </w:rPr>
        <w:t xml:space="preserve"> </w:t>
      </w:r>
      <w:r w:rsidRPr="001713FD">
        <w:rPr>
          <w:rFonts w:ascii="Times New Roman" w:hAnsi="Times New Roman" w:cs="Times New Roman"/>
          <w:sz w:val="24"/>
          <w:szCs w:val="24"/>
        </w:rPr>
        <w:t xml:space="preserve">е отменена на 8 септември 2023 г., а </w:t>
      </w:r>
      <w:r w:rsidR="00B132AD">
        <w:rPr>
          <w:rFonts w:ascii="Times New Roman" w:hAnsi="Times New Roman" w:cs="Times New Roman"/>
          <w:sz w:val="24"/>
          <w:szCs w:val="24"/>
        </w:rPr>
        <w:t>определението</w:t>
      </w:r>
      <w:r w:rsidR="00B132AD"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за прекратяване е </w:t>
      </w:r>
      <w:r w:rsidR="00B132AD">
        <w:rPr>
          <w:rFonts w:ascii="Times New Roman" w:hAnsi="Times New Roman" w:cs="Times New Roman"/>
          <w:sz w:val="24"/>
          <w:szCs w:val="24"/>
        </w:rPr>
        <w:t>постановено</w:t>
      </w:r>
      <w:r w:rsidR="00B132AD"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от Софийския апелативен съд на 29 септември 2023 г. На двамата жалбоподатели </w:t>
      </w:r>
      <w:r w:rsidR="00B132AD">
        <w:rPr>
          <w:rFonts w:ascii="Times New Roman" w:hAnsi="Times New Roman" w:cs="Times New Roman"/>
          <w:sz w:val="24"/>
          <w:szCs w:val="24"/>
        </w:rPr>
        <w:t xml:space="preserve">са присъдени </w:t>
      </w:r>
      <w:r w:rsidRPr="001713FD">
        <w:rPr>
          <w:rFonts w:ascii="Times New Roman" w:hAnsi="Times New Roman" w:cs="Times New Roman"/>
          <w:sz w:val="24"/>
          <w:szCs w:val="24"/>
        </w:rPr>
        <w:t>10 560 лв. (5 400 евро) за съдебни</w:t>
      </w:r>
      <w:r w:rsidR="00B132AD">
        <w:rPr>
          <w:rFonts w:ascii="Times New Roman" w:hAnsi="Times New Roman" w:cs="Times New Roman"/>
          <w:sz w:val="24"/>
          <w:szCs w:val="24"/>
        </w:rPr>
        <w:t xml:space="preserve"> </w:t>
      </w:r>
      <w:r w:rsidRPr="001713FD">
        <w:rPr>
          <w:rFonts w:ascii="Times New Roman" w:hAnsi="Times New Roman" w:cs="Times New Roman"/>
          <w:sz w:val="24"/>
          <w:szCs w:val="24"/>
        </w:rPr>
        <w:t>разноски.</w:t>
      </w:r>
    </w:p>
    <w:p w14:paraId="44387E52" w14:textId="6B2DCD6B" w:rsidR="00CD2F2B" w:rsidRPr="001713FD" w:rsidRDefault="00CD2F2B" w:rsidP="00CD2F2B">
      <w:pPr>
        <w:jc w:val="both"/>
        <w:rPr>
          <w:rFonts w:ascii="Times New Roman" w:hAnsi="Times New Roman" w:cs="Times New Roman"/>
          <w:b/>
          <w:bCs/>
          <w:sz w:val="24"/>
          <w:szCs w:val="24"/>
        </w:rPr>
      </w:pPr>
      <w:r w:rsidRPr="001713FD">
        <w:rPr>
          <w:rFonts w:ascii="Times New Roman" w:hAnsi="Times New Roman" w:cs="Times New Roman"/>
          <w:b/>
          <w:bCs/>
          <w:sz w:val="24"/>
          <w:szCs w:val="24"/>
        </w:rPr>
        <w:t>D. Други съдебни производства</w:t>
      </w:r>
    </w:p>
    <w:p w14:paraId="4652D805" w14:textId="1AC9E173"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25. На 16 март 2022 г. първият жалбоподател предявява два иска за обезщетение по член 2 от Закона за отговорността на държавата и общините за вреди (вж. параграф 53 по-долу), като претендира обезщетение от органите на прокуратурата за неоснователно водене на втор</w:t>
      </w:r>
      <w:r w:rsidR="00EF49B1">
        <w:rPr>
          <w:rFonts w:ascii="Times New Roman" w:hAnsi="Times New Roman" w:cs="Times New Roman"/>
          <w:sz w:val="24"/>
          <w:szCs w:val="24"/>
        </w:rPr>
        <w:t>ото</w:t>
      </w:r>
      <w:r w:rsidRPr="001713FD">
        <w:rPr>
          <w:rFonts w:ascii="Times New Roman" w:hAnsi="Times New Roman" w:cs="Times New Roman"/>
          <w:sz w:val="24"/>
          <w:szCs w:val="24"/>
        </w:rPr>
        <w:t xml:space="preserve"> и трет</w:t>
      </w:r>
      <w:r w:rsidR="00EF49B1">
        <w:rPr>
          <w:rFonts w:ascii="Times New Roman" w:hAnsi="Times New Roman" w:cs="Times New Roman"/>
          <w:sz w:val="24"/>
          <w:szCs w:val="24"/>
        </w:rPr>
        <w:t>ото</w:t>
      </w:r>
      <w:r w:rsidRPr="001713FD">
        <w:rPr>
          <w:rFonts w:ascii="Times New Roman" w:hAnsi="Times New Roman" w:cs="Times New Roman"/>
          <w:sz w:val="24"/>
          <w:szCs w:val="24"/>
        </w:rPr>
        <w:t xml:space="preserve"> наказателни производства срещу него. И </w:t>
      </w:r>
      <w:r w:rsidR="00EF49B1">
        <w:rPr>
          <w:rFonts w:ascii="Times New Roman" w:hAnsi="Times New Roman" w:cs="Times New Roman"/>
          <w:sz w:val="24"/>
          <w:szCs w:val="24"/>
        </w:rPr>
        <w:t>по двете дела</w:t>
      </w:r>
      <w:r w:rsidRPr="001713FD">
        <w:rPr>
          <w:rFonts w:ascii="Times New Roman" w:hAnsi="Times New Roman" w:cs="Times New Roman"/>
          <w:sz w:val="24"/>
          <w:szCs w:val="24"/>
        </w:rPr>
        <w:t xml:space="preserve"> той твърди, че медийното отразяване на производството, в което са цитирани изявления на прокурорите, му е причинило допълнителни вреди.</w:t>
      </w:r>
    </w:p>
    <w:p w14:paraId="7336158D" w14:textId="5DC37519"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26. В Софийския градски съд са </w:t>
      </w:r>
      <w:r w:rsidR="00EF49B1">
        <w:rPr>
          <w:rFonts w:ascii="Times New Roman" w:hAnsi="Times New Roman" w:cs="Times New Roman"/>
          <w:sz w:val="24"/>
          <w:szCs w:val="24"/>
        </w:rPr>
        <w:t>образувани</w:t>
      </w:r>
      <w:r w:rsidR="00EF49B1"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две граждански </w:t>
      </w:r>
      <w:r w:rsidR="00EF49B1">
        <w:rPr>
          <w:rFonts w:ascii="Times New Roman" w:hAnsi="Times New Roman" w:cs="Times New Roman"/>
          <w:sz w:val="24"/>
          <w:szCs w:val="24"/>
        </w:rPr>
        <w:t>производства</w:t>
      </w:r>
      <w:r w:rsidRPr="001713FD">
        <w:rPr>
          <w:rFonts w:ascii="Times New Roman" w:hAnsi="Times New Roman" w:cs="Times New Roman"/>
          <w:sz w:val="24"/>
          <w:szCs w:val="24"/>
        </w:rPr>
        <w:t>.</w:t>
      </w:r>
    </w:p>
    <w:p w14:paraId="7CE5A4FA" w14:textId="1BDAAAFB"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27. В</w:t>
      </w:r>
      <w:r w:rsidR="00EF49B1">
        <w:rPr>
          <w:rFonts w:ascii="Times New Roman" w:hAnsi="Times New Roman" w:cs="Times New Roman"/>
          <w:sz w:val="24"/>
          <w:szCs w:val="24"/>
        </w:rPr>
        <w:t>ъв връзка с</w:t>
      </w:r>
      <w:r w:rsidRPr="001713FD">
        <w:rPr>
          <w:rFonts w:ascii="Times New Roman" w:hAnsi="Times New Roman" w:cs="Times New Roman"/>
          <w:sz w:val="24"/>
          <w:szCs w:val="24"/>
        </w:rPr>
        <w:t xml:space="preserve"> производството по обвиненията в пране на пари, което е прекратено от прокуратурата (вж. параграф 13 по-горе), Софийският градски съд постанов</w:t>
      </w:r>
      <w:r w:rsidR="00EF49B1">
        <w:rPr>
          <w:rFonts w:ascii="Times New Roman" w:hAnsi="Times New Roman" w:cs="Times New Roman"/>
          <w:sz w:val="24"/>
          <w:szCs w:val="24"/>
        </w:rPr>
        <w:t>ява</w:t>
      </w:r>
      <w:r w:rsidRPr="001713FD">
        <w:rPr>
          <w:rFonts w:ascii="Times New Roman" w:hAnsi="Times New Roman" w:cs="Times New Roman"/>
          <w:sz w:val="24"/>
          <w:szCs w:val="24"/>
        </w:rPr>
        <w:t xml:space="preserve"> решение на 16 декември 2022 г. Решението е потвърдено </w:t>
      </w:r>
      <w:r w:rsidR="008A6F9B">
        <w:rPr>
          <w:rFonts w:ascii="Times New Roman" w:hAnsi="Times New Roman" w:cs="Times New Roman"/>
          <w:sz w:val="24"/>
          <w:szCs w:val="24"/>
        </w:rPr>
        <w:t>от въззивната инстанция</w:t>
      </w:r>
      <w:r w:rsidRPr="001713FD">
        <w:rPr>
          <w:rFonts w:ascii="Times New Roman" w:hAnsi="Times New Roman" w:cs="Times New Roman"/>
          <w:sz w:val="24"/>
          <w:szCs w:val="24"/>
        </w:rPr>
        <w:t xml:space="preserve"> и става </w:t>
      </w:r>
      <w:r w:rsidRPr="001713FD">
        <w:rPr>
          <w:rFonts w:ascii="Times New Roman" w:hAnsi="Times New Roman" w:cs="Times New Roman"/>
          <w:sz w:val="24"/>
          <w:szCs w:val="24"/>
        </w:rPr>
        <w:lastRenderedPageBreak/>
        <w:t xml:space="preserve">окончателно на 11 април 2024 г., след като Върховният касационен съд </w:t>
      </w:r>
      <w:r w:rsidR="008A6F9B">
        <w:rPr>
          <w:rFonts w:ascii="Times New Roman" w:hAnsi="Times New Roman" w:cs="Times New Roman"/>
          <w:sz w:val="24"/>
          <w:szCs w:val="24"/>
        </w:rPr>
        <w:t>не допуска касационно обжалване</w:t>
      </w:r>
      <w:r w:rsidRPr="001713FD">
        <w:rPr>
          <w:rFonts w:ascii="Times New Roman" w:hAnsi="Times New Roman" w:cs="Times New Roman"/>
          <w:sz w:val="24"/>
          <w:szCs w:val="24"/>
        </w:rPr>
        <w:t>.</w:t>
      </w:r>
    </w:p>
    <w:p w14:paraId="10F6F43F" w14:textId="0A9D2BF1"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28. Националните съдилища отбелязват, че обвиненията срещу първия жалбоподател са били широко отразени в националните медии и публично </w:t>
      </w:r>
      <w:r w:rsidR="006D523E">
        <w:rPr>
          <w:rFonts w:ascii="Times New Roman" w:hAnsi="Times New Roman" w:cs="Times New Roman"/>
          <w:sz w:val="24"/>
          <w:szCs w:val="24"/>
        </w:rPr>
        <w:t>дискутирани</w:t>
      </w:r>
      <w:r w:rsidR="006D523E"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от прокурорите. Езикът на тези публикации е бил „далеч от умерен“, а изявленията на прокурорите - „небрежни“. Самият жалбоподател е публична личност - известен бизнесмен и собственик на медии с интереси в политиката - и обществеността е знаела, че е разследван, докато евентуалното оттегляне на обвиненията срещу него не е било широко известно. Освен това жалбоподателят работи във финансовия сектор, където обвиненията в пране на пари са особено </w:t>
      </w:r>
      <w:r w:rsidR="00C33CAE">
        <w:rPr>
          <w:rFonts w:ascii="Times New Roman" w:hAnsi="Times New Roman" w:cs="Times New Roman"/>
          <w:sz w:val="24"/>
          <w:szCs w:val="24"/>
        </w:rPr>
        <w:t>увреждащи</w:t>
      </w:r>
      <w:r w:rsidRPr="001713FD">
        <w:rPr>
          <w:rFonts w:ascii="Times New Roman" w:hAnsi="Times New Roman" w:cs="Times New Roman"/>
          <w:sz w:val="24"/>
          <w:szCs w:val="24"/>
        </w:rPr>
        <w:t xml:space="preserve">. Поради това правото му на добро име и репутация в обществото </w:t>
      </w:r>
      <w:r w:rsidR="00C33CAE">
        <w:rPr>
          <w:rFonts w:ascii="Times New Roman" w:hAnsi="Times New Roman" w:cs="Times New Roman"/>
          <w:sz w:val="24"/>
          <w:szCs w:val="24"/>
        </w:rPr>
        <w:t>е</w:t>
      </w:r>
      <w:r w:rsidR="00C33CAE"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незаконосъобразно накърнено и той </w:t>
      </w:r>
      <w:r w:rsidR="00C33CAE">
        <w:rPr>
          <w:rFonts w:ascii="Times New Roman" w:hAnsi="Times New Roman" w:cs="Times New Roman"/>
          <w:sz w:val="24"/>
          <w:szCs w:val="24"/>
        </w:rPr>
        <w:t>е</w:t>
      </w:r>
      <w:r w:rsidR="00C33CAE" w:rsidRPr="001713FD">
        <w:rPr>
          <w:rFonts w:ascii="Times New Roman" w:hAnsi="Times New Roman" w:cs="Times New Roman"/>
          <w:sz w:val="24"/>
          <w:szCs w:val="24"/>
        </w:rPr>
        <w:t xml:space="preserve"> </w:t>
      </w:r>
      <w:r w:rsidRPr="001713FD">
        <w:rPr>
          <w:rFonts w:ascii="Times New Roman" w:hAnsi="Times New Roman" w:cs="Times New Roman"/>
          <w:sz w:val="24"/>
          <w:szCs w:val="24"/>
        </w:rPr>
        <w:t>публично унизен. Това, заедно с преживения от него стрес и разочарование, обосновава присъждането на 40 000 лв. (20 460 евро) за неимуществени вреди.</w:t>
      </w:r>
    </w:p>
    <w:p w14:paraId="6D04DE3D" w14:textId="61609BE6"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29. Що се отнася до производството по обвинени</w:t>
      </w:r>
      <w:r w:rsidR="00AA24AD">
        <w:rPr>
          <w:rFonts w:ascii="Times New Roman" w:hAnsi="Times New Roman" w:cs="Times New Roman"/>
          <w:sz w:val="24"/>
          <w:szCs w:val="24"/>
        </w:rPr>
        <w:t>ето</w:t>
      </w:r>
      <w:r w:rsidRPr="001713FD">
        <w:rPr>
          <w:rFonts w:ascii="Times New Roman" w:hAnsi="Times New Roman" w:cs="Times New Roman"/>
          <w:sz w:val="24"/>
          <w:szCs w:val="24"/>
        </w:rPr>
        <w:t xml:space="preserve"> в </w:t>
      </w:r>
      <w:r w:rsidR="00AA24AD">
        <w:rPr>
          <w:rFonts w:ascii="Times New Roman" w:hAnsi="Times New Roman" w:cs="Times New Roman"/>
          <w:sz w:val="24"/>
          <w:szCs w:val="24"/>
        </w:rPr>
        <w:t>участие в организирана престъпна група</w:t>
      </w:r>
      <w:r w:rsidRPr="001713FD">
        <w:rPr>
          <w:rFonts w:ascii="Times New Roman" w:hAnsi="Times New Roman" w:cs="Times New Roman"/>
          <w:sz w:val="24"/>
          <w:szCs w:val="24"/>
        </w:rPr>
        <w:t xml:space="preserve">, </w:t>
      </w:r>
      <w:r w:rsidR="00C33CAE">
        <w:rPr>
          <w:rFonts w:ascii="Times New Roman" w:hAnsi="Times New Roman" w:cs="Times New Roman"/>
          <w:sz w:val="24"/>
          <w:szCs w:val="24"/>
        </w:rPr>
        <w:t>по</w:t>
      </w:r>
      <w:r w:rsidRPr="001713FD">
        <w:rPr>
          <w:rFonts w:ascii="Times New Roman" w:hAnsi="Times New Roman" w:cs="Times New Roman"/>
          <w:sz w:val="24"/>
          <w:szCs w:val="24"/>
        </w:rPr>
        <w:t xml:space="preserve"> ко</w:t>
      </w:r>
      <w:r w:rsidR="00AA24AD">
        <w:rPr>
          <w:rFonts w:ascii="Times New Roman" w:hAnsi="Times New Roman" w:cs="Times New Roman"/>
          <w:sz w:val="24"/>
          <w:szCs w:val="24"/>
        </w:rPr>
        <w:t>е</w:t>
      </w:r>
      <w:r w:rsidRPr="001713FD">
        <w:rPr>
          <w:rFonts w:ascii="Times New Roman" w:hAnsi="Times New Roman" w:cs="Times New Roman"/>
          <w:sz w:val="24"/>
          <w:szCs w:val="24"/>
        </w:rPr>
        <w:t xml:space="preserve">то първият жалбоподател е оправдан през 2021 г. (вж. параграф 10 по-горе), първоинстанционният Софийски градски съд </w:t>
      </w:r>
      <w:r w:rsidR="004920FD">
        <w:rPr>
          <w:rFonts w:ascii="Times New Roman" w:hAnsi="Times New Roman" w:cs="Times New Roman"/>
          <w:sz w:val="24"/>
          <w:szCs w:val="24"/>
        </w:rPr>
        <w:t>п</w:t>
      </w:r>
      <w:r w:rsidRPr="001713FD">
        <w:rPr>
          <w:rFonts w:ascii="Times New Roman" w:hAnsi="Times New Roman" w:cs="Times New Roman"/>
          <w:sz w:val="24"/>
          <w:szCs w:val="24"/>
        </w:rPr>
        <w:t>останов</w:t>
      </w:r>
      <w:r w:rsidR="004920FD">
        <w:rPr>
          <w:rFonts w:ascii="Times New Roman" w:hAnsi="Times New Roman" w:cs="Times New Roman"/>
          <w:sz w:val="24"/>
          <w:szCs w:val="24"/>
        </w:rPr>
        <w:t>ява</w:t>
      </w:r>
      <w:r w:rsidRPr="001713FD">
        <w:rPr>
          <w:rFonts w:ascii="Times New Roman" w:hAnsi="Times New Roman" w:cs="Times New Roman"/>
          <w:sz w:val="24"/>
          <w:szCs w:val="24"/>
        </w:rPr>
        <w:t xml:space="preserve"> решение на 22 април 2024 г. Той отбелязва, че наказателното производство срещу първия жалбоподател е обсъждано в медиите и че представители на прокуратурата, включително главният прокурор, са правили изявления в това отношение. Въпреки това той е на мнение, че оправдателната присъда на първия жалбоподател, също широко отразена от медиите, е неутрализирала или поне намалила отрицателното въздействие, което това би могло да има върху доброто име и репутацията на жалбоподателя. Като взема предвид и други релевантни обстоятелства, като продължителността на наказателното производство и тежестта на обвиненията срещу първия жалбоподател, Софийският градски съд оценява нанесените му неимуществени вреди на 25 000 лева (12 800 евро).</w:t>
      </w:r>
    </w:p>
    <w:p w14:paraId="6ECEC3B1" w14:textId="410FA374"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30. И двете страни обжалват горното решение.</w:t>
      </w:r>
    </w:p>
    <w:p w14:paraId="0D364F1F" w14:textId="5249A989" w:rsidR="00CD2F2B" w:rsidRPr="001713FD" w:rsidRDefault="00CD2F2B" w:rsidP="00CD2F2B">
      <w:pPr>
        <w:jc w:val="both"/>
        <w:rPr>
          <w:rFonts w:ascii="Times New Roman" w:hAnsi="Times New Roman" w:cs="Times New Roman"/>
          <w:b/>
          <w:bCs/>
          <w:sz w:val="24"/>
          <w:szCs w:val="24"/>
        </w:rPr>
      </w:pPr>
      <w:r w:rsidRPr="001713FD">
        <w:rPr>
          <w:rFonts w:ascii="Times New Roman" w:hAnsi="Times New Roman" w:cs="Times New Roman"/>
          <w:b/>
          <w:bCs/>
          <w:sz w:val="24"/>
          <w:szCs w:val="24"/>
        </w:rPr>
        <w:t xml:space="preserve">E. Изявления на </w:t>
      </w:r>
      <w:r w:rsidR="00B27C26">
        <w:rPr>
          <w:rFonts w:ascii="Times New Roman" w:hAnsi="Times New Roman" w:cs="Times New Roman"/>
          <w:b/>
          <w:bCs/>
          <w:sz w:val="24"/>
          <w:szCs w:val="24"/>
        </w:rPr>
        <w:t>длъжностни лица</w:t>
      </w:r>
    </w:p>
    <w:p w14:paraId="77860870" w14:textId="4DC2671E"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31. Жалбоподателите представят редица медийни статии, цитира</w:t>
      </w:r>
      <w:proofErr w:type="spellStart"/>
      <w:r w:rsidR="00B27C26">
        <w:rPr>
          <w:rFonts w:ascii="Times New Roman" w:hAnsi="Times New Roman" w:cs="Times New Roman"/>
          <w:sz w:val="24"/>
          <w:szCs w:val="24"/>
          <w:lang w:val="en-US"/>
        </w:rPr>
        <w:t>ни</w:t>
      </w:r>
      <w:proofErr w:type="spellEnd"/>
      <w:r w:rsidRPr="001713FD">
        <w:rPr>
          <w:rFonts w:ascii="Times New Roman" w:hAnsi="Times New Roman" w:cs="Times New Roman"/>
          <w:sz w:val="24"/>
          <w:szCs w:val="24"/>
        </w:rPr>
        <w:t xml:space="preserve"> изявления на прокурори и други </w:t>
      </w:r>
      <w:r w:rsidR="00B27C26">
        <w:rPr>
          <w:rFonts w:ascii="Times New Roman" w:hAnsi="Times New Roman" w:cs="Times New Roman"/>
          <w:sz w:val="24"/>
          <w:szCs w:val="24"/>
        </w:rPr>
        <w:t>длъжностни лица</w:t>
      </w:r>
      <w:r w:rsidRPr="001713FD">
        <w:rPr>
          <w:rFonts w:ascii="Times New Roman" w:hAnsi="Times New Roman" w:cs="Times New Roman"/>
          <w:sz w:val="24"/>
          <w:szCs w:val="24"/>
        </w:rPr>
        <w:t>, направени в периода 2017</w:t>
      </w:r>
      <w:r w:rsidR="00876386">
        <w:rPr>
          <w:rFonts w:ascii="Times New Roman" w:hAnsi="Times New Roman" w:cs="Times New Roman"/>
          <w:sz w:val="24"/>
          <w:szCs w:val="24"/>
          <w:lang w:val="en-US"/>
        </w:rPr>
        <w:t xml:space="preserve"> </w:t>
      </w:r>
      <w:r w:rsidRPr="001713FD">
        <w:rPr>
          <w:rFonts w:ascii="Times New Roman" w:hAnsi="Times New Roman" w:cs="Times New Roman"/>
          <w:sz w:val="24"/>
          <w:szCs w:val="24"/>
        </w:rPr>
        <w:t>-</w:t>
      </w:r>
      <w:r w:rsidR="00876386">
        <w:rPr>
          <w:rFonts w:ascii="Times New Roman" w:hAnsi="Times New Roman" w:cs="Times New Roman"/>
          <w:sz w:val="24"/>
          <w:szCs w:val="24"/>
          <w:lang w:val="en-US"/>
        </w:rPr>
        <w:t xml:space="preserve"> </w:t>
      </w:r>
      <w:r w:rsidRPr="001713FD">
        <w:rPr>
          <w:rFonts w:ascii="Times New Roman" w:hAnsi="Times New Roman" w:cs="Times New Roman"/>
          <w:sz w:val="24"/>
          <w:szCs w:val="24"/>
        </w:rPr>
        <w:t>2020 г. по отношение на първия жалбоподател или неговите медии, които по това време са считани за критични към правителството и работата на прокуратурата. Най-важните от тези изявления са цитирани по-долу. Жалбоподателите посочват, че двама бивши главни прокурори постоянно са наричали първия жалбоподател в интервюта „олигарх“, намеквайки, че богатството му е натрупано по незаконен начин.</w:t>
      </w:r>
    </w:p>
    <w:p w14:paraId="6BFEA905" w14:textId="35FACAEE"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32. През декември 2017 г. бившият главен прокурор зая</w:t>
      </w:r>
      <w:r w:rsidR="00876386">
        <w:rPr>
          <w:rFonts w:ascii="Times New Roman" w:hAnsi="Times New Roman" w:cs="Times New Roman"/>
          <w:sz w:val="24"/>
          <w:szCs w:val="24"/>
        </w:rPr>
        <w:t>вява</w:t>
      </w:r>
      <w:r w:rsidRPr="001713FD">
        <w:rPr>
          <w:rFonts w:ascii="Times New Roman" w:hAnsi="Times New Roman" w:cs="Times New Roman"/>
          <w:sz w:val="24"/>
          <w:szCs w:val="24"/>
        </w:rPr>
        <w:t>:</w:t>
      </w:r>
    </w:p>
    <w:p w14:paraId="23A71A3B" w14:textId="54DD573A" w:rsidR="00CD2F2B" w:rsidRPr="001713FD" w:rsidRDefault="00CD2F2B" w:rsidP="00CD2F2B">
      <w:pPr>
        <w:ind w:left="567"/>
        <w:jc w:val="both"/>
        <w:rPr>
          <w:rFonts w:ascii="Times New Roman" w:hAnsi="Times New Roman" w:cs="Times New Roman"/>
          <w:sz w:val="20"/>
          <w:szCs w:val="20"/>
        </w:rPr>
      </w:pPr>
      <w:r w:rsidRPr="001713FD">
        <w:rPr>
          <w:rFonts w:ascii="Times New Roman" w:hAnsi="Times New Roman" w:cs="Times New Roman"/>
          <w:sz w:val="20"/>
          <w:szCs w:val="20"/>
        </w:rPr>
        <w:t xml:space="preserve">„Как е толкова очарователен, как </w:t>
      </w:r>
      <w:proofErr w:type="spellStart"/>
      <w:r w:rsidRPr="001713FD">
        <w:rPr>
          <w:rFonts w:ascii="Times New Roman" w:hAnsi="Times New Roman" w:cs="Times New Roman"/>
          <w:sz w:val="20"/>
          <w:szCs w:val="20"/>
        </w:rPr>
        <w:t>Прокопиев</w:t>
      </w:r>
      <w:proofErr w:type="spellEnd"/>
      <w:r w:rsidRPr="001713FD">
        <w:rPr>
          <w:rFonts w:ascii="Times New Roman" w:hAnsi="Times New Roman" w:cs="Times New Roman"/>
          <w:sz w:val="20"/>
          <w:szCs w:val="20"/>
        </w:rPr>
        <w:t xml:space="preserve"> очарова хората във властта? За мен той е едно нещо: ... пари... </w:t>
      </w:r>
      <w:proofErr w:type="spellStart"/>
      <w:r w:rsidRPr="001713FD">
        <w:rPr>
          <w:rFonts w:ascii="Times New Roman" w:hAnsi="Times New Roman" w:cs="Times New Roman"/>
          <w:sz w:val="20"/>
          <w:szCs w:val="20"/>
        </w:rPr>
        <w:t>Прокопиев</w:t>
      </w:r>
      <w:proofErr w:type="spellEnd"/>
      <w:r w:rsidRPr="001713FD">
        <w:rPr>
          <w:rFonts w:ascii="Times New Roman" w:hAnsi="Times New Roman" w:cs="Times New Roman"/>
          <w:sz w:val="20"/>
          <w:szCs w:val="20"/>
        </w:rPr>
        <w:t xml:space="preserve"> отдавна трябваше да бъде вкаран в затвора.“</w:t>
      </w:r>
    </w:p>
    <w:p w14:paraId="5CA6152F" w14:textId="7D378F19"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33. На 5 август 2019 г. заместник-главният прокурор И.Г., кандидат за длъжността главен прокурор, заяв</w:t>
      </w:r>
      <w:r w:rsidR="00C469DD">
        <w:rPr>
          <w:rFonts w:ascii="Times New Roman" w:hAnsi="Times New Roman" w:cs="Times New Roman"/>
          <w:sz w:val="24"/>
          <w:szCs w:val="24"/>
        </w:rPr>
        <w:t>ява</w:t>
      </w:r>
      <w:r w:rsidRPr="001713FD">
        <w:rPr>
          <w:rFonts w:ascii="Times New Roman" w:hAnsi="Times New Roman" w:cs="Times New Roman"/>
          <w:sz w:val="24"/>
          <w:szCs w:val="24"/>
        </w:rPr>
        <w:t xml:space="preserve">, че ще отговори с „всички допустими средства“ на медиите, които критикуват кандидатурата му. Новинарският портал, цитиран от жалбоподателите, счита това за „недвусмислена заплаха“. Няколко дни по-рано, на 23 юли 2019 г., И.Г. е </w:t>
      </w:r>
      <w:r w:rsidR="00C469DD">
        <w:rPr>
          <w:rFonts w:ascii="Times New Roman" w:hAnsi="Times New Roman" w:cs="Times New Roman"/>
          <w:sz w:val="24"/>
          <w:szCs w:val="24"/>
        </w:rPr>
        <w:t>заявява</w:t>
      </w:r>
      <w:r w:rsidRPr="001713FD">
        <w:rPr>
          <w:rFonts w:ascii="Times New Roman" w:hAnsi="Times New Roman" w:cs="Times New Roman"/>
          <w:sz w:val="24"/>
          <w:szCs w:val="24"/>
        </w:rPr>
        <w:t xml:space="preserve">, че най-големите му критици са политическите кръгове, медиите и </w:t>
      </w:r>
      <w:proofErr w:type="spellStart"/>
      <w:r w:rsidRPr="001713FD">
        <w:rPr>
          <w:rFonts w:ascii="Times New Roman" w:hAnsi="Times New Roman" w:cs="Times New Roman"/>
          <w:sz w:val="24"/>
          <w:szCs w:val="24"/>
        </w:rPr>
        <w:t>олигарсите</w:t>
      </w:r>
      <w:proofErr w:type="spellEnd"/>
      <w:r w:rsidRPr="001713FD">
        <w:rPr>
          <w:rFonts w:ascii="Times New Roman" w:hAnsi="Times New Roman" w:cs="Times New Roman"/>
          <w:sz w:val="24"/>
          <w:szCs w:val="24"/>
        </w:rPr>
        <w:t xml:space="preserve">, „гравитиращи около обвиняемия </w:t>
      </w:r>
      <w:proofErr w:type="spellStart"/>
      <w:r w:rsidRPr="001713FD">
        <w:rPr>
          <w:rFonts w:ascii="Times New Roman" w:hAnsi="Times New Roman" w:cs="Times New Roman"/>
          <w:sz w:val="24"/>
          <w:szCs w:val="24"/>
        </w:rPr>
        <w:t>Прокопиев</w:t>
      </w:r>
      <w:proofErr w:type="spellEnd"/>
      <w:r w:rsidRPr="001713FD">
        <w:rPr>
          <w:rFonts w:ascii="Times New Roman" w:hAnsi="Times New Roman" w:cs="Times New Roman"/>
          <w:sz w:val="24"/>
          <w:szCs w:val="24"/>
        </w:rPr>
        <w:t>“. Той допъл</w:t>
      </w:r>
      <w:r w:rsidR="00C469DD">
        <w:rPr>
          <w:rFonts w:ascii="Times New Roman" w:hAnsi="Times New Roman" w:cs="Times New Roman"/>
          <w:sz w:val="24"/>
          <w:szCs w:val="24"/>
        </w:rPr>
        <w:t>ва</w:t>
      </w:r>
      <w:r w:rsidRPr="001713FD">
        <w:rPr>
          <w:rFonts w:ascii="Times New Roman" w:hAnsi="Times New Roman" w:cs="Times New Roman"/>
          <w:sz w:val="24"/>
          <w:szCs w:val="24"/>
        </w:rPr>
        <w:t xml:space="preserve">, че „обвинените </w:t>
      </w:r>
      <w:proofErr w:type="spellStart"/>
      <w:r w:rsidRPr="001713FD">
        <w:rPr>
          <w:rFonts w:ascii="Times New Roman" w:hAnsi="Times New Roman" w:cs="Times New Roman"/>
          <w:sz w:val="24"/>
          <w:szCs w:val="24"/>
        </w:rPr>
        <w:t>олигарси</w:t>
      </w:r>
      <w:proofErr w:type="spellEnd"/>
      <w:r w:rsidRPr="001713FD">
        <w:rPr>
          <w:rFonts w:ascii="Times New Roman" w:hAnsi="Times New Roman" w:cs="Times New Roman"/>
          <w:sz w:val="24"/>
          <w:szCs w:val="24"/>
        </w:rPr>
        <w:t xml:space="preserve"> и престъпници“ работят за </w:t>
      </w:r>
      <w:r w:rsidR="00971F76">
        <w:rPr>
          <w:rFonts w:ascii="Times New Roman" w:hAnsi="Times New Roman" w:cs="Times New Roman"/>
          <w:sz w:val="24"/>
          <w:szCs w:val="24"/>
        </w:rPr>
        <w:t xml:space="preserve">да направят </w:t>
      </w:r>
      <w:r w:rsidRPr="001713FD">
        <w:rPr>
          <w:rFonts w:ascii="Times New Roman" w:hAnsi="Times New Roman" w:cs="Times New Roman"/>
          <w:sz w:val="24"/>
          <w:szCs w:val="24"/>
        </w:rPr>
        <w:t>органите на прокуратурата</w:t>
      </w:r>
      <w:r w:rsidR="00971F76">
        <w:rPr>
          <w:rFonts w:ascii="Times New Roman" w:hAnsi="Times New Roman" w:cs="Times New Roman"/>
          <w:sz w:val="24"/>
          <w:szCs w:val="24"/>
        </w:rPr>
        <w:t xml:space="preserve"> неефективни</w:t>
      </w:r>
      <w:r w:rsidRPr="001713FD">
        <w:rPr>
          <w:rFonts w:ascii="Times New Roman" w:hAnsi="Times New Roman" w:cs="Times New Roman"/>
          <w:sz w:val="24"/>
          <w:szCs w:val="24"/>
        </w:rPr>
        <w:t>, така че „да [</w:t>
      </w:r>
      <w:r w:rsidR="00971F76">
        <w:rPr>
          <w:rFonts w:ascii="Times New Roman" w:hAnsi="Times New Roman" w:cs="Times New Roman"/>
          <w:sz w:val="24"/>
          <w:szCs w:val="24"/>
        </w:rPr>
        <w:t>ня</w:t>
      </w:r>
      <w:r w:rsidRPr="001713FD">
        <w:rPr>
          <w:rFonts w:ascii="Times New Roman" w:hAnsi="Times New Roman" w:cs="Times New Roman"/>
          <w:sz w:val="24"/>
          <w:szCs w:val="24"/>
        </w:rPr>
        <w:t>ма] правосъдие, за да [могат] да харчат това, което [са] откраднали, и да не бъдат осъдени“.</w:t>
      </w:r>
    </w:p>
    <w:p w14:paraId="6A879E6A" w14:textId="6F8ED0BC"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34. На 24 октомври 2019 г. И.Г. отново заявява, че е станал жертва на позорни публикации, пропаганда и медийни лъжи, както и че е бил обект на нападки от „политически и олигархични кръгове“; твърди, че последните са недоволни от неговата „активна дейност“ като прокурор и са отговорни за ниското ниво на обществено доверие в органите на прокуратурата. И.Г. не назова изрично имената на собствениците на медиите или неговите медии, но отбеляза, че е „много ясно“ за кого става дума.</w:t>
      </w:r>
    </w:p>
    <w:p w14:paraId="6FD52963" w14:textId="4937CFBC"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35. На 4 март 2020 г. И.Г., който </w:t>
      </w:r>
      <w:r w:rsidR="00AF13D3">
        <w:rPr>
          <w:rFonts w:ascii="Times New Roman" w:hAnsi="Times New Roman" w:cs="Times New Roman"/>
          <w:sz w:val="24"/>
          <w:szCs w:val="24"/>
        </w:rPr>
        <w:t>е</w:t>
      </w:r>
      <w:r w:rsidR="00AF13D3"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избран за главен прокурор през ноември 2019 г., критикува в интервю за Българското национално радио участието на хора „от кръга на </w:t>
      </w:r>
      <w:proofErr w:type="spellStart"/>
      <w:r w:rsidRPr="001713FD">
        <w:rPr>
          <w:rFonts w:ascii="Times New Roman" w:hAnsi="Times New Roman" w:cs="Times New Roman"/>
          <w:sz w:val="24"/>
          <w:szCs w:val="24"/>
        </w:rPr>
        <w:t>Прокопиев</w:t>
      </w:r>
      <w:proofErr w:type="spellEnd"/>
      <w:r w:rsidRPr="001713FD">
        <w:rPr>
          <w:rFonts w:ascii="Times New Roman" w:hAnsi="Times New Roman" w:cs="Times New Roman"/>
          <w:sz w:val="24"/>
          <w:szCs w:val="24"/>
        </w:rPr>
        <w:t>“ в консултациите по бъдещите изменения на Конституцията. Според него това е „наглост“, тъй като целта на тези хора е да „блокират“ и „запушат устата“ на органите на прокуратурата, така че последните да бъдат „безобидни за тези, които се крият зад тях“.</w:t>
      </w:r>
    </w:p>
    <w:p w14:paraId="59CA1B79" w14:textId="7D294D70"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36. В интервю, дадено на 21 март 2020 г. във връзка с пандемията Covid-19, И.Г. критикува първия жалбоподател и неговите медии, като ги обвинява в „цинизъм“ и в това, че се интересуват само от парите, тъй като </w:t>
      </w:r>
      <w:r w:rsidR="00686076">
        <w:rPr>
          <w:rFonts w:ascii="Times New Roman" w:hAnsi="Times New Roman" w:cs="Times New Roman"/>
          <w:sz w:val="24"/>
          <w:szCs w:val="24"/>
        </w:rPr>
        <w:t>изглежда</w:t>
      </w:r>
      <w:r w:rsidR="00686076" w:rsidRPr="001713FD">
        <w:rPr>
          <w:rFonts w:ascii="Times New Roman" w:hAnsi="Times New Roman" w:cs="Times New Roman"/>
          <w:sz w:val="24"/>
          <w:szCs w:val="24"/>
        </w:rPr>
        <w:t xml:space="preserve"> </w:t>
      </w:r>
      <w:r w:rsidRPr="001713FD">
        <w:rPr>
          <w:rFonts w:ascii="Times New Roman" w:hAnsi="Times New Roman" w:cs="Times New Roman"/>
          <w:sz w:val="24"/>
          <w:szCs w:val="24"/>
        </w:rPr>
        <w:t>не ги е грижа, че хиляди хора ще умрат.</w:t>
      </w:r>
    </w:p>
    <w:p w14:paraId="398CE266" w14:textId="348CC257"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37. На 28 юни 2020 г. И.Г. коментира оправдателната присъда на първия жалбоподател по </w:t>
      </w:r>
      <w:r w:rsidR="00686076">
        <w:rPr>
          <w:rFonts w:ascii="Times New Roman" w:hAnsi="Times New Roman" w:cs="Times New Roman"/>
          <w:sz w:val="24"/>
          <w:szCs w:val="24"/>
        </w:rPr>
        <w:t>второто наказателно производство</w:t>
      </w:r>
      <w:r w:rsidRPr="001713FD">
        <w:rPr>
          <w:rFonts w:ascii="Times New Roman" w:hAnsi="Times New Roman" w:cs="Times New Roman"/>
          <w:sz w:val="24"/>
          <w:szCs w:val="24"/>
        </w:rPr>
        <w:t xml:space="preserve"> (вж. параграф 10 по-горе), както следва:</w:t>
      </w:r>
    </w:p>
    <w:p w14:paraId="6CD63D0B" w14:textId="7DAB23AE" w:rsidR="00CD2F2B" w:rsidRPr="001713FD" w:rsidRDefault="00CD2F2B" w:rsidP="00CD2F2B">
      <w:pPr>
        <w:ind w:left="284"/>
        <w:jc w:val="both"/>
        <w:rPr>
          <w:rFonts w:ascii="Times New Roman" w:hAnsi="Times New Roman" w:cs="Times New Roman"/>
          <w:sz w:val="20"/>
          <w:szCs w:val="20"/>
        </w:rPr>
      </w:pPr>
      <w:r w:rsidRPr="001713FD">
        <w:rPr>
          <w:rFonts w:ascii="Times New Roman" w:hAnsi="Times New Roman" w:cs="Times New Roman"/>
          <w:sz w:val="20"/>
          <w:szCs w:val="20"/>
        </w:rPr>
        <w:t xml:space="preserve">„Загубихме малка битка, но сме решени да спечелим войната срещу корумпираните политици и </w:t>
      </w:r>
      <w:proofErr w:type="spellStart"/>
      <w:r w:rsidRPr="001713FD">
        <w:rPr>
          <w:rFonts w:ascii="Times New Roman" w:hAnsi="Times New Roman" w:cs="Times New Roman"/>
          <w:sz w:val="20"/>
          <w:szCs w:val="20"/>
        </w:rPr>
        <w:t>олигарси</w:t>
      </w:r>
      <w:proofErr w:type="spellEnd"/>
      <w:r w:rsidRPr="001713FD">
        <w:rPr>
          <w:rFonts w:ascii="Times New Roman" w:hAnsi="Times New Roman" w:cs="Times New Roman"/>
          <w:sz w:val="20"/>
          <w:szCs w:val="20"/>
        </w:rPr>
        <w:t>, които се обогатяват по престъпен начин. В името на справедливостта и на българите, които са били ограбени, [но] заслужават по-добър живот.“</w:t>
      </w:r>
    </w:p>
    <w:p w14:paraId="71F0AE9A" w14:textId="170858CD"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38. От своя страна тогавашният ръководител на Комисията заяви в интервю за медиите, че споделя възгледите на И.Г., като заяв</w:t>
      </w:r>
      <w:r w:rsidR="004923F6">
        <w:rPr>
          <w:rFonts w:ascii="Times New Roman" w:hAnsi="Times New Roman" w:cs="Times New Roman"/>
          <w:sz w:val="24"/>
          <w:szCs w:val="24"/>
        </w:rPr>
        <w:t>ява</w:t>
      </w:r>
      <w:r w:rsidRPr="001713FD">
        <w:rPr>
          <w:rFonts w:ascii="Times New Roman" w:hAnsi="Times New Roman" w:cs="Times New Roman"/>
          <w:sz w:val="24"/>
          <w:szCs w:val="24"/>
        </w:rPr>
        <w:t xml:space="preserve"> следното:</w:t>
      </w:r>
    </w:p>
    <w:p w14:paraId="39674175" w14:textId="178820AE" w:rsidR="00CD2F2B" w:rsidRPr="001713FD" w:rsidRDefault="00CD2F2B" w:rsidP="00CD2F2B">
      <w:pPr>
        <w:ind w:left="284"/>
        <w:jc w:val="both"/>
        <w:rPr>
          <w:rFonts w:ascii="Times New Roman" w:hAnsi="Times New Roman" w:cs="Times New Roman"/>
          <w:sz w:val="20"/>
          <w:szCs w:val="20"/>
        </w:rPr>
      </w:pPr>
      <w:r w:rsidRPr="001713FD">
        <w:rPr>
          <w:rFonts w:ascii="Times New Roman" w:hAnsi="Times New Roman" w:cs="Times New Roman"/>
          <w:sz w:val="20"/>
          <w:szCs w:val="20"/>
        </w:rPr>
        <w:t xml:space="preserve"> „... една малка битка е загубена, но в никакъв случай войната не е приключила и продължава.“</w:t>
      </w:r>
    </w:p>
    <w:p w14:paraId="4946F48E" w14:textId="62D2B241"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39. На 1 юли 2020 г. И.Г. критикува вестник, </w:t>
      </w:r>
      <w:r w:rsidR="004923F6">
        <w:rPr>
          <w:rFonts w:ascii="Times New Roman" w:hAnsi="Times New Roman" w:cs="Times New Roman"/>
          <w:sz w:val="24"/>
          <w:szCs w:val="24"/>
        </w:rPr>
        <w:t>издаван</w:t>
      </w:r>
      <w:r w:rsidR="004923F6" w:rsidRPr="001713FD">
        <w:rPr>
          <w:rFonts w:ascii="Times New Roman" w:hAnsi="Times New Roman" w:cs="Times New Roman"/>
          <w:sz w:val="24"/>
          <w:szCs w:val="24"/>
        </w:rPr>
        <w:t xml:space="preserve"> </w:t>
      </w:r>
      <w:r w:rsidRPr="001713FD">
        <w:rPr>
          <w:rFonts w:ascii="Times New Roman" w:hAnsi="Times New Roman" w:cs="Times New Roman"/>
          <w:sz w:val="24"/>
          <w:szCs w:val="24"/>
        </w:rPr>
        <w:t>от „</w:t>
      </w:r>
      <w:proofErr w:type="spellStart"/>
      <w:r w:rsidRPr="001713FD">
        <w:rPr>
          <w:rFonts w:ascii="Times New Roman" w:hAnsi="Times New Roman" w:cs="Times New Roman"/>
          <w:sz w:val="24"/>
          <w:szCs w:val="24"/>
        </w:rPr>
        <w:t>Икономедиа</w:t>
      </w:r>
      <w:proofErr w:type="spellEnd"/>
      <w:r w:rsidRPr="001713FD">
        <w:rPr>
          <w:rFonts w:ascii="Times New Roman" w:hAnsi="Times New Roman" w:cs="Times New Roman"/>
          <w:sz w:val="24"/>
          <w:szCs w:val="24"/>
        </w:rPr>
        <w:t xml:space="preserve">“, за това, че е хвърлил светлина върху </w:t>
      </w:r>
      <w:proofErr w:type="spellStart"/>
      <w:r w:rsidRPr="001713FD">
        <w:rPr>
          <w:rFonts w:ascii="Times New Roman" w:hAnsi="Times New Roman" w:cs="Times New Roman"/>
          <w:sz w:val="24"/>
          <w:szCs w:val="24"/>
        </w:rPr>
        <w:t>високопрофилно</w:t>
      </w:r>
      <w:proofErr w:type="spellEnd"/>
      <w:r w:rsidRPr="001713FD">
        <w:rPr>
          <w:rFonts w:ascii="Times New Roman" w:hAnsi="Times New Roman" w:cs="Times New Roman"/>
          <w:sz w:val="24"/>
          <w:szCs w:val="24"/>
        </w:rPr>
        <w:t xml:space="preserve"> дело, включващо предполагаемо корумпирани прокурори (описано в </w:t>
      </w:r>
      <w:r w:rsidR="00E51E2F" w:rsidRPr="001713FD">
        <w:rPr>
          <w:rFonts w:ascii="Times New Roman" w:hAnsi="Times New Roman" w:cs="Times New Roman"/>
          <w:i/>
          <w:iCs/>
          <w:sz w:val="24"/>
          <w:szCs w:val="24"/>
        </w:rPr>
        <w:t>Златанов</w:t>
      </w:r>
      <w:r w:rsidRPr="001713FD">
        <w:rPr>
          <w:rFonts w:ascii="Times New Roman" w:hAnsi="Times New Roman" w:cs="Times New Roman"/>
          <w:i/>
          <w:iCs/>
          <w:sz w:val="24"/>
          <w:szCs w:val="24"/>
        </w:rPr>
        <w:t xml:space="preserve"> </w:t>
      </w:r>
      <w:r w:rsidR="00E51E2F" w:rsidRPr="001713FD">
        <w:rPr>
          <w:rFonts w:ascii="Times New Roman" w:hAnsi="Times New Roman" w:cs="Times New Roman"/>
          <w:i/>
          <w:iCs/>
          <w:sz w:val="24"/>
          <w:szCs w:val="24"/>
        </w:rPr>
        <w:t>с/у България</w:t>
      </w:r>
      <w:r w:rsidRPr="001713FD">
        <w:rPr>
          <w:rFonts w:ascii="Times New Roman" w:hAnsi="Times New Roman" w:cs="Times New Roman"/>
          <w:sz w:val="24"/>
          <w:szCs w:val="24"/>
        </w:rPr>
        <w:t xml:space="preserve"> (</w:t>
      </w:r>
      <w:r w:rsidR="007B3BB6">
        <w:rPr>
          <w:rFonts w:ascii="Times New Roman" w:hAnsi="Times New Roman" w:cs="Times New Roman"/>
          <w:sz w:val="24"/>
          <w:szCs w:val="24"/>
        </w:rPr>
        <w:t>РД</w:t>
      </w:r>
      <w:r w:rsidRPr="001713FD">
        <w:rPr>
          <w:rFonts w:ascii="Times New Roman" w:hAnsi="Times New Roman" w:cs="Times New Roman"/>
          <w:sz w:val="24"/>
          <w:szCs w:val="24"/>
        </w:rPr>
        <w:t xml:space="preserve">), </w:t>
      </w:r>
      <w:r w:rsidR="00E51E2F" w:rsidRPr="001713FD">
        <w:rPr>
          <w:rFonts w:ascii="Times New Roman" w:hAnsi="Times New Roman" w:cs="Times New Roman"/>
          <w:sz w:val="24"/>
          <w:szCs w:val="24"/>
        </w:rPr>
        <w:t>№</w:t>
      </w:r>
      <w:r w:rsidRPr="001713FD">
        <w:rPr>
          <w:rFonts w:ascii="Times New Roman" w:hAnsi="Times New Roman" w:cs="Times New Roman"/>
          <w:sz w:val="24"/>
          <w:szCs w:val="24"/>
        </w:rPr>
        <w:t xml:space="preserve"> 53050/21, 30 януари 2024 г.).</w:t>
      </w:r>
    </w:p>
    <w:p w14:paraId="4220B744" w14:textId="5E561DC4"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40. На 12 август 2020 г. И.Г. заявява в интервю за вестник следното:</w:t>
      </w:r>
    </w:p>
    <w:p w14:paraId="7C2370B5" w14:textId="09A041CC" w:rsidR="00CD2F2B" w:rsidRPr="001713FD" w:rsidRDefault="00CD2F2B" w:rsidP="00E51E2F">
      <w:pPr>
        <w:ind w:left="284"/>
        <w:jc w:val="both"/>
        <w:rPr>
          <w:rFonts w:ascii="Times New Roman" w:hAnsi="Times New Roman" w:cs="Times New Roman"/>
          <w:sz w:val="20"/>
          <w:szCs w:val="20"/>
        </w:rPr>
      </w:pPr>
      <w:r w:rsidRPr="001713FD">
        <w:rPr>
          <w:rFonts w:ascii="Times New Roman" w:hAnsi="Times New Roman" w:cs="Times New Roman"/>
          <w:sz w:val="20"/>
          <w:szCs w:val="20"/>
        </w:rPr>
        <w:t>„Всички престъпници ще кажат, че са невинни и потиснати. Разликата е, че в затвора има предимно социално слаби хора. Хората, които имат пари, власт и влияние, не отиват там.“</w:t>
      </w:r>
    </w:p>
    <w:p w14:paraId="76A7DB1E" w14:textId="28C0C99D"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41. През юни 2023 г. И.Г. е освободен от длъжността главен прокурор от Висшия съдебен съвет заради уронване на престижа на съдебната власт.</w:t>
      </w:r>
    </w:p>
    <w:p w14:paraId="208E0869" w14:textId="480D4DE4" w:rsidR="00CD2F2B" w:rsidRPr="001713FD" w:rsidRDefault="004923F6" w:rsidP="00CD2F2B">
      <w:pPr>
        <w:jc w:val="both"/>
        <w:rPr>
          <w:rFonts w:ascii="Times New Roman" w:hAnsi="Times New Roman" w:cs="Times New Roman"/>
          <w:sz w:val="24"/>
          <w:szCs w:val="24"/>
        </w:rPr>
      </w:pPr>
      <w:r>
        <w:rPr>
          <w:rFonts w:ascii="Times New Roman" w:hAnsi="Times New Roman" w:cs="Times New Roman"/>
          <w:sz w:val="24"/>
          <w:szCs w:val="24"/>
        </w:rPr>
        <w:t>РЕЛЕВАНТНА</w:t>
      </w:r>
      <w:r w:rsidRPr="001713FD">
        <w:rPr>
          <w:rFonts w:ascii="Times New Roman" w:hAnsi="Times New Roman" w:cs="Times New Roman"/>
          <w:sz w:val="24"/>
          <w:szCs w:val="24"/>
        </w:rPr>
        <w:t xml:space="preserve"> </w:t>
      </w:r>
      <w:r w:rsidR="00CD2F2B" w:rsidRPr="001713FD">
        <w:rPr>
          <w:rFonts w:ascii="Times New Roman" w:hAnsi="Times New Roman" w:cs="Times New Roman"/>
          <w:sz w:val="24"/>
          <w:szCs w:val="24"/>
        </w:rPr>
        <w:t>ПРАВНА РАМКА И ПРАКТИКА</w:t>
      </w:r>
    </w:p>
    <w:p w14:paraId="03E55706" w14:textId="236BCD78" w:rsidR="00CD2F2B" w:rsidRPr="001713FD" w:rsidRDefault="00CD2F2B" w:rsidP="00CD2F2B">
      <w:pPr>
        <w:jc w:val="both"/>
        <w:rPr>
          <w:rFonts w:ascii="Times New Roman" w:hAnsi="Times New Roman" w:cs="Times New Roman"/>
          <w:b/>
          <w:bCs/>
          <w:sz w:val="24"/>
          <w:szCs w:val="24"/>
        </w:rPr>
      </w:pPr>
      <w:r w:rsidRPr="001713FD">
        <w:rPr>
          <w:rFonts w:ascii="Times New Roman" w:hAnsi="Times New Roman" w:cs="Times New Roman"/>
          <w:b/>
          <w:bCs/>
          <w:sz w:val="24"/>
          <w:szCs w:val="24"/>
        </w:rPr>
        <w:t>A.</w:t>
      </w:r>
      <w:r w:rsidR="00E51E2F" w:rsidRPr="001713FD">
        <w:rPr>
          <w:rFonts w:ascii="Times New Roman" w:hAnsi="Times New Roman" w:cs="Times New Roman"/>
          <w:b/>
          <w:bCs/>
          <w:sz w:val="24"/>
          <w:szCs w:val="24"/>
        </w:rPr>
        <w:t xml:space="preserve"> </w:t>
      </w:r>
      <w:r w:rsidRPr="001713FD">
        <w:rPr>
          <w:rFonts w:ascii="Times New Roman" w:hAnsi="Times New Roman" w:cs="Times New Roman"/>
          <w:b/>
          <w:bCs/>
          <w:sz w:val="24"/>
          <w:szCs w:val="24"/>
        </w:rPr>
        <w:t>Отнемане на „незаконно придобито имущество“</w:t>
      </w:r>
    </w:p>
    <w:p w14:paraId="10484179" w14:textId="4171FB58"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42.</w:t>
      </w:r>
      <w:r w:rsidR="00E51E2F"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Законът за отнемане в полза на държавата на незаконно придобито имущество  </w:t>
      </w:r>
      <w:r w:rsidR="00E51E2F" w:rsidRPr="001713FD">
        <w:rPr>
          <w:rFonts w:ascii="Times New Roman" w:hAnsi="Times New Roman" w:cs="Times New Roman"/>
          <w:sz w:val="24"/>
          <w:szCs w:val="24"/>
        </w:rPr>
        <w:t>(</w:t>
      </w:r>
      <w:r w:rsidRPr="001713FD">
        <w:rPr>
          <w:rFonts w:ascii="Times New Roman" w:hAnsi="Times New Roman" w:cs="Times New Roman"/>
          <w:sz w:val="24"/>
          <w:szCs w:val="24"/>
        </w:rPr>
        <w:t xml:space="preserve">„Законът от 2012 г.“) е приет през 2012 г. </w:t>
      </w:r>
      <w:r w:rsidR="0065477C">
        <w:rPr>
          <w:rFonts w:ascii="Times New Roman" w:hAnsi="Times New Roman" w:cs="Times New Roman"/>
          <w:sz w:val="24"/>
          <w:szCs w:val="24"/>
        </w:rPr>
        <w:t>Относимите</w:t>
      </w:r>
      <w:r w:rsidR="0065477C"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разпоредби са описани в делото </w:t>
      </w:r>
      <w:r w:rsidRPr="001713FD">
        <w:rPr>
          <w:rFonts w:ascii="Times New Roman" w:hAnsi="Times New Roman" w:cs="Times New Roman"/>
          <w:i/>
          <w:iCs/>
          <w:sz w:val="24"/>
          <w:szCs w:val="24"/>
        </w:rPr>
        <w:t>Йорданов и други с/у България</w:t>
      </w:r>
      <w:r w:rsidRPr="001713FD">
        <w:rPr>
          <w:rFonts w:ascii="Times New Roman" w:hAnsi="Times New Roman" w:cs="Times New Roman"/>
          <w:sz w:val="24"/>
          <w:szCs w:val="24"/>
        </w:rPr>
        <w:t xml:space="preserve"> (№ 265/17 и 26473/18, §§ 27-55, 26 септември 2023 г.). Законът от 2012 г. остава в сила до 2018 г., когато е заменен със Закона за противодействие на корупцията и за отнемане на незаконно придобитото имущество (наричан по-нататък „Законът от 2018 г.“), предвиждащ по същество същия режим на отнемане. Законодателните изменения през 2019 г. предвиждат, че Законът от 2018 г. ще се прилага и за висящи производства, образувани по Закона от 2012 г.</w:t>
      </w:r>
    </w:p>
    <w:p w14:paraId="3F046C97" w14:textId="1A77BEED"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43. Органът, който отговаря за образуването и провеждането на производствата по Закона от 2012 г. и Закона от 2018 г., е Комисията за отнемане на незаконно придобито имущество („Комисията“).</w:t>
      </w:r>
    </w:p>
    <w:p w14:paraId="27C6A816" w14:textId="072BD0D2"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44. Двата </w:t>
      </w:r>
      <w:r w:rsidR="0065477C">
        <w:rPr>
          <w:rFonts w:ascii="Times New Roman" w:hAnsi="Times New Roman" w:cs="Times New Roman"/>
          <w:sz w:val="24"/>
          <w:szCs w:val="24"/>
        </w:rPr>
        <w:t>закона</w:t>
      </w:r>
      <w:r w:rsidR="0065477C"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предвиждат по-специално отнемане на незаконно придобито имущество, което се определя като „имущество, за което не е установен законен произход“. Те съдържат списъци с предикатни престъпления, но за започване на </w:t>
      </w:r>
      <w:r w:rsidR="0065477C">
        <w:rPr>
          <w:rFonts w:ascii="Times New Roman" w:hAnsi="Times New Roman" w:cs="Times New Roman"/>
          <w:sz w:val="24"/>
          <w:szCs w:val="24"/>
        </w:rPr>
        <w:t>производство по отнемане</w:t>
      </w:r>
      <w:r w:rsidRPr="001713FD">
        <w:rPr>
          <w:rFonts w:ascii="Times New Roman" w:hAnsi="Times New Roman" w:cs="Times New Roman"/>
          <w:sz w:val="24"/>
          <w:szCs w:val="24"/>
        </w:rPr>
        <w:t xml:space="preserve"> не е необходимо да има осъдителна присъда. Достатъчно е повдигането на обвинение, а евентуалното прекратяване на наказателното производство, включително в резултат на оправдателна присъда, не е пречка за </w:t>
      </w:r>
      <w:r w:rsidR="006D62CF">
        <w:rPr>
          <w:rFonts w:ascii="Times New Roman" w:hAnsi="Times New Roman" w:cs="Times New Roman"/>
          <w:sz w:val="24"/>
          <w:szCs w:val="24"/>
        </w:rPr>
        <w:t>отнемането</w:t>
      </w:r>
      <w:r w:rsidRPr="001713FD">
        <w:rPr>
          <w:rFonts w:ascii="Times New Roman" w:hAnsi="Times New Roman" w:cs="Times New Roman"/>
          <w:sz w:val="24"/>
          <w:szCs w:val="24"/>
        </w:rPr>
        <w:t xml:space="preserve">. Според националните съдилища </w:t>
      </w:r>
      <w:r w:rsidR="006D62CF">
        <w:rPr>
          <w:rFonts w:ascii="Times New Roman" w:hAnsi="Times New Roman" w:cs="Times New Roman"/>
          <w:sz w:val="24"/>
          <w:szCs w:val="24"/>
        </w:rPr>
        <w:t>отнемането</w:t>
      </w:r>
      <w:r w:rsidR="006D62CF" w:rsidRPr="001713FD">
        <w:rPr>
          <w:rFonts w:ascii="Times New Roman" w:hAnsi="Times New Roman" w:cs="Times New Roman"/>
          <w:sz w:val="24"/>
          <w:szCs w:val="24"/>
        </w:rPr>
        <w:t xml:space="preserve"> </w:t>
      </w:r>
      <w:r w:rsidRPr="001713FD">
        <w:rPr>
          <w:rFonts w:ascii="Times New Roman" w:hAnsi="Times New Roman" w:cs="Times New Roman"/>
          <w:sz w:val="24"/>
          <w:szCs w:val="24"/>
        </w:rPr>
        <w:t>е „отделен</w:t>
      </w:r>
      <w:r w:rsidR="006D62CF">
        <w:rPr>
          <w:rFonts w:ascii="Times New Roman" w:hAnsi="Times New Roman" w:cs="Times New Roman"/>
          <w:sz w:val="24"/>
          <w:szCs w:val="24"/>
        </w:rPr>
        <w:t>о</w:t>
      </w:r>
      <w:r w:rsidRPr="001713FD">
        <w:rPr>
          <w:rFonts w:ascii="Times New Roman" w:hAnsi="Times New Roman" w:cs="Times New Roman"/>
          <w:sz w:val="24"/>
          <w:szCs w:val="24"/>
        </w:rPr>
        <w:t>“ от предшестващо</w:t>
      </w:r>
      <w:r w:rsidR="006D62CF">
        <w:rPr>
          <w:rFonts w:ascii="Times New Roman" w:hAnsi="Times New Roman" w:cs="Times New Roman"/>
          <w:sz w:val="24"/>
          <w:szCs w:val="24"/>
        </w:rPr>
        <w:t>то</w:t>
      </w:r>
      <w:r w:rsidRPr="001713FD">
        <w:rPr>
          <w:rFonts w:ascii="Times New Roman" w:hAnsi="Times New Roman" w:cs="Times New Roman"/>
          <w:sz w:val="24"/>
          <w:szCs w:val="24"/>
        </w:rPr>
        <w:t xml:space="preserve"> престъпление.</w:t>
      </w:r>
    </w:p>
    <w:p w14:paraId="0B2B158F" w14:textId="56886DC8"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45. На 18 май 2023 г. Върховният касационен съд приема Тълкувателно решение № 4 по </w:t>
      </w:r>
      <w:proofErr w:type="spellStart"/>
      <w:r w:rsidRPr="001713FD">
        <w:rPr>
          <w:rFonts w:ascii="Times New Roman" w:hAnsi="Times New Roman" w:cs="Times New Roman"/>
          <w:sz w:val="24"/>
          <w:szCs w:val="24"/>
        </w:rPr>
        <w:t>тълк</w:t>
      </w:r>
      <w:proofErr w:type="spellEnd"/>
      <w:r w:rsidRPr="001713FD">
        <w:rPr>
          <w:rFonts w:ascii="Times New Roman" w:hAnsi="Times New Roman" w:cs="Times New Roman"/>
          <w:sz w:val="24"/>
          <w:szCs w:val="24"/>
        </w:rPr>
        <w:t xml:space="preserve">. д. № 4/2021 г. относно прилагането на Закона от 2018 г. Той отбеляза, че са налице противоречиви </w:t>
      </w:r>
      <w:r w:rsidR="006D62CF">
        <w:rPr>
          <w:rFonts w:ascii="Times New Roman" w:hAnsi="Times New Roman" w:cs="Times New Roman"/>
          <w:sz w:val="24"/>
          <w:szCs w:val="24"/>
        </w:rPr>
        <w:t>виждания</w:t>
      </w:r>
      <w:r w:rsidR="006D62CF"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на националните съдилища по въпроса дали </w:t>
      </w:r>
      <w:r w:rsidR="00E6326F">
        <w:rPr>
          <w:rFonts w:ascii="Times New Roman" w:hAnsi="Times New Roman" w:cs="Times New Roman"/>
          <w:sz w:val="24"/>
          <w:szCs w:val="24"/>
        </w:rPr>
        <w:t>имуществото, придобито</w:t>
      </w:r>
      <w:r w:rsidRPr="001713FD">
        <w:rPr>
          <w:rFonts w:ascii="Times New Roman" w:hAnsi="Times New Roman" w:cs="Times New Roman"/>
          <w:sz w:val="24"/>
          <w:szCs w:val="24"/>
        </w:rPr>
        <w:t xml:space="preserve"> в по-ранни периоди от лицата, </w:t>
      </w:r>
      <w:r w:rsidR="006D62CF">
        <w:rPr>
          <w:rFonts w:ascii="Times New Roman" w:hAnsi="Times New Roman" w:cs="Times New Roman"/>
          <w:sz w:val="24"/>
          <w:szCs w:val="24"/>
        </w:rPr>
        <w:t>срещу</w:t>
      </w:r>
      <w:r w:rsidR="006D62CF" w:rsidRPr="001713FD">
        <w:rPr>
          <w:rFonts w:ascii="Times New Roman" w:hAnsi="Times New Roman" w:cs="Times New Roman"/>
          <w:sz w:val="24"/>
          <w:szCs w:val="24"/>
        </w:rPr>
        <w:t xml:space="preserve"> </w:t>
      </w:r>
      <w:r w:rsidRPr="001713FD">
        <w:rPr>
          <w:rFonts w:ascii="Times New Roman" w:hAnsi="Times New Roman" w:cs="Times New Roman"/>
          <w:sz w:val="24"/>
          <w:szCs w:val="24"/>
        </w:rPr>
        <w:t>ко</w:t>
      </w:r>
      <w:r w:rsidR="00E6326F">
        <w:rPr>
          <w:rFonts w:ascii="Times New Roman" w:hAnsi="Times New Roman" w:cs="Times New Roman"/>
          <w:sz w:val="24"/>
          <w:szCs w:val="24"/>
        </w:rPr>
        <w:t>е</w:t>
      </w:r>
      <w:r w:rsidRPr="001713FD">
        <w:rPr>
          <w:rFonts w:ascii="Times New Roman" w:hAnsi="Times New Roman" w:cs="Times New Roman"/>
          <w:sz w:val="24"/>
          <w:szCs w:val="24"/>
        </w:rPr>
        <w:t xml:space="preserve">то е насочено производството за отнемане, дори когато не може да се докаже законният </w:t>
      </w:r>
      <w:r w:rsidR="00E6326F">
        <w:rPr>
          <w:rFonts w:ascii="Times New Roman" w:hAnsi="Times New Roman" w:cs="Times New Roman"/>
          <w:sz w:val="24"/>
          <w:szCs w:val="24"/>
        </w:rPr>
        <w:t>му</w:t>
      </w:r>
      <w:r w:rsidRPr="001713FD">
        <w:rPr>
          <w:rFonts w:ascii="Times New Roman" w:hAnsi="Times New Roman" w:cs="Times New Roman"/>
          <w:sz w:val="24"/>
          <w:szCs w:val="24"/>
        </w:rPr>
        <w:t xml:space="preserve"> произход, и в ситуации, когато </w:t>
      </w:r>
      <w:r w:rsidR="00E6326F">
        <w:rPr>
          <w:rFonts w:ascii="Times New Roman" w:hAnsi="Times New Roman" w:cs="Times New Roman"/>
          <w:sz w:val="24"/>
          <w:szCs w:val="24"/>
        </w:rPr>
        <w:t>имуществото</w:t>
      </w:r>
      <w:r w:rsidR="00E6326F"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не </w:t>
      </w:r>
      <w:r w:rsidR="00E6326F">
        <w:rPr>
          <w:rFonts w:ascii="Times New Roman" w:hAnsi="Times New Roman" w:cs="Times New Roman"/>
          <w:sz w:val="24"/>
          <w:szCs w:val="24"/>
        </w:rPr>
        <w:t>е</w:t>
      </w:r>
      <w:r w:rsidRPr="001713FD">
        <w:rPr>
          <w:rFonts w:ascii="Times New Roman" w:hAnsi="Times New Roman" w:cs="Times New Roman"/>
          <w:sz w:val="24"/>
          <w:szCs w:val="24"/>
        </w:rPr>
        <w:t xml:space="preserve"> наличн</w:t>
      </w:r>
      <w:r w:rsidR="00E6326F">
        <w:rPr>
          <w:rFonts w:ascii="Times New Roman" w:hAnsi="Times New Roman" w:cs="Times New Roman"/>
          <w:sz w:val="24"/>
          <w:szCs w:val="24"/>
        </w:rPr>
        <w:t>о</w:t>
      </w:r>
      <w:r w:rsidRPr="001713FD">
        <w:rPr>
          <w:rFonts w:ascii="Times New Roman" w:hAnsi="Times New Roman" w:cs="Times New Roman"/>
          <w:sz w:val="24"/>
          <w:szCs w:val="24"/>
        </w:rPr>
        <w:t xml:space="preserve"> в края на периода от време, разглеждан от Комисията, трябва да се вземат предвид при оценката на финансовото състояние на </w:t>
      </w:r>
      <w:r w:rsidR="00D51638">
        <w:rPr>
          <w:rFonts w:ascii="Times New Roman" w:hAnsi="Times New Roman" w:cs="Times New Roman"/>
          <w:sz w:val="24"/>
          <w:szCs w:val="24"/>
        </w:rPr>
        <w:t>субекта</w:t>
      </w:r>
      <w:r w:rsidR="00D51638"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съгласно Закона от 2018 г. и могат да бъдат предмет на отнемане. Някои от националните съдилища </w:t>
      </w:r>
      <w:r w:rsidR="00D51638">
        <w:rPr>
          <w:rFonts w:ascii="Times New Roman" w:hAnsi="Times New Roman" w:cs="Times New Roman"/>
          <w:sz w:val="24"/>
          <w:szCs w:val="24"/>
        </w:rPr>
        <w:t>считат</w:t>
      </w:r>
      <w:r w:rsidRPr="001713FD">
        <w:rPr>
          <w:rFonts w:ascii="Times New Roman" w:hAnsi="Times New Roman" w:cs="Times New Roman"/>
          <w:sz w:val="24"/>
          <w:szCs w:val="24"/>
        </w:rPr>
        <w:t xml:space="preserve">, че само </w:t>
      </w:r>
      <w:r w:rsidR="00E6326F">
        <w:rPr>
          <w:rFonts w:ascii="Times New Roman" w:hAnsi="Times New Roman" w:cs="Times New Roman"/>
          <w:sz w:val="24"/>
          <w:szCs w:val="24"/>
        </w:rPr>
        <w:t>имуществото</w:t>
      </w:r>
      <w:r w:rsidR="00D51638">
        <w:rPr>
          <w:rFonts w:ascii="Times New Roman" w:hAnsi="Times New Roman" w:cs="Times New Roman"/>
          <w:sz w:val="24"/>
          <w:szCs w:val="24"/>
        </w:rPr>
        <w:t>,</w:t>
      </w:r>
      <w:r w:rsidRPr="001713FD">
        <w:rPr>
          <w:rFonts w:ascii="Times New Roman" w:hAnsi="Times New Roman" w:cs="Times New Roman"/>
          <w:sz w:val="24"/>
          <w:szCs w:val="24"/>
        </w:rPr>
        <w:t xml:space="preserve"> </w:t>
      </w:r>
      <w:r w:rsidR="00E6326F">
        <w:rPr>
          <w:rFonts w:ascii="Times New Roman" w:hAnsi="Times New Roman" w:cs="Times New Roman"/>
          <w:sz w:val="24"/>
          <w:szCs w:val="24"/>
        </w:rPr>
        <w:t>налично</w:t>
      </w:r>
      <w:r w:rsidR="00D51638" w:rsidRPr="001713FD">
        <w:rPr>
          <w:rFonts w:ascii="Times New Roman" w:hAnsi="Times New Roman" w:cs="Times New Roman"/>
          <w:sz w:val="24"/>
          <w:szCs w:val="24"/>
        </w:rPr>
        <w:t xml:space="preserve"> </w:t>
      </w:r>
      <w:r w:rsidRPr="001713FD">
        <w:rPr>
          <w:rFonts w:ascii="Times New Roman" w:hAnsi="Times New Roman" w:cs="Times New Roman"/>
          <w:sz w:val="24"/>
          <w:szCs w:val="24"/>
        </w:rPr>
        <w:t>в края на разглеждания период</w:t>
      </w:r>
      <w:r w:rsidR="00D51638">
        <w:rPr>
          <w:rFonts w:ascii="Times New Roman" w:hAnsi="Times New Roman" w:cs="Times New Roman"/>
          <w:sz w:val="24"/>
          <w:szCs w:val="24"/>
        </w:rPr>
        <w:t>,</w:t>
      </w:r>
      <w:r w:rsidRPr="001713FD">
        <w:rPr>
          <w:rFonts w:ascii="Times New Roman" w:hAnsi="Times New Roman" w:cs="Times New Roman"/>
          <w:sz w:val="24"/>
          <w:szCs w:val="24"/>
        </w:rPr>
        <w:t xml:space="preserve"> трябва да бъд</w:t>
      </w:r>
      <w:r w:rsidR="00E6326F">
        <w:rPr>
          <w:rFonts w:ascii="Times New Roman" w:hAnsi="Times New Roman" w:cs="Times New Roman"/>
          <w:sz w:val="24"/>
          <w:szCs w:val="24"/>
        </w:rPr>
        <w:t>е</w:t>
      </w:r>
      <w:r w:rsidRPr="001713FD">
        <w:rPr>
          <w:rFonts w:ascii="Times New Roman" w:hAnsi="Times New Roman" w:cs="Times New Roman"/>
          <w:sz w:val="24"/>
          <w:szCs w:val="24"/>
        </w:rPr>
        <w:t xml:space="preserve"> анализиран</w:t>
      </w:r>
      <w:r w:rsidR="00E6326F">
        <w:rPr>
          <w:rFonts w:ascii="Times New Roman" w:hAnsi="Times New Roman" w:cs="Times New Roman"/>
          <w:sz w:val="24"/>
          <w:szCs w:val="24"/>
        </w:rPr>
        <w:t>о</w:t>
      </w:r>
      <w:r w:rsidRPr="001713FD">
        <w:rPr>
          <w:rFonts w:ascii="Times New Roman" w:hAnsi="Times New Roman" w:cs="Times New Roman"/>
          <w:sz w:val="24"/>
          <w:szCs w:val="24"/>
        </w:rPr>
        <w:t xml:space="preserve"> в горния смисъл, докато други </w:t>
      </w:r>
      <w:r w:rsidR="00D51638">
        <w:rPr>
          <w:rFonts w:ascii="Times New Roman" w:hAnsi="Times New Roman" w:cs="Times New Roman"/>
          <w:sz w:val="24"/>
          <w:szCs w:val="24"/>
        </w:rPr>
        <w:t>вземат</w:t>
      </w:r>
      <w:r w:rsidRPr="001713FD">
        <w:rPr>
          <w:rFonts w:ascii="Times New Roman" w:hAnsi="Times New Roman" w:cs="Times New Roman"/>
          <w:sz w:val="24"/>
          <w:szCs w:val="24"/>
        </w:rPr>
        <w:t xml:space="preserve"> предвид </w:t>
      </w:r>
      <w:r w:rsidR="00E6326F">
        <w:rPr>
          <w:rFonts w:ascii="Times New Roman" w:hAnsi="Times New Roman" w:cs="Times New Roman"/>
          <w:sz w:val="24"/>
          <w:szCs w:val="24"/>
        </w:rPr>
        <w:t>цялото имущество</w:t>
      </w:r>
      <w:r w:rsidRPr="001713FD">
        <w:rPr>
          <w:rFonts w:ascii="Times New Roman" w:hAnsi="Times New Roman" w:cs="Times New Roman"/>
          <w:sz w:val="24"/>
          <w:szCs w:val="24"/>
        </w:rPr>
        <w:t xml:space="preserve">, независимо дали </w:t>
      </w:r>
      <w:r w:rsidR="00E6326F">
        <w:rPr>
          <w:rFonts w:ascii="Times New Roman" w:hAnsi="Times New Roman" w:cs="Times New Roman"/>
          <w:sz w:val="24"/>
          <w:szCs w:val="24"/>
        </w:rPr>
        <w:t>е</w:t>
      </w:r>
      <w:r w:rsidR="00E6326F"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във владение на </w:t>
      </w:r>
      <w:r w:rsidR="00D51638">
        <w:rPr>
          <w:rFonts w:ascii="Times New Roman" w:hAnsi="Times New Roman" w:cs="Times New Roman"/>
          <w:sz w:val="24"/>
          <w:szCs w:val="24"/>
        </w:rPr>
        <w:t>субекта</w:t>
      </w:r>
      <w:r w:rsidR="00D51638" w:rsidRPr="001713FD">
        <w:rPr>
          <w:rFonts w:ascii="Times New Roman" w:hAnsi="Times New Roman" w:cs="Times New Roman"/>
          <w:sz w:val="24"/>
          <w:szCs w:val="24"/>
        </w:rPr>
        <w:t xml:space="preserve"> </w:t>
      </w:r>
      <w:r w:rsidRPr="001713FD">
        <w:rPr>
          <w:rFonts w:ascii="Times New Roman" w:hAnsi="Times New Roman" w:cs="Times New Roman"/>
          <w:sz w:val="24"/>
          <w:szCs w:val="24"/>
        </w:rPr>
        <w:t>в края на разглеждания период.</w:t>
      </w:r>
    </w:p>
    <w:p w14:paraId="0EE6BFF5" w14:textId="61E411F2"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46. В своето решение, което е задължително за всички национални </w:t>
      </w:r>
      <w:r w:rsidR="00614678">
        <w:rPr>
          <w:rFonts w:ascii="Times New Roman" w:hAnsi="Times New Roman" w:cs="Times New Roman"/>
          <w:sz w:val="24"/>
          <w:szCs w:val="24"/>
        </w:rPr>
        <w:t>институции</w:t>
      </w:r>
      <w:r w:rsidRPr="001713FD">
        <w:rPr>
          <w:rFonts w:ascii="Times New Roman" w:hAnsi="Times New Roman" w:cs="Times New Roman"/>
          <w:sz w:val="24"/>
          <w:szCs w:val="24"/>
        </w:rPr>
        <w:t xml:space="preserve">, Върховният касационен съд подкрепя първото становище. По-специално той постановява, че само наличното имущество може да бъде предмет на </w:t>
      </w:r>
      <w:r w:rsidR="00614678">
        <w:rPr>
          <w:rFonts w:ascii="Times New Roman" w:hAnsi="Times New Roman" w:cs="Times New Roman"/>
          <w:sz w:val="24"/>
          <w:szCs w:val="24"/>
        </w:rPr>
        <w:t>отнемане</w:t>
      </w:r>
      <w:r w:rsidR="00614678"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и че това не включва пари, които са били придобити и похарчени или които са „преминали“ през банковите сметки на </w:t>
      </w:r>
      <w:r w:rsidR="00614678">
        <w:rPr>
          <w:rFonts w:ascii="Times New Roman" w:hAnsi="Times New Roman" w:cs="Times New Roman"/>
          <w:sz w:val="24"/>
          <w:szCs w:val="24"/>
        </w:rPr>
        <w:t>субекта</w:t>
      </w:r>
      <w:r w:rsidRPr="001713FD">
        <w:rPr>
          <w:rFonts w:ascii="Times New Roman" w:hAnsi="Times New Roman" w:cs="Times New Roman"/>
          <w:sz w:val="24"/>
          <w:szCs w:val="24"/>
        </w:rPr>
        <w:t xml:space="preserve">. Законът от 2018 г. не би могъл да се тълкува като предвиждащ </w:t>
      </w:r>
      <w:r w:rsidR="00614678">
        <w:rPr>
          <w:rFonts w:ascii="Times New Roman" w:hAnsi="Times New Roman" w:cs="Times New Roman"/>
          <w:sz w:val="24"/>
          <w:szCs w:val="24"/>
        </w:rPr>
        <w:t>отнемане</w:t>
      </w:r>
      <w:r w:rsidR="00614678" w:rsidRPr="001713FD">
        <w:rPr>
          <w:rFonts w:ascii="Times New Roman" w:hAnsi="Times New Roman" w:cs="Times New Roman"/>
          <w:sz w:val="24"/>
          <w:szCs w:val="24"/>
        </w:rPr>
        <w:t xml:space="preserve"> </w:t>
      </w:r>
      <w:r w:rsidRPr="001713FD">
        <w:rPr>
          <w:rFonts w:ascii="Times New Roman" w:hAnsi="Times New Roman" w:cs="Times New Roman"/>
          <w:sz w:val="24"/>
          <w:szCs w:val="24"/>
        </w:rPr>
        <w:t>на неналичн</w:t>
      </w:r>
      <w:r w:rsidR="00E6326F">
        <w:rPr>
          <w:rFonts w:ascii="Times New Roman" w:hAnsi="Times New Roman" w:cs="Times New Roman"/>
          <w:sz w:val="24"/>
          <w:szCs w:val="24"/>
        </w:rPr>
        <w:t>о имущество</w:t>
      </w:r>
      <w:r w:rsidRPr="001713FD">
        <w:rPr>
          <w:rFonts w:ascii="Times New Roman" w:hAnsi="Times New Roman" w:cs="Times New Roman"/>
          <w:sz w:val="24"/>
          <w:szCs w:val="24"/>
        </w:rPr>
        <w:t xml:space="preserve">, тъй като това би означавало, че няма валиден предмет на </w:t>
      </w:r>
      <w:r w:rsidR="00614678">
        <w:rPr>
          <w:rFonts w:ascii="Times New Roman" w:hAnsi="Times New Roman" w:cs="Times New Roman"/>
          <w:sz w:val="24"/>
          <w:szCs w:val="24"/>
        </w:rPr>
        <w:t>отнемане</w:t>
      </w:r>
      <w:r w:rsidRPr="001713FD">
        <w:rPr>
          <w:rFonts w:ascii="Times New Roman" w:hAnsi="Times New Roman" w:cs="Times New Roman"/>
          <w:sz w:val="24"/>
          <w:szCs w:val="24"/>
        </w:rPr>
        <w:t xml:space="preserve">. Законът има за цел да се бори с незаконното обогатяване, но такова не </w:t>
      </w:r>
      <w:r w:rsidR="00614678">
        <w:rPr>
          <w:rFonts w:ascii="Times New Roman" w:hAnsi="Times New Roman" w:cs="Times New Roman"/>
          <w:sz w:val="24"/>
          <w:szCs w:val="24"/>
        </w:rPr>
        <w:t>е</w:t>
      </w:r>
      <w:r w:rsidR="00614678"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налице, ако </w:t>
      </w:r>
      <w:r w:rsidR="00E6326F">
        <w:rPr>
          <w:rFonts w:ascii="Times New Roman" w:hAnsi="Times New Roman" w:cs="Times New Roman"/>
          <w:sz w:val="24"/>
          <w:szCs w:val="24"/>
        </w:rPr>
        <w:t>имуществото</w:t>
      </w:r>
      <w:r w:rsidR="00E6326F"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на </w:t>
      </w:r>
      <w:r w:rsidR="00614678">
        <w:rPr>
          <w:rFonts w:ascii="Times New Roman" w:hAnsi="Times New Roman" w:cs="Times New Roman"/>
          <w:sz w:val="24"/>
          <w:szCs w:val="24"/>
        </w:rPr>
        <w:t>субекта</w:t>
      </w:r>
      <w:r w:rsidR="00614678"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не са </w:t>
      </w:r>
      <w:r w:rsidR="00E6326F">
        <w:rPr>
          <w:rFonts w:ascii="Times New Roman" w:hAnsi="Times New Roman" w:cs="Times New Roman"/>
          <w:sz w:val="24"/>
          <w:szCs w:val="24"/>
        </w:rPr>
        <w:t>е</w:t>
      </w:r>
      <w:r w:rsidRPr="001713FD">
        <w:rPr>
          <w:rFonts w:ascii="Times New Roman" w:hAnsi="Times New Roman" w:cs="Times New Roman"/>
          <w:sz w:val="24"/>
          <w:szCs w:val="24"/>
        </w:rPr>
        <w:t xml:space="preserve"> увеличил</w:t>
      </w:r>
      <w:r w:rsidR="00E6326F">
        <w:rPr>
          <w:rFonts w:ascii="Times New Roman" w:hAnsi="Times New Roman" w:cs="Times New Roman"/>
          <w:sz w:val="24"/>
          <w:szCs w:val="24"/>
        </w:rPr>
        <w:t>о</w:t>
      </w:r>
      <w:r w:rsidRPr="001713FD">
        <w:rPr>
          <w:rFonts w:ascii="Times New Roman" w:hAnsi="Times New Roman" w:cs="Times New Roman"/>
          <w:sz w:val="24"/>
          <w:szCs w:val="24"/>
        </w:rPr>
        <w:t xml:space="preserve"> </w:t>
      </w:r>
      <w:r w:rsidR="00EF071E">
        <w:rPr>
          <w:rFonts w:ascii="Times New Roman" w:hAnsi="Times New Roman" w:cs="Times New Roman"/>
          <w:sz w:val="24"/>
          <w:szCs w:val="24"/>
        </w:rPr>
        <w:t>в</w:t>
      </w:r>
      <w:r w:rsidR="00EF071E"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края на разглеждания период. Правилото не </w:t>
      </w:r>
      <w:r w:rsidR="00EF071E">
        <w:rPr>
          <w:rFonts w:ascii="Times New Roman" w:hAnsi="Times New Roman" w:cs="Times New Roman"/>
          <w:sz w:val="24"/>
          <w:szCs w:val="24"/>
        </w:rPr>
        <w:t>е</w:t>
      </w:r>
      <w:r w:rsidR="00EF071E"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приложимо за средства, които са трансформирани в </w:t>
      </w:r>
      <w:r w:rsidR="00E6326F">
        <w:rPr>
          <w:rFonts w:ascii="Times New Roman" w:hAnsi="Times New Roman" w:cs="Times New Roman"/>
          <w:sz w:val="24"/>
          <w:szCs w:val="24"/>
        </w:rPr>
        <w:t>друго имущество</w:t>
      </w:r>
      <w:r w:rsidRPr="001713FD">
        <w:rPr>
          <w:rFonts w:ascii="Times New Roman" w:hAnsi="Times New Roman" w:cs="Times New Roman"/>
          <w:sz w:val="24"/>
          <w:szCs w:val="24"/>
        </w:rPr>
        <w:t xml:space="preserve">, прехвърлени на свързани лица или укрити, които </w:t>
      </w:r>
      <w:r w:rsidR="00EF071E">
        <w:rPr>
          <w:rFonts w:ascii="Times New Roman" w:hAnsi="Times New Roman" w:cs="Times New Roman"/>
          <w:sz w:val="24"/>
          <w:szCs w:val="24"/>
        </w:rPr>
        <w:t>са</w:t>
      </w:r>
      <w:r w:rsidR="00EF071E" w:rsidRPr="001713FD">
        <w:rPr>
          <w:rFonts w:ascii="Times New Roman" w:hAnsi="Times New Roman" w:cs="Times New Roman"/>
          <w:sz w:val="24"/>
          <w:szCs w:val="24"/>
        </w:rPr>
        <w:t xml:space="preserve"> </w:t>
      </w:r>
      <w:r w:rsidRPr="001713FD">
        <w:rPr>
          <w:rFonts w:ascii="Times New Roman" w:hAnsi="Times New Roman" w:cs="Times New Roman"/>
          <w:sz w:val="24"/>
          <w:szCs w:val="24"/>
        </w:rPr>
        <w:t>разгледани в специални разпоредби на Закона от 2018 г.</w:t>
      </w:r>
    </w:p>
    <w:p w14:paraId="455EC58A" w14:textId="2D0BC4EA"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47. В член 37 и сл</w:t>
      </w:r>
      <w:r w:rsidR="00EF071E">
        <w:rPr>
          <w:rFonts w:ascii="Times New Roman" w:hAnsi="Times New Roman" w:cs="Times New Roman"/>
          <w:sz w:val="24"/>
          <w:szCs w:val="24"/>
        </w:rPr>
        <w:t>.</w:t>
      </w:r>
      <w:r w:rsidRPr="001713FD">
        <w:rPr>
          <w:rFonts w:ascii="Times New Roman" w:hAnsi="Times New Roman" w:cs="Times New Roman"/>
          <w:sz w:val="24"/>
          <w:szCs w:val="24"/>
        </w:rPr>
        <w:t xml:space="preserve"> от Закона от 2012 г. са предвидени </w:t>
      </w:r>
      <w:r w:rsidR="00EF071E">
        <w:rPr>
          <w:rFonts w:ascii="Times New Roman" w:hAnsi="Times New Roman" w:cs="Times New Roman"/>
          <w:sz w:val="24"/>
          <w:szCs w:val="24"/>
        </w:rPr>
        <w:t>обезпечителни</w:t>
      </w:r>
      <w:r w:rsidR="00EF071E"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мерки. По-специално, съдът може да </w:t>
      </w:r>
      <w:r w:rsidR="008D6E42">
        <w:rPr>
          <w:rFonts w:ascii="Times New Roman" w:hAnsi="Times New Roman" w:cs="Times New Roman"/>
          <w:sz w:val="24"/>
          <w:szCs w:val="24"/>
        </w:rPr>
        <w:t xml:space="preserve">наложи обезпечения върху имуществото </w:t>
      </w:r>
      <w:r w:rsidRPr="001713FD">
        <w:rPr>
          <w:rFonts w:ascii="Times New Roman" w:hAnsi="Times New Roman" w:cs="Times New Roman"/>
          <w:sz w:val="24"/>
          <w:szCs w:val="24"/>
        </w:rPr>
        <w:t xml:space="preserve">на ответниците, когато такива мерки биха улеснили изпълнението на </w:t>
      </w:r>
      <w:r w:rsidR="00EF071E">
        <w:rPr>
          <w:rFonts w:ascii="Times New Roman" w:hAnsi="Times New Roman" w:cs="Times New Roman"/>
          <w:sz w:val="24"/>
          <w:szCs w:val="24"/>
        </w:rPr>
        <w:t>една</w:t>
      </w:r>
      <w:r w:rsidR="00EF071E"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бъдеща заповед за </w:t>
      </w:r>
      <w:r w:rsidR="00EF071E">
        <w:rPr>
          <w:rFonts w:ascii="Times New Roman" w:hAnsi="Times New Roman" w:cs="Times New Roman"/>
          <w:sz w:val="24"/>
          <w:szCs w:val="24"/>
        </w:rPr>
        <w:t>отнемане</w:t>
      </w:r>
      <w:r w:rsidRPr="001713FD">
        <w:rPr>
          <w:rFonts w:ascii="Times New Roman" w:hAnsi="Times New Roman" w:cs="Times New Roman"/>
          <w:sz w:val="24"/>
          <w:szCs w:val="24"/>
        </w:rPr>
        <w:t xml:space="preserve">. Идентични разпоредби се съдържат в </w:t>
      </w:r>
      <w:r w:rsidR="00EF071E">
        <w:rPr>
          <w:rFonts w:ascii="Times New Roman" w:hAnsi="Times New Roman" w:cs="Times New Roman"/>
          <w:sz w:val="24"/>
          <w:szCs w:val="24"/>
        </w:rPr>
        <w:t>чл.</w:t>
      </w:r>
      <w:r w:rsidR="00EF071E" w:rsidRPr="001713FD">
        <w:rPr>
          <w:rFonts w:ascii="Times New Roman" w:hAnsi="Times New Roman" w:cs="Times New Roman"/>
          <w:sz w:val="24"/>
          <w:szCs w:val="24"/>
        </w:rPr>
        <w:t xml:space="preserve"> </w:t>
      </w:r>
      <w:r w:rsidRPr="001713FD">
        <w:rPr>
          <w:rFonts w:ascii="Times New Roman" w:hAnsi="Times New Roman" w:cs="Times New Roman"/>
          <w:sz w:val="24"/>
          <w:szCs w:val="24"/>
        </w:rPr>
        <w:t>117 и сл</w:t>
      </w:r>
      <w:r w:rsidR="00EF071E">
        <w:rPr>
          <w:rFonts w:ascii="Times New Roman" w:hAnsi="Times New Roman" w:cs="Times New Roman"/>
          <w:sz w:val="24"/>
          <w:szCs w:val="24"/>
        </w:rPr>
        <w:t>.</w:t>
      </w:r>
      <w:r w:rsidRPr="001713FD">
        <w:rPr>
          <w:rFonts w:ascii="Times New Roman" w:hAnsi="Times New Roman" w:cs="Times New Roman"/>
          <w:sz w:val="24"/>
          <w:szCs w:val="24"/>
        </w:rPr>
        <w:t xml:space="preserve"> от Закона от 2018 г. Когато разглеждат искане за </w:t>
      </w:r>
      <w:r w:rsidR="00B15EA8">
        <w:rPr>
          <w:rFonts w:ascii="Times New Roman" w:hAnsi="Times New Roman" w:cs="Times New Roman"/>
          <w:sz w:val="24"/>
          <w:szCs w:val="24"/>
        </w:rPr>
        <w:t>обезпечение върху</w:t>
      </w:r>
      <w:r w:rsidRPr="001713FD">
        <w:rPr>
          <w:rFonts w:ascii="Times New Roman" w:hAnsi="Times New Roman" w:cs="Times New Roman"/>
          <w:sz w:val="24"/>
          <w:szCs w:val="24"/>
        </w:rPr>
        <w:t xml:space="preserve"> </w:t>
      </w:r>
      <w:r w:rsidR="008D6E42">
        <w:rPr>
          <w:rFonts w:ascii="Times New Roman" w:hAnsi="Times New Roman" w:cs="Times New Roman"/>
          <w:sz w:val="24"/>
          <w:szCs w:val="24"/>
        </w:rPr>
        <w:t>имущество</w:t>
      </w:r>
      <w:r w:rsidRPr="001713FD">
        <w:rPr>
          <w:rFonts w:ascii="Times New Roman" w:hAnsi="Times New Roman" w:cs="Times New Roman"/>
          <w:sz w:val="24"/>
          <w:szCs w:val="24"/>
        </w:rPr>
        <w:t>, националните съдилища се считат за компетентни да проверят дали иск</w:t>
      </w:r>
      <w:r w:rsidR="00B15EA8">
        <w:rPr>
          <w:rFonts w:ascii="Times New Roman" w:hAnsi="Times New Roman" w:cs="Times New Roman"/>
          <w:sz w:val="24"/>
          <w:szCs w:val="24"/>
        </w:rPr>
        <w:t>ът</w:t>
      </w:r>
      <w:r w:rsidRPr="001713FD">
        <w:rPr>
          <w:rFonts w:ascii="Times New Roman" w:hAnsi="Times New Roman" w:cs="Times New Roman"/>
          <w:sz w:val="24"/>
          <w:szCs w:val="24"/>
        </w:rPr>
        <w:t xml:space="preserve"> за </w:t>
      </w:r>
      <w:r w:rsidR="00B15EA8">
        <w:rPr>
          <w:rFonts w:ascii="Times New Roman" w:hAnsi="Times New Roman" w:cs="Times New Roman"/>
          <w:sz w:val="24"/>
          <w:szCs w:val="24"/>
        </w:rPr>
        <w:t>отнемане</w:t>
      </w:r>
      <w:r w:rsidR="00B15EA8" w:rsidRPr="001713FD">
        <w:rPr>
          <w:rFonts w:ascii="Times New Roman" w:hAnsi="Times New Roman" w:cs="Times New Roman"/>
          <w:sz w:val="24"/>
          <w:szCs w:val="24"/>
        </w:rPr>
        <w:t xml:space="preserve"> </w:t>
      </w:r>
      <w:r w:rsidRPr="001713FD">
        <w:rPr>
          <w:rFonts w:ascii="Times New Roman" w:hAnsi="Times New Roman" w:cs="Times New Roman"/>
          <w:sz w:val="24"/>
          <w:szCs w:val="24"/>
        </w:rPr>
        <w:t>е допустим и вероятно основател</w:t>
      </w:r>
      <w:r w:rsidR="00B15EA8">
        <w:rPr>
          <w:rFonts w:ascii="Times New Roman" w:hAnsi="Times New Roman" w:cs="Times New Roman"/>
          <w:sz w:val="24"/>
          <w:szCs w:val="24"/>
        </w:rPr>
        <w:t>ен</w:t>
      </w:r>
      <w:r w:rsidRPr="001713FD">
        <w:rPr>
          <w:rFonts w:ascii="Times New Roman" w:hAnsi="Times New Roman" w:cs="Times New Roman"/>
          <w:sz w:val="24"/>
          <w:szCs w:val="24"/>
        </w:rPr>
        <w:t>, дали е налице необходимост от обезпечаване на иск</w:t>
      </w:r>
      <w:r w:rsidR="00B15EA8">
        <w:rPr>
          <w:rFonts w:ascii="Times New Roman" w:hAnsi="Times New Roman" w:cs="Times New Roman"/>
          <w:sz w:val="24"/>
          <w:szCs w:val="24"/>
        </w:rPr>
        <w:t>а за отнемане</w:t>
      </w:r>
      <w:r w:rsidRPr="001713FD">
        <w:rPr>
          <w:rFonts w:ascii="Times New Roman" w:hAnsi="Times New Roman" w:cs="Times New Roman"/>
          <w:sz w:val="24"/>
          <w:szCs w:val="24"/>
        </w:rPr>
        <w:t xml:space="preserve"> - което се </w:t>
      </w:r>
      <w:r w:rsidR="008D6E42">
        <w:rPr>
          <w:rFonts w:ascii="Times New Roman" w:hAnsi="Times New Roman" w:cs="Times New Roman"/>
          <w:sz w:val="24"/>
          <w:szCs w:val="24"/>
        </w:rPr>
        <w:t>презумира</w:t>
      </w:r>
      <w:r w:rsidR="00B15EA8">
        <w:rPr>
          <w:rFonts w:ascii="Times New Roman" w:hAnsi="Times New Roman" w:cs="Times New Roman"/>
          <w:sz w:val="24"/>
          <w:szCs w:val="24"/>
        </w:rPr>
        <w:t xml:space="preserve"> по</w:t>
      </w:r>
      <w:r w:rsidRPr="001713FD">
        <w:rPr>
          <w:rFonts w:ascii="Times New Roman" w:hAnsi="Times New Roman" w:cs="Times New Roman"/>
          <w:sz w:val="24"/>
          <w:szCs w:val="24"/>
        </w:rPr>
        <w:t xml:space="preserve"> двата закона - и дали конкретните искани мерки са адекватни при конкретните обстоятелства (</w:t>
      </w:r>
      <w:r w:rsidRPr="001713FD">
        <w:rPr>
          <w:rFonts w:ascii="Times New Roman" w:hAnsi="Times New Roman" w:cs="Times New Roman"/>
          <w:i/>
          <w:iCs/>
          <w:sz w:val="24"/>
          <w:szCs w:val="24"/>
        </w:rPr>
        <w:t xml:space="preserve">Определение № 128 от 6.03.2018 г. на </w:t>
      </w:r>
      <w:proofErr w:type="spellStart"/>
      <w:r w:rsidRPr="001713FD">
        <w:rPr>
          <w:rFonts w:ascii="Times New Roman" w:hAnsi="Times New Roman" w:cs="Times New Roman"/>
          <w:i/>
          <w:iCs/>
          <w:sz w:val="24"/>
          <w:szCs w:val="24"/>
        </w:rPr>
        <w:t>ВнАС</w:t>
      </w:r>
      <w:proofErr w:type="spellEnd"/>
      <w:r w:rsidRPr="001713FD">
        <w:rPr>
          <w:rFonts w:ascii="Times New Roman" w:hAnsi="Times New Roman" w:cs="Times New Roman"/>
          <w:i/>
          <w:iCs/>
          <w:sz w:val="24"/>
          <w:szCs w:val="24"/>
        </w:rPr>
        <w:t xml:space="preserve"> по в. ч. гр. д. № 86/2018 г.; Определение № 785 от 1.03.2019 г. на САС по в. гр. д. № 285/2019 г</w:t>
      </w:r>
      <w:r w:rsidRPr="001713FD">
        <w:rPr>
          <w:rFonts w:ascii="Times New Roman" w:hAnsi="Times New Roman" w:cs="Times New Roman"/>
          <w:sz w:val="24"/>
          <w:szCs w:val="24"/>
        </w:rPr>
        <w:t>.).</w:t>
      </w:r>
    </w:p>
    <w:p w14:paraId="5FCD0710" w14:textId="7F405F91"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48. </w:t>
      </w:r>
      <w:r w:rsidR="006D4976">
        <w:rPr>
          <w:rFonts w:ascii="Times New Roman" w:hAnsi="Times New Roman" w:cs="Times New Roman"/>
          <w:sz w:val="24"/>
          <w:szCs w:val="24"/>
        </w:rPr>
        <w:t>Отмяната на обезпечителните мерки върху</w:t>
      </w:r>
      <w:r w:rsidRPr="001713FD">
        <w:rPr>
          <w:rFonts w:ascii="Times New Roman" w:hAnsi="Times New Roman" w:cs="Times New Roman"/>
          <w:sz w:val="24"/>
          <w:szCs w:val="24"/>
        </w:rPr>
        <w:t xml:space="preserve"> </w:t>
      </w:r>
      <w:r w:rsidR="008D6E42">
        <w:rPr>
          <w:rFonts w:ascii="Times New Roman" w:hAnsi="Times New Roman" w:cs="Times New Roman"/>
          <w:sz w:val="24"/>
          <w:szCs w:val="24"/>
        </w:rPr>
        <w:t>имущество</w:t>
      </w:r>
      <w:r w:rsidR="008D6E42" w:rsidRPr="001713FD">
        <w:rPr>
          <w:rFonts w:ascii="Times New Roman" w:hAnsi="Times New Roman" w:cs="Times New Roman"/>
          <w:sz w:val="24"/>
          <w:szCs w:val="24"/>
        </w:rPr>
        <w:t xml:space="preserve"> </w:t>
      </w:r>
      <w:r w:rsidRPr="001713FD">
        <w:rPr>
          <w:rFonts w:ascii="Times New Roman" w:hAnsi="Times New Roman" w:cs="Times New Roman"/>
          <w:sz w:val="24"/>
          <w:szCs w:val="24"/>
        </w:rPr>
        <w:t>се урежда от Гражданския процесуален кодекс, тъй като законите от 2012 г. и 2018 г. не съдържат специални разпоредби. Съгласно член 402 от Кодекса такава мярка може да бъде отменена по-специално, когато причините, поради които е била наложена, вече не съществуват.</w:t>
      </w:r>
    </w:p>
    <w:p w14:paraId="5794D909" w14:textId="01FA81FC" w:rsidR="00CD2F2B" w:rsidRPr="001713FD" w:rsidRDefault="00CD2F2B" w:rsidP="00CD2F2B">
      <w:pPr>
        <w:jc w:val="both"/>
        <w:rPr>
          <w:rFonts w:ascii="Times New Roman" w:hAnsi="Times New Roman" w:cs="Times New Roman"/>
          <w:sz w:val="24"/>
          <w:szCs w:val="24"/>
        </w:rPr>
      </w:pPr>
      <w:r w:rsidRPr="009A5DCC">
        <w:rPr>
          <w:rFonts w:ascii="Times New Roman" w:hAnsi="Times New Roman" w:cs="Times New Roman"/>
          <w:sz w:val="24"/>
          <w:szCs w:val="24"/>
        </w:rPr>
        <w:t xml:space="preserve">49. </w:t>
      </w:r>
      <w:r w:rsidR="00F85232" w:rsidRPr="009F0CA6">
        <w:rPr>
          <w:rFonts w:ascii="Times New Roman" w:hAnsi="Times New Roman" w:cs="Times New Roman"/>
          <w:sz w:val="24"/>
          <w:szCs w:val="24"/>
        </w:rPr>
        <w:t>Ч</w:t>
      </w:r>
      <w:r w:rsidRPr="009A5DCC">
        <w:rPr>
          <w:rFonts w:ascii="Times New Roman" w:hAnsi="Times New Roman" w:cs="Times New Roman"/>
          <w:sz w:val="24"/>
          <w:szCs w:val="24"/>
        </w:rPr>
        <w:t>лен 403</w:t>
      </w:r>
      <w:r w:rsidRPr="001713FD">
        <w:rPr>
          <w:rFonts w:ascii="Times New Roman" w:hAnsi="Times New Roman" w:cs="Times New Roman"/>
          <w:sz w:val="24"/>
          <w:szCs w:val="24"/>
        </w:rPr>
        <w:t xml:space="preserve"> от Гражданския процесуален кодекс се предвижда, че ищците </w:t>
      </w:r>
      <w:r w:rsidR="00F85232">
        <w:rPr>
          <w:rFonts w:ascii="Times New Roman" w:hAnsi="Times New Roman" w:cs="Times New Roman"/>
          <w:sz w:val="24"/>
          <w:szCs w:val="24"/>
        </w:rPr>
        <w:t>по</w:t>
      </w:r>
      <w:r w:rsidRPr="001713FD">
        <w:rPr>
          <w:rFonts w:ascii="Times New Roman" w:hAnsi="Times New Roman" w:cs="Times New Roman"/>
          <w:sz w:val="24"/>
          <w:szCs w:val="24"/>
        </w:rPr>
        <w:t xml:space="preserve"> граждански</w:t>
      </w:r>
      <w:r w:rsidR="00F85232">
        <w:rPr>
          <w:rFonts w:ascii="Times New Roman" w:hAnsi="Times New Roman" w:cs="Times New Roman"/>
          <w:sz w:val="24"/>
          <w:szCs w:val="24"/>
        </w:rPr>
        <w:t>те</w:t>
      </w:r>
      <w:r w:rsidRPr="001713FD">
        <w:rPr>
          <w:rFonts w:ascii="Times New Roman" w:hAnsi="Times New Roman" w:cs="Times New Roman"/>
          <w:sz w:val="24"/>
          <w:szCs w:val="24"/>
        </w:rPr>
        <w:t xml:space="preserve"> производства носят отговорност за всички вреди, причинени на ответниците от обезпечителните мерки, наложени за обезпечаване на иска, когато производството е прекратено или искът е отхвърлен. Според националните съдилища такава отговорност може да бъде установена дори без доказване на вина от страна на ищеца и обхваща както </w:t>
      </w:r>
      <w:r w:rsidR="00F85232">
        <w:rPr>
          <w:rFonts w:ascii="Times New Roman" w:hAnsi="Times New Roman" w:cs="Times New Roman"/>
          <w:sz w:val="24"/>
          <w:szCs w:val="24"/>
        </w:rPr>
        <w:t>претърпените</w:t>
      </w:r>
      <w:r w:rsidR="00F85232" w:rsidRPr="001713FD">
        <w:rPr>
          <w:rFonts w:ascii="Times New Roman" w:hAnsi="Times New Roman" w:cs="Times New Roman"/>
          <w:sz w:val="24"/>
          <w:szCs w:val="24"/>
        </w:rPr>
        <w:t xml:space="preserve"> </w:t>
      </w:r>
      <w:r w:rsidRPr="001713FD">
        <w:rPr>
          <w:rFonts w:ascii="Times New Roman" w:hAnsi="Times New Roman" w:cs="Times New Roman"/>
          <w:sz w:val="24"/>
          <w:szCs w:val="24"/>
        </w:rPr>
        <w:t>вреди, така и пропуснатите ползи (</w:t>
      </w:r>
      <w:r w:rsidRPr="001713FD">
        <w:rPr>
          <w:rFonts w:ascii="Times New Roman" w:hAnsi="Times New Roman" w:cs="Times New Roman"/>
          <w:i/>
          <w:iCs/>
          <w:sz w:val="24"/>
          <w:szCs w:val="24"/>
        </w:rPr>
        <w:t>Решение № 134 от 9.03.2009 г. на ВКС по гр. д. № 4793/2007 г., III г. о.; Решение № 67 от 22.04.2013 г. на ВКС по т. д. № 28/2012 г., II т. о.; Решение № 50276 от 11.09.2023 г. на ВКС по гр. д. № 4570/2021 г., IV г. о.; Решение № 37191 от 10.02.2020 г. на СРС по гр. д. № 41023/2019 г.; Решение № 260447 от 20.11.2020 г. на РС - Русе по гр. д. № 7758/2019 г</w:t>
      </w:r>
      <w:r w:rsidRPr="001713FD">
        <w:rPr>
          <w:rFonts w:ascii="Times New Roman" w:hAnsi="Times New Roman" w:cs="Times New Roman"/>
          <w:sz w:val="24"/>
          <w:szCs w:val="24"/>
        </w:rPr>
        <w:t xml:space="preserve">.). В член 403 не се уточнява дали страни, различни от ответника, могат да претендират за вреди на основание, че са били засегнати от </w:t>
      </w:r>
      <w:r w:rsidR="00F85232">
        <w:rPr>
          <w:rFonts w:ascii="Times New Roman" w:hAnsi="Times New Roman" w:cs="Times New Roman"/>
          <w:sz w:val="24"/>
          <w:szCs w:val="24"/>
        </w:rPr>
        <w:t>обезпечителните</w:t>
      </w:r>
      <w:r w:rsidR="00F85232"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мерки, но заключението, че това е така, може да </w:t>
      </w:r>
      <w:r w:rsidR="00223D70">
        <w:rPr>
          <w:rFonts w:ascii="Times New Roman" w:hAnsi="Times New Roman" w:cs="Times New Roman"/>
          <w:sz w:val="24"/>
          <w:szCs w:val="24"/>
        </w:rPr>
        <w:t>се изведе</w:t>
      </w:r>
      <w:r w:rsidR="00223D70" w:rsidRPr="001713FD">
        <w:rPr>
          <w:rFonts w:ascii="Times New Roman" w:hAnsi="Times New Roman" w:cs="Times New Roman"/>
          <w:sz w:val="24"/>
          <w:szCs w:val="24"/>
        </w:rPr>
        <w:t xml:space="preserve"> </w:t>
      </w:r>
      <w:r w:rsidRPr="001713FD">
        <w:rPr>
          <w:rFonts w:ascii="Times New Roman" w:hAnsi="Times New Roman" w:cs="Times New Roman"/>
          <w:sz w:val="24"/>
          <w:szCs w:val="24"/>
        </w:rPr>
        <w:t>от Тълкувателно решение по дело №. 6/2013 от 14 март 2014 г. (</w:t>
      </w:r>
      <w:r w:rsidRPr="009F0CA6">
        <w:rPr>
          <w:rFonts w:ascii="Times New Roman" w:hAnsi="Times New Roman" w:cs="Times New Roman"/>
          <w:i/>
          <w:sz w:val="24"/>
          <w:szCs w:val="24"/>
        </w:rPr>
        <w:t xml:space="preserve">Тълкувателно решение № 6 от 14.03.2014 г. по </w:t>
      </w:r>
      <w:proofErr w:type="spellStart"/>
      <w:r w:rsidRPr="009F0CA6">
        <w:rPr>
          <w:rFonts w:ascii="Times New Roman" w:hAnsi="Times New Roman" w:cs="Times New Roman"/>
          <w:i/>
          <w:sz w:val="24"/>
          <w:szCs w:val="24"/>
        </w:rPr>
        <w:t>тълк</w:t>
      </w:r>
      <w:proofErr w:type="spellEnd"/>
      <w:r w:rsidRPr="009F0CA6">
        <w:rPr>
          <w:rFonts w:ascii="Times New Roman" w:hAnsi="Times New Roman" w:cs="Times New Roman"/>
          <w:i/>
          <w:sz w:val="24"/>
          <w:szCs w:val="24"/>
        </w:rPr>
        <w:t>. д. № 6/2013 г.);</w:t>
      </w:r>
      <w:r w:rsidRPr="001713FD">
        <w:rPr>
          <w:rFonts w:ascii="Times New Roman" w:hAnsi="Times New Roman" w:cs="Times New Roman"/>
          <w:sz w:val="24"/>
          <w:szCs w:val="24"/>
        </w:rPr>
        <w:t xml:space="preserve"> в това решение Върховният касационен съд заявява, че „всеки, чиито правни интереси [са] засегнати от обезпечителна мярка“, има право да оспори такава мярка.</w:t>
      </w:r>
    </w:p>
    <w:p w14:paraId="04572183" w14:textId="16D91A83"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50. Освен това </w:t>
      </w:r>
      <w:r w:rsidR="00C712DB">
        <w:rPr>
          <w:rFonts w:ascii="Times New Roman" w:hAnsi="Times New Roman" w:cs="Times New Roman"/>
          <w:sz w:val="24"/>
          <w:szCs w:val="24"/>
        </w:rPr>
        <w:t>член</w:t>
      </w:r>
      <w:r w:rsidR="00C712DB"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2а от Закона за отговорността на държавата и общините за вреди предвижда отговорността на Комисията за всички вреди, причинени от незаконосъобразни решения или действия на административни органи и </w:t>
      </w:r>
      <w:r w:rsidR="00B27C26">
        <w:rPr>
          <w:rFonts w:ascii="Times New Roman" w:hAnsi="Times New Roman" w:cs="Times New Roman"/>
          <w:sz w:val="24"/>
          <w:szCs w:val="24"/>
        </w:rPr>
        <w:t>длъжностни лица</w:t>
      </w:r>
      <w:r w:rsidRPr="001713FD">
        <w:rPr>
          <w:rFonts w:ascii="Times New Roman" w:hAnsi="Times New Roman" w:cs="Times New Roman"/>
          <w:sz w:val="24"/>
          <w:szCs w:val="24"/>
        </w:rPr>
        <w:t xml:space="preserve"> при прилагането на Закона от 2018 г. Разпоредбата </w:t>
      </w:r>
      <w:r w:rsidR="005829FB">
        <w:rPr>
          <w:rFonts w:ascii="Times New Roman" w:hAnsi="Times New Roman" w:cs="Times New Roman"/>
          <w:sz w:val="24"/>
          <w:szCs w:val="24"/>
        </w:rPr>
        <w:t>е</w:t>
      </w:r>
      <w:r w:rsidR="005829FB"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отменена през октомври 2023 г., но през февруари 2024 г. </w:t>
      </w:r>
      <w:r w:rsidR="005829FB">
        <w:rPr>
          <w:rFonts w:ascii="Times New Roman" w:hAnsi="Times New Roman" w:cs="Times New Roman"/>
          <w:sz w:val="24"/>
          <w:szCs w:val="24"/>
        </w:rPr>
        <w:t>П</w:t>
      </w:r>
      <w:r w:rsidRPr="001713FD">
        <w:rPr>
          <w:rFonts w:ascii="Times New Roman" w:hAnsi="Times New Roman" w:cs="Times New Roman"/>
          <w:sz w:val="24"/>
          <w:szCs w:val="24"/>
        </w:rPr>
        <w:t xml:space="preserve">равителството </w:t>
      </w:r>
      <w:r w:rsidR="005829FB">
        <w:rPr>
          <w:rFonts w:ascii="Times New Roman" w:hAnsi="Times New Roman" w:cs="Times New Roman"/>
          <w:sz w:val="24"/>
          <w:szCs w:val="24"/>
        </w:rPr>
        <w:t>внася</w:t>
      </w:r>
      <w:r w:rsidR="005829FB"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в </w:t>
      </w:r>
      <w:r w:rsidR="005829FB">
        <w:rPr>
          <w:rFonts w:ascii="Times New Roman" w:hAnsi="Times New Roman" w:cs="Times New Roman"/>
          <w:sz w:val="24"/>
          <w:szCs w:val="24"/>
        </w:rPr>
        <w:t>Народното събрание</w:t>
      </w:r>
      <w:r w:rsidR="005829FB"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законопроект, с който се предлага тя да бъде възстановена. В производството пред Съда </w:t>
      </w:r>
      <w:r w:rsidR="005829FB">
        <w:rPr>
          <w:rFonts w:ascii="Times New Roman" w:hAnsi="Times New Roman" w:cs="Times New Roman"/>
          <w:sz w:val="24"/>
          <w:szCs w:val="24"/>
        </w:rPr>
        <w:t>П</w:t>
      </w:r>
      <w:r w:rsidRPr="001713FD">
        <w:rPr>
          <w:rFonts w:ascii="Times New Roman" w:hAnsi="Times New Roman" w:cs="Times New Roman"/>
          <w:sz w:val="24"/>
          <w:szCs w:val="24"/>
        </w:rPr>
        <w:t xml:space="preserve">равителството заявява, че отмяната на въпросната разпоредба е била „технически пропуск“ от страна на </w:t>
      </w:r>
      <w:r w:rsidR="005829FB">
        <w:rPr>
          <w:rFonts w:ascii="Times New Roman" w:hAnsi="Times New Roman" w:cs="Times New Roman"/>
          <w:sz w:val="24"/>
          <w:szCs w:val="24"/>
        </w:rPr>
        <w:t>Народното събрание</w:t>
      </w:r>
      <w:r w:rsidRPr="001713FD">
        <w:rPr>
          <w:rFonts w:ascii="Times New Roman" w:hAnsi="Times New Roman" w:cs="Times New Roman"/>
          <w:sz w:val="24"/>
          <w:szCs w:val="24"/>
        </w:rPr>
        <w:t xml:space="preserve">, който </w:t>
      </w:r>
      <w:r w:rsidR="005829FB">
        <w:rPr>
          <w:rFonts w:ascii="Times New Roman" w:hAnsi="Times New Roman" w:cs="Times New Roman"/>
          <w:sz w:val="24"/>
          <w:szCs w:val="24"/>
        </w:rPr>
        <w:t>ще</w:t>
      </w:r>
      <w:r w:rsidRPr="001713FD">
        <w:rPr>
          <w:rFonts w:ascii="Times New Roman" w:hAnsi="Times New Roman" w:cs="Times New Roman"/>
          <w:sz w:val="24"/>
          <w:szCs w:val="24"/>
        </w:rPr>
        <w:t xml:space="preserve"> бъде поправен в кратък срок.</w:t>
      </w:r>
    </w:p>
    <w:p w14:paraId="1DAD6001" w14:textId="2BB58332"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51. В производствата по член 2а от Закона за отговорността на държавата и общините за вреди, както и в подобни производства, свързани с </w:t>
      </w:r>
      <w:r w:rsidR="00AE5482">
        <w:rPr>
          <w:rFonts w:ascii="Times New Roman" w:hAnsi="Times New Roman" w:cs="Times New Roman"/>
          <w:sz w:val="24"/>
          <w:szCs w:val="24"/>
        </w:rPr>
        <w:t xml:space="preserve">предходно законодателство относно облаги от </w:t>
      </w:r>
      <w:r w:rsidRPr="001713FD">
        <w:rPr>
          <w:rFonts w:ascii="Times New Roman" w:hAnsi="Times New Roman" w:cs="Times New Roman"/>
          <w:sz w:val="24"/>
          <w:szCs w:val="24"/>
        </w:rPr>
        <w:t xml:space="preserve">престъпления, националните съдилища </w:t>
      </w:r>
      <w:r w:rsidR="00384F6E">
        <w:rPr>
          <w:rFonts w:ascii="Times New Roman" w:hAnsi="Times New Roman" w:cs="Times New Roman"/>
          <w:sz w:val="24"/>
          <w:szCs w:val="24"/>
        </w:rPr>
        <w:t>постановяват</w:t>
      </w:r>
      <w:r w:rsidRPr="001713FD">
        <w:rPr>
          <w:rFonts w:ascii="Times New Roman" w:hAnsi="Times New Roman" w:cs="Times New Roman"/>
          <w:sz w:val="24"/>
          <w:szCs w:val="24"/>
        </w:rPr>
        <w:t xml:space="preserve">, че отхвърлянето на искове за </w:t>
      </w:r>
      <w:r w:rsidR="00384F6E">
        <w:rPr>
          <w:rFonts w:ascii="Times New Roman" w:hAnsi="Times New Roman" w:cs="Times New Roman"/>
          <w:sz w:val="24"/>
          <w:szCs w:val="24"/>
        </w:rPr>
        <w:t>отнемане</w:t>
      </w:r>
      <w:r w:rsidR="00384F6E"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или прекратяването на производствата за </w:t>
      </w:r>
      <w:r w:rsidR="00384F6E">
        <w:rPr>
          <w:rFonts w:ascii="Times New Roman" w:hAnsi="Times New Roman" w:cs="Times New Roman"/>
          <w:sz w:val="24"/>
          <w:szCs w:val="24"/>
        </w:rPr>
        <w:t>отнемане</w:t>
      </w:r>
      <w:r w:rsidRPr="001713FD">
        <w:rPr>
          <w:rFonts w:ascii="Times New Roman" w:hAnsi="Times New Roman" w:cs="Times New Roman"/>
          <w:sz w:val="24"/>
          <w:szCs w:val="24"/>
        </w:rPr>
        <w:t xml:space="preserve">, включително когато Комисията оттегля своите искове, води до отговорност на държавата, тъй като тези събития с обратна сила правят производствата за </w:t>
      </w:r>
      <w:r w:rsidR="00384F6E">
        <w:rPr>
          <w:rFonts w:ascii="Times New Roman" w:hAnsi="Times New Roman" w:cs="Times New Roman"/>
          <w:sz w:val="24"/>
          <w:szCs w:val="24"/>
        </w:rPr>
        <w:t>отнемане</w:t>
      </w:r>
      <w:r w:rsidR="00384F6E"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„незаконни“. Съдилищата </w:t>
      </w:r>
      <w:r w:rsidR="00384F6E">
        <w:rPr>
          <w:rFonts w:ascii="Times New Roman" w:hAnsi="Times New Roman" w:cs="Times New Roman"/>
          <w:sz w:val="24"/>
          <w:szCs w:val="24"/>
        </w:rPr>
        <w:t>приемат</w:t>
      </w:r>
      <w:r w:rsidRPr="001713FD">
        <w:rPr>
          <w:rFonts w:ascii="Times New Roman" w:hAnsi="Times New Roman" w:cs="Times New Roman"/>
          <w:sz w:val="24"/>
          <w:szCs w:val="24"/>
        </w:rPr>
        <w:t xml:space="preserve">, че вредите са причинени по-специално от продължителните и </w:t>
      </w:r>
      <w:proofErr w:type="spellStart"/>
      <w:r w:rsidR="00A47576">
        <w:rPr>
          <w:rFonts w:ascii="Times New Roman" w:hAnsi="Times New Roman" w:cs="Times New Roman"/>
          <w:sz w:val="24"/>
          <w:szCs w:val="24"/>
        </w:rPr>
        <w:t>широкообхватни</w:t>
      </w:r>
      <w:proofErr w:type="spellEnd"/>
      <w:r w:rsidR="00A47576"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обезпечителни мерки по исковете за </w:t>
      </w:r>
      <w:r w:rsidR="0041187E">
        <w:rPr>
          <w:rFonts w:ascii="Times New Roman" w:hAnsi="Times New Roman" w:cs="Times New Roman"/>
          <w:sz w:val="24"/>
          <w:szCs w:val="24"/>
        </w:rPr>
        <w:t>отнемане</w:t>
      </w:r>
      <w:r w:rsidRPr="001713FD">
        <w:rPr>
          <w:rFonts w:ascii="Times New Roman" w:hAnsi="Times New Roman" w:cs="Times New Roman"/>
          <w:sz w:val="24"/>
          <w:szCs w:val="24"/>
        </w:rPr>
        <w:t xml:space="preserve">; Комисията носи отговорност, тъй като е допуснала грешка в първоначалната си преценка, че са налице основания за предявяване на иск за </w:t>
      </w:r>
      <w:r w:rsidR="00A47576">
        <w:rPr>
          <w:rFonts w:ascii="Times New Roman" w:hAnsi="Times New Roman" w:cs="Times New Roman"/>
          <w:sz w:val="24"/>
          <w:szCs w:val="24"/>
        </w:rPr>
        <w:t>отнемане</w:t>
      </w:r>
      <w:r w:rsidRPr="001713FD">
        <w:rPr>
          <w:rFonts w:ascii="Times New Roman" w:hAnsi="Times New Roman" w:cs="Times New Roman"/>
          <w:sz w:val="24"/>
          <w:szCs w:val="24"/>
        </w:rPr>
        <w:t xml:space="preserve">, и незаконосъобразно е започнала </w:t>
      </w:r>
      <w:r w:rsidR="00756F29">
        <w:rPr>
          <w:rFonts w:ascii="Times New Roman" w:hAnsi="Times New Roman" w:cs="Times New Roman"/>
          <w:sz w:val="24"/>
          <w:szCs w:val="24"/>
        </w:rPr>
        <w:t>производството по отнемане</w:t>
      </w:r>
      <w:r w:rsidRPr="001713FD">
        <w:rPr>
          <w:rFonts w:ascii="Times New Roman" w:hAnsi="Times New Roman" w:cs="Times New Roman"/>
          <w:sz w:val="24"/>
          <w:szCs w:val="24"/>
        </w:rPr>
        <w:t xml:space="preserve"> (</w:t>
      </w:r>
      <w:r w:rsidRPr="001713FD">
        <w:rPr>
          <w:rFonts w:ascii="Times New Roman" w:hAnsi="Times New Roman" w:cs="Times New Roman"/>
          <w:i/>
          <w:iCs/>
          <w:sz w:val="24"/>
          <w:szCs w:val="24"/>
        </w:rPr>
        <w:t xml:space="preserve">Определение № 600 от 15.07.2019 г. на ВКС по гр. д. № 1783/2019 г., IV г. о.; Решение № 94 от 23.07.2021 г. на ВКС по гр. д. № 4316/2019 г., III г. о.; Решение № 125 от 13.06.2022 г. на ВКС по гр. д. № 3622/2021 г., IV г. о.; Определение № 909 на ВКС от 28.04.2023 г. по гр. д. № 4540/2022 г.; Решение № 106 от 25.07.2022 г. на </w:t>
      </w:r>
      <w:proofErr w:type="spellStart"/>
      <w:r w:rsidRPr="001713FD">
        <w:rPr>
          <w:rFonts w:ascii="Times New Roman" w:hAnsi="Times New Roman" w:cs="Times New Roman"/>
          <w:i/>
          <w:iCs/>
          <w:sz w:val="24"/>
          <w:szCs w:val="24"/>
        </w:rPr>
        <w:t>ВтАС</w:t>
      </w:r>
      <w:proofErr w:type="spellEnd"/>
      <w:r w:rsidRPr="001713FD">
        <w:rPr>
          <w:rFonts w:ascii="Times New Roman" w:hAnsi="Times New Roman" w:cs="Times New Roman"/>
          <w:i/>
          <w:iCs/>
          <w:sz w:val="24"/>
          <w:szCs w:val="24"/>
        </w:rPr>
        <w:t xml:space="preserve"> по в. гр. д. № 196/2022 г</w:t>
      </w:r>
      <w:r w:rsidRPr="001713FD">
        <w:rPr>
          <w:rFonts w:ascii="Times New Roman" w:hAnsi="Times New Roman" w:cs="Times New Roman"/>
          <w:sz w:val="24"/>
          <w:szCs w:val="24"/>
        </w:rPr>
        <w:t xml:space="preserve">.). Макар че в повечето случаи жалбоподателите </w:t>
      </w:r>
      <w:r w:rsidR="00756F29">
        <w:rPr>
          <w:rFonts w:ascii="Times New Roman" w:hAnsi="Times New Roman" w:cs="Times New Roman"/>
          <w:sz w:val="24"/>
          <w:szCs w:val="24"/>
        </w:rPr>
        <w:t>да претендират</w:t>
      </w:r>
      <w:r w:rsidRPr="001713FD">
        <w:rPr>
          <w:rFonts w:ascii="Times New Roman" w:hAnsi="Times New Roman" w:cs="Times New Roman"/>
          <w:sz w:val="24"/>
          <w:szCs w:val="24"/>
        </w:rPr>
        <w:t xml:space="preserve"> само обезщетение за неимуществени вреди, в един случай Върховният касационен съд </w:t>
      </w:r>
      <w:r w:rsidR="00756F29">
        <w:rPr>
          <w:rFonts w:ascii="Times New Roman" w:hAnsi="Times New Roman" w:cs="Times New Roman"/>
          <w:sz w:val="24"/>
          <w:szCs w:val="24"/>
        </w:rPr>
        <w:t>потвърждава</w:t>
      </w:r>
      <w:r w:rsidRPr="001713FD">
        <w:rPr>
          <w:rFonts w:ascii="Times New Roman" w:hAnsi="Times New Roman" w:cs="Times New Roman"/>
          <w:sz w:val="24"/>
          <w:szCs w:val="24"/>
        </w:rPr>
        <w:t xml:space="preserve"> решение</w:t>
      </w:r>
      <w:r w:rsidR="00756F29">
        <w:rPr>
          <w:rFonts w:ascii="Times New Roman" w:hAnsi="Times New Roman" w:cs="Times New Roman"/>
          <w:sz w:val="24"/>
          <w:szCs w:val="24"/>
        </w:rPr>
        <w:t xml:space="preserve"> на предходна</w:t>
      </w:r>
      <w:r w:rsidRPr="001713FD">
        <w:rPr>
          <w:rFonts w:ascii="Times New Roman" w:hAnsi="Times New Roman" w:cs="Times New Roman"/>
          <w:sz w:val="24"/>
          <w:szCs w:val="24"/>
        </w:rPr>
        <w:t xml:space="preserve"> инстанция </w:t>
      </w:r>
      <w:r w:rsidR="00E52011">
        <w:rPr>
          <w:rFonts w:ascii="Times New Roman" w:hAnsi="Times New Roman" w:cs="Times New Roman"/>
          <w:sz w:val="24"/>
          <w:szCs w:val="24"/>
        </w:rPr>
        <w:t>относно</w:t>
      </w:r>
      <w:r w:rsidRPr="001713FD">
        <w:rPr>
          <w:rFonts w:ascii="Times New Roman" w:hAnsi="Times New Roman" w:cs="Times New Roman"/>
          <w:sz w:val="24"/>
          <w:szCs w:val="24"/>
        </w:rPr>
        <w:t xml:space="preserve"> имуществени вреди (</w:t>
      </w:r>
      <w:r w:rsidRPr="001713FD">
        <w:rPr>
          <w:rFonts w:ascii="Times New Roman" w:hAnsi="Times New Roman" w:cs="Times New Roman"/>
          <w:i/>
          <w:iCs/>
          <w:sz w:val="24"/>
          <w:szCs w:val="24"/>
        </w:rPr>
        <w:t>Решение № 50203 от 1.11.2022 г. на ВКС по гр. д. № 3589/2021 г., IV г. о.).</w:t>
      </w:r>
    </w:p>
    <w:p w14:paraId="1F48CFCC" w14:textId="0477252A" w:rsidR="00CD2F2B" w:rsidRPr="001713FD" w:rsidRDefault="00CD2F2B" w:rsidP="009B04F4">
      <w:pPr>
        <w:spacing w:after="0"/>
        <w:jc w:val="both"/>
        <w:rPr>
          <w:rFonts w:ascii="Times New Roman" w:hAnsi="Times New Roman" w:cs="Times New Roman"/>
          <w:b/>
          <w:bCs/>
          <w:sz w:val="24"/>
          <w:szCs w:val="24"/>
        </w:rPr>
      </w:pPr>
      <w:r w:rsidRPr="001713FD">
        <w:rPr>
          <w:rFonts w:ascii="Times New Roman" w:hAnsi="Times New Roman" w:cs="Times New Roman"/>
          <w:b/>
          <w:bCs/>
          <w:sz w:val="24"/>
          <w:szCs w:val="24"/>
        </w:rPr>
        <w:t>B.</w:t>
      </w:r>
      <w:r w:rsidR="00E51E2F" w:rsidRPr="001713FD">
        <w:rPr>
          <w:rFonts w:ascii="Times New Roman" w:hAnsi="Times New Roman" w:cs="Times New Roman"/>
          <w:b/>
          <w:bCs/>
          <w:sz w:val="24"/>
          <w:szCs w:val="24"/>
        </w:rPr>
        <w:t xml:space="preserve"> </w:t>
      </w:r>
      <w:r w:rsidRPr="001713FD">
        <w:rPr>
          <w:rFonts w:ascii="Times New Roman" w:hAnsi="Times New Roman" w:cs="Times New Roman"/>
          <w:b/>
          <w:bCs/>
          <w:sz w:val="24"/>
          <w:szCs w:val="24"/>
        </w:rPr>
        <w:t xml:space="preserve">Отговорност на държавата и </w:t>
      </w:r>
      <w:r w:rsidR="00047CF8">
        <w:rPr>
          <w:rFonts w:ascii="Times New Roman" w:hAnsi="Times New Roman" w:cs="Times New Roman"/>
          <w:b/>
          <w:bCs/>
          <w:sz w:val="24"/>
          <w:szCs w:val="24"/>
        </w:rPr>
        <w:t xml:space="preserve">на </w:t>
      </w:r>
      <w:r w:rsidR="009A5DCC">
        <w:rPr>
          <w:rFonts w:ascii="Times New Roman" w:hAnsi="Times New Roman" w:cs="Times New Roman"/>
          <w:b/>
          <w:bCs/>
          <w:sz w:val="24"/>
          <w:szCs w:val="24"/>
        </w:rPr>
        <w:t>държавните служители</w:t>
      </w:r>
      <w:r w:rsidRPr="001713FD">
        <w:rPr>
          <w:rFonts w:ascii="Times New Roman" w:hAnsi="Times New Roman" w:cs="Times New Roman"/>
          <w:b/>
          <w:bCs/>
          <w:sz w:val="24"/>
          <w:szCs w:val="24"/>
        </w:rPr>
        <w:t xml:space="preserve"> за вреди</w:t>
      </w:r>
    </w:p>
    <w:p w14:paraId="475878E2" w14:textId="15D0F6B4" w:rsidR="00CD2F2B" w:rsidRPr="001713FD" w:rsidRDefault="00CD2F2B" w:rsidP="009B04F4">
      <w:pPr>
        <w:spacing w:after="0"/>
        <w:jc w:val="both"/>
        <w:rPr>
          <w:rFonts w:ascii="Times New Roman" w:hAnsi="Times New Roman" w:cs="Times New Roman"/>
          <w:sz w:val="24"/>
          <w:szCs w:val="24"/>
        </w:rPr>
      </w:pPr>
      <w:r w:rsidRPr="001713FD">
        <w:rPr>
          <w:rFonts w:ascii="Times New Roman" w:hAnsi="Times New Roman" w:cs="Times New Roman"/>
          <w:sz w:val="24"/>
          <w:szCs w:val="24"/>
        </w:rPr>
        <w:t>52. Член 1 от Закона за отговорността на държавата и общините за вреди предвижда, че държавата отговаря за вреди, причинени на частни лица</w:t>
      </w:r>
      <w:r w:rsidR="00A71C60">
        <w:rPr>
          <w:rFonts w:ascii="Times New Roman" w:hAnsi="Times New Roman" w:cs="Times New Roman"/>
          <w:sz w:val="24"/>
          <w:szCs w:val="24"/>
        </w:rPr>
        <w:t>,</w:t>
      </w:r>
      <w:r w:rsidRPr="001713FD">
        <w:rPr>
          <w:rFonts w:ascii="Times New Roman" w:hAnsi="Times New Roman" w:cs="Times New Roman"/>
          <w:sz w:val="24"/>
          <w:szCs w:val="24"/>
        </w:rPr>
        <w:t xml:space="preserve"> в резултат на незаконосъобразни решения или действия на администрацията.</w:t>
      </w:r>
    </w:p>
    <w:p w14:paraId="282263A6" w14:textId="1C8B98E5"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53. </w:t>
      </w:r>
      <w:r w:rsidR="00A71C60">
        <w:rPr>
          <w:rFonts w:ascii="Times New Roman" w:hAnsi="Times New Roman" w:cs="Times New Roman"/>
          <w:sz w:val="24"/>
          <w:szCs w:val="24"/>
        </w:rPr>
        <w:t>Ч</w:t>
      </w:r>
      <w:r w:rsidRPr="001713FD">
        <w:rPr>
          <w:rFonts w:ascii="Times New Roman" w:hAnsi="Times New Roman" w:cs="Times New Roman"/>
          <w:sz w:val="24"/>
          <w:szCs w:val="24"/>
        </w:rPr>
        <w:t xml:space="preserve">лен 2, </w:t>
      </w:r>
      <w:r w:rsidR="00A71C60">
        <w:rPr>
          <w:rFonts w:ascii="Times New Roman" w:hAnsi="Times New Roman" w:cs="Times New Roman"/>
          <w:sz w:val="24"/>
          <w:szCs w:val="24"/>
        </w:rPr>
        <w:t>ал.</w:t>
      </w:r>
      <w:r w:rsidR="00A71C60"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1 </w:t>
      </w:r>
      <w:r w:rsidR="00A71C60">
        <w:rPr>
          <w:rFonts w:ascii="Times New Roman" w:hAnsi="Times New Roman" w:cs="Times New Roman"/>
          <w:sz w:val="24"/>
          <w:szCs w:val="24"/>
        </w:rPr>
        <w:t>изброява</w:t>
      </w:r>
      <w:r w:rsidRPr="001713FD">
        <w:rPr>
          <w:rFonts w:ascii="Times New Roman" w:hAnsi="Times New Roman" w:cs="Times New Roman"/>
          <w:sz w:val="24"/>
          <w:szCs w:val="24"/>
        </w:rPr>
        <w:t xml:space="preserve"> ситуациите, в които прокуратурата или съдилищата могат да бъдат подведени под отговорност. Една от тези ситуации е тази на </w:t>
      </w:r>
      <w:r w:rsidR="009C34EB">
        <w:rPr>
          <w:rFonts w:ascii="Times New Roman" w:hAnsi="Times New Roman" w:cs="Times New Roman"/>
          <w:sz w:val="24"/>
          <w:szCs w:val="24"/>
        </w:rPr>
        <w:t>незаконно</w:t>
      </w:r>
      <w:r w:rsidR="009C34EB" w:rsidRPr="001713FD">
        <w:rPr>
          <w:rFonts w:ascii="Times New Roman" w:hAnsi="Times New Roman" w:cs="Times New Roman"/>
          <w:sz w:val="24"/>
          <w:szCs w:val="24"/>
        </w:rPr>
        <w:t xml:space="preserve"> </w:t>
      </w:r>
      <w:r w:rsidRPr="001713FD">
        <w:rPr>
          <w:rFonts w:ascii="Times New Roman" w:hAnsi="Times New Roman" w:cs="Times New Roman"/>
          <w:sz w:val="24"/>
          <w:szCs w:val="24"/>
        </w:rPr>
        <w:t>обвинение, когато дадено лице е обвинено в извършване на престъпление и впоследствие оправдано или когато наказателното производство е прекратено. В такъв случай наказателното преследване се счита за незаконно с обратна сила.</w:t>
      </w:r>
    </w:p>
    <w:p w14:paraId="4A55A036" w14:textId="6D153247"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54. В ситуации, които не са обхванати от Закона за отговорността на държавата и общините за вреди, може да се предяви иск по общите разпоредби на деликт</w:t>
      </w:r>
      <w:r w:rsidR="003A17C4">
        <w:rPr>
          <w:rFonts w:ascii="Times New Roman" w:hAnsi="Times New Roman" w:cs="Times New Roman"/>
          <w:sz w:val="24"/>
          <w:szCs w:val="24"/>
        </w:rPr>
        <w:t>а</w:t>
      </w:r>
      <w:r w:rsidRPr="001713FD">
        <w:rPr>
          <w:rFonts w:ascii="Times New Roman" w:hAnsi="Times New Roman" w:cs="Times New Roman"/>
          <w:sz w:val="24"/>
          <w:szCs w:val="24"/>
        </w:rPr>
        <w:t xml:space="preserve">, съдържащи се в Закона за задълженията и договорите. В член 45 се предвижда индивидуална отговорност, съгласно която всеки е длъжен да поправи вредите, които неправомерно е причинил на друг. </w:t>
      </w:r>
      <w:r w:rsidR="003A17C4">
        <w:rPr>
          <w:rFonts w:ascii="Times New Roman" w:hAnsi="Times New Roman" w:cs="Times New Roman"/>
          <w:sz w:val="24"/>
          <w:szCs w:val="24"/>
        </w:rPr>
        <w:t>Чл.</w:t>
      </w:r>
      <w:r w:rsidR="003A17C4"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49 предвижда </w:t>
      </w:r>
      <w:r w:rsidR="00047CF8">
        <w:rPr>
          <w:rFonts w:ascii="Times New Roman" w:hAnsi="Times New Roman" w:cs="Times New Roman"/>
          <w:sz w:val="24"/>
          <w:szCs w:val="24"/>
        </w:rPr>
        <w:t xml:space="preserve">гаранционна </w:t>
      </w:r>
      <w:r w:rsidRPr="001713FD">
        <w:rPr>
          <w:rFonts w:ascii="Times New Roman" w:hAnsi="Times New Roman" w:cs="Times New Roman"/>
          <w:sz w:val="24"/>
          <w:szCs w:val="24"/>
        </w:rPr>
        <w:t xml:space="preserve">отговорност, съгласно която лице, което е </w:t>
      </w:r>
      <w:r w:rsidR="003F0AB8">
        <w:rPr>
          <w:rFonts w:ascii="Times New Roman" w:hAnsi="Times New Roman" w:cs="Times New Roman"/>
          <w:sz w:val="24"/>
          <w:szCs w:val="24"/>
        </w:rPr>
        <w:t>възложило работа на</w:t>
      </w:r>
      <w:r w:rsidR="003F0AB8"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друго лице, отговаря за вредите, причинени от това лице при или по повод на </w:t>
      </w:r>
      <w:r w:rsidR="00456EF0">
        <w:rPr>
          <w:rFonts w:ascii="Times New Roman" w:hAnsi="Times New Roman" w:cs="Times New Roman"/>
          <w:sz w:val="24"/>
          <w:szCs w:val="24"/>
        </w:rPr>
        <w:t>тази работа</w:t>
      </w:r>
      <w:r w:rsidRPr="001713FD">
        <w:rPr>
          <w:rFonts w:ascii="Times New Roman" w:hAnsi="Times New Roman" w:cs="Times New Roman"/>
          <w:sz w:val="24"/>
          <w:szCs w:val="24"/>
        </w:rPr>
        <w:t>.</w:t>
      </w:r>
    </w:p>
    <w:p w14:paraId="51F00757" w14:textId="6136B2A5"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55. Правителството представ</w:t>
      </w:r>
      <w:r w:rsidR="00456EF0">
        <w:rPr>
          <w:rFonts w:ascii="Times New Roman" w:hAnsi="Times New Roman" w:cs="Times New Roman"/>
          <w:sz w:val="24"/>
          <w:szCs w:val="24"/>
        </w:rPr>
        <w:t>я</w:t>
      </w:r>
      <w:r w:rsidRPr="001713FD">
        <w:rPr>
          <w:rFonts w:ascii="Times New Roman" w:hAnsi="Times New Roman" w:cs="Times New Roman"/>
          <w:sz w:val="24"/>
          <w:szCs w:val="24"/>
        </w:rPr>
        <w:t xml:space="preserve"> примери от националната съдебна практика относно прилагането на двата закона по отношение на изявления или действия на длъжностни лица, за които се счита, че са накърнили репутацията на частни лица.</w:t>
      </w:r>
    </w:p>
    <w:p w14:paraId="005678A4" w14:textId="27A42F83"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56. По дела</w:t>
      </w:r>
      <w:r w:rsidR="004656BB">
        <w:rPr>
          <w:rFonts w:ascii="Times New Roman" w:hAnsi="Times New Roman" w:cs="Times New Roman"/>
          <w:sz w:val="24"/>
          <w:szCs w:val="24"/>
        </w:rPr>
        <w:t xml:space="preserve"> по</w:t>
      </w:r>
      <w:r w:rsidRPr="001713FD">
        <w:rPr>
          <w:rFonts w:ascii="Times New Roman" w:hAnsi="Times New Roman" w:cs="Times New Roman"/>
          <w:sz w:val="24"/>
          <w:szCs w:val="24"/>
        </w:rPr>
        <w:t xml:space="preserve"> член 1 или 2 от Закона за отговорността на държавата и общините за вреди, заведени от лица, които са били обвинени в престъпление и оправдани, или които </w:t>
      </w:r>
      <w:r w:rsidR="004656BB">
        <w:rPr>
          <w:rFonts w:ascii="Times New Roman" w:hAnsi="Times New Roman" w:cs="Times New Roman"/>
          <w:sz w:val="24"/>
          <w:szCs w:val="24"/>
        </w:rPr>
        <w:t>са били разследвани</w:t>
      </w:r>
      <w:r w:rsidRPr="001713FD">
        <w:rPr>
          <w:rFonts w:ascii="Times New Roman" w:hAnsi="Times New Roman" w:cs="Times New Roman"/>
          <w:sz w:val="24"/>
          <w:szCs w:val="24"/>
        </w:rPr>
        <w:t>, съдилищата вземат предвид медийното отразяване на наказателното производство и преценяват подходящото обезщетение, което трябва да се присъди (</w:t>
      </w:r>
      <w:r w:rsidRPr="001713FD">
        <w:rPr>
          <w:rFonts w:ascii="Times New Roman" w:hAnsi="Times New Roman" w:cs="Times New Roman"/>
          <w:i/>
          <w:iCs/>
          <w:sz w:val="24"/>
          <w:szCs w:val="24"/>
        </w:rPr>
        <w:t>Решение № 2835 от 26.04.2012 г. на СГС по гр. д. № 10002/2011 г.; Решение № 62 от 26.06.2017 г. по адм. д. № 34/2017 г. АС Габрово; Решение № 489 от 8.04.2022 г. на САС по в. гр. д. № 3421/2021 г</w:t>
      </w:r>
      <w:r w:rsidRPr="001713FD">
        <w:rPr>
          <w:rFonts w:ascii="Times New Roman" w:hAnsi="Times New Roman" w:cs="Times New Roman"/>
          <w:sz w:val="24"/>
          <w:szCs w:val="24"/>
        </w:rPr>
        <w:t xml:space="preserve">.). </w:t>
      </w:r>
      <w:r w:rsidR="00A319D2">
        <w:rPr>
          <w:rFonts w:ascii="Times New Roman" w:hAnsi="Times New Roman" w:cs="Times New Roman"/>
          <w:sz w:val="24"/>
          <w:szCs w:val="24"/>
        </w:rPr>
        <w:t>Ф</w:t>
      </w:r>
      <w:r w:rsidRPr="001713FD">
        <w:rPr>
          <w:rFonts w:ascii="Times New Roman" w:hAnsi="Times New Roman" w:cs="Times New Roman"/>
          <w:sz w:val="24"/>
          <w:szCs w:val="24"/>
        </w:rPr>
        <w:t>акт</w:t>
      </w:r>
      <w:r w:rsidR="00A319D2">
        <w:rPr>
          <w:rFonts w:ascii="Times New Roman" w:hAnsi="Times New Roman" w:cs="Times New Roman"/>
          <w:sz w:val="24"/>
          <w:szCs w:val="24"/>
        </w:rPr>
        <w:t>ът</w:t>
      </w:r>
      <w:r w:rsidRPr="001713FD">
        <w:rPr>
          <w:rFonts w:ascii="Times New Roman" w:hAnsi="Times New Roman" w:cs="Times New Roman"/>
          <w:sz w:val="24"/>
          <w:szCs w:val="24"/>
        </w:rPr>
        <w:t xml:space="preserve">, че информацията за наказателното производство е била предоставена от разследващите органи, е </w:t>
      </w:r>
      <w:r w:rsidR="00A319D2">
        <w:rPr>
          <w:rFonts w:ascii="Times New Roman" w:hAnsi="Times New Roman" w:cs="Times New Roman"/>
          <w:sz w:val="24"/>
          <w:szCs w:val="24"/>
        </w:rPr>
        <w:t>посочен</w:t>
      </w:r>
      <w:r w:rsidRPr="001713FD">
        <w:rPr>
          <w:rFonts w:ascii="Times New Roman" w:hAnsi="Times New Roman" w:cs="Times New Roman"/>
          <w:sz w:val="24"/>
          <w:szCs w:val="24"/>
        </w:rPr>
        <w:t xml:space="preserve"> (</w:t>
      </w:r>
      <w:r w:rsidRPr="001713FD">
        <w:rPr>
          <w:rFonts w:ascii="Times New Roman" w:hAnsi="Times New Roman" w:cs="Times New Roman"/>
          <w:i/>
          <w:iCs/>
          <w:sz w:val="24"/>
          <w:szCs w:val="24"/>
        </w:rPr>
        <w:t>Решение № 2647 от 7.05.2011 г. на СГС по гр. д. № 8830/2010 г.; Решение № 267 от 26.06.2014 г. на ВКС по гр. д. № 820/2012 г.; Решение № 98 от 23.01.2019 г. на ОС-Пловдив по гр. д. № 955/2017 г</w:t>
      </w:r>
      <w:r w:rsidRPr="001713FD">
        <w:rPr>
          <w:rFonts w:ascii="Times New Roman" w:hAnsi="Times New Roman" w:cs="Times New Roman"/>
          <w:sz w:val="24"/>
          <w:szCs w:val="24"/>
        </w:rPr>
        <w:t>.), а в някои случаи е отбелязано, че „едностранчивите“ изявления на прокурорите, създаващи впечатление, че ищците са виновни, нарушават презумпцията за невиновност (</w:t>
      </w:r>
      <w:r w:rsidRPr="001713FD">
        <w:rPr>
          <w:rFonts w:ascii="Times New Roman" w:hAnsi="Times New Roman" w:cs="Times New Roman"/>
          <w:i/>
          <w:iCs/>
          <w:sz w:val="24"/>
          <w:szCs w:val="24"/>
        </w:rPr>
        <w:t>Решение № 482 от 10.12.2018 г. на ОС-Хасково по гр. д. № 469/2018 г.; Решение № 264302 от 29.06.2021 г. на СГС по гр. д. № 8659/2019 г</w:t>
      </w:r>
      <w:r w:rsidRPr="001713FD">
        <w:rPr>
          <w:rFonts w:ascii="Times New Roman" w:hAnsi="Times New Roman" w:cs="Times New Roman"/>
          <w:sz w:val="24"/>
          <w:szCs w:val="24"/>
        </w:rPr>
        <w:t>.).</w:t>
      </w:r>
    </w:p>
    <w:p w14:paraId="105ECB80" w14:textId="6D3E8E0F"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57. Много случаи, които не попада</w:t>
      </w:r>
      <w:r w:rsidR="008F3130">
        <w:rPr>
          <w:rFonts w:ascii="Times New Roman" w:hAnsi="Times New Roman" w:cs="Times New Roman"/>
          <w:sz w:val="24"/>
          <w:szCs w:val="24"/>
        </w:rPr>
        <w:t>т</w:t>
      </w:r>
      <w:r w:rsidRPr="001713FD">
        <w:rPr>
          <w:rFonts w:ascii="Times New Roman" w:hAnsi="Times New Roman" w:cs="Times New Roman"/>
          <w:sz w:val="24"/>
          <w:szCs w:val="24"/>
        </w:rPr>
        <w:t xml:space="preserve"> в обхвата на Закона за отговорността на държавата и общините за вреди, </w:t>
      </w:r>
      <w:r w:rsidR="008F3130">
        <w:rPr>
          <w:rFonts w:ascii="Times New Roman" w:hAnsi="Times New Roman" w:cs="Times New Roman"/>
          <w:sz w:val="24"/>
          <w:szCs w:val="24"/>
        </w:rPr>
        <w:t>са</w:t>
      </w:r>
      <w:r w:rsidR="008F3130"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разгледани </w:t>
      </w:r>
      <w:r w:rsidR="008F3130">
        <w:rPr>
          <w:rFonts w:ascii="Times New Roman" w:hAnsi="Times New Roman" w:cs="Times New Roman"/>
          <w:sz w:val="24"/>
          <w:szCs w:val="24"/>
        </w:rPr>
        <w:t>по</w:t>
      </w:r>
      <w:r w:rsidR="008F3130"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член 49 от Закона за задълженията и договорите. Те </w:t>
      </w:r>
      <w:r w:rsidR="008F3130">
        <w:rPr>
          <w:rFonts w:ascii="Times New Roman" w:hAnsi="Times New Roman" w:cs="Times New Roman"/>
          <w:sz w:val="24"/>
          <w:szCs w:val="24"/>
        </w:rPr>
        <w:t>засягат</w:t>
      </w:r>
      <w:r w:rsidRPr="001713FD">
        <w:rPr>
          <w:rFonts w:ascii="Times New Roman" w:hAnsi="Times New Roman" w:cs="Times New Roman"/>
          <w:sz w:val="24"/>
          <w:szCs w:val="24"/>
        </w:rPr>
        <w:t xml:space="preserve"> отговорността на публичен орган за действията на служители</w:t>
      </w:r>
      <w:r w:rsidR="008F3130">
        <w:rPr>
          <w:rFonts w:ascii="Times New Roman" w:hAnsi="Times New Roman" w:cs="Times New Roman"/>
          <w:sz w:val="24"/>
          <w:szCs w:val="24"/>
        </w:rPr>
        <w:t>те му</w:t>
      </w:r>
      <w:r w:rsidRPr="001713FD">
        <w:rPr>
          <w:rFonts w:ascii="Times New Roman" w:hAnsi="Times New Roman" w:cs="Times New Roman"/>
          <w:sz w:val="24"/>
          <w:szCs w:val="24"/>
        </w:rPr>
        <w:t>.</w:t>
      </w:r>
    </w:p>
    <w:p w14:paraId="1FB1AF84" w14:textId="5469069F"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58. Така в решение на Видинския окръжен съд от 11 юли 2011 г., потвърдено от Видинския окръжен съд на 23 февруари 2012 г. (</w:t>
      </w:r>
      <w:r w:rsidRPr="001713FD">
        <w:rPr>
          <w:rFonts w:ascii="Times New Roman" w:hAnsi="Times New Roman" w:cs="Times New Roman"/>
          <w:i/>
          <w:iCs/>
          <w:sz w:val="24"/>
          <w:szCs w:val="24"/>
        </w:rPr>
        <w:t>Решение от 11.07.2011 г. на РС-Видин по гр. д. № 1352/2010 г.; Решение от 23.02.2012 г. на ОС-Видин по в. гр. д. № 14/2012 г</w:t>
      </w:r>
      <w:r w:rsidRPr="001713FD">
        <w:rPr>
          <w:rFonts w:ascii="Times New Roman" w:hAnsi="Times New Roman" w:cs="Times New Roman"/>
          <w:sz w:val="24"/>
          <w:szCs w:val="24"/>
        </w:rPr>
        <w:t xml:space="preserve">.) на бивш полицейски служител е присъдено обезщетение за вреди, след като началникът на местната полиция заявил пред медиите, че ищецът е получил подкуп (в крайна сметка той е оправдан </w:t>
      </w:r>
      <w:r w:rsidR="0029614A">
        <w:rPr>
          <w:rFonts w:ascii="Times New Roman" w:hAnsi="Times New Roman" w:cs="Times New Roman"/>
          <w:sz w:val="24"/>
          <w:szCs w:val="24"/>
        </w:rPr>
        <w:t>за това</w:t>
      </w:r>
      <w:r w:rsidRPr="001713FD">
        <w:rPr>
          <w:rFonts w:ascii="Times New Roman" w:hAnsi="Times New Roman" w:cs="Times New Roman"/>
          <w:sz w:val="24"/>
          <w:szCs w:val="24"/>
        </w:rPr>
        <w:t>) и го нарекъл „измамник“.</w:t>
      </w:r>
    </w:p>
    <w:p w14:paraId="7EA71DC4" w14:textId="4E64D6F4"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59. По друго дело искът за непозволено увреждане, предявен от лице, което е </w:t>
      </w:r>
      <w:r w:rsidR="00FC6822">
        <w:rPr>
          <w:rFonts w:ascii="Times New Roman" w:hAnsi="Times New Roman" w:cs="Times New Roman"/>
          <w:sz w:val="24"/>
          <w:szCs w:val="24"/>
        </w:rPr>
        <w:t>твърди</w:t>
      </w:r>
      <w:r w:rsidRPr="001713FD">
        <w:rPr>
          <w:rFonts w:ascii="Times New Roman" w:hAnsi="Times New Roman" w:cs="Times New Roman"/>
          <w:sz w:val="24"/>
          <w:szCs w:val="24"/>
        </w:rPr>
        <w:t>, че началникът на Националната полиция е използвал клеветнически изрази, по-специално наричайки го „бандит“, е отхвърлен, тъй като оспорваното твърдение не е доказано (</w:t>
      </w:r>
      <w:r w:rsidRPr="001713FD">
        <w:rPr>
          <w:rFonts w:ascii="Times New Roman" w:hAnsi="Times New Roman" w:cs="Times New Roman"/>
          <w:i/>
          <w:iCs/>
          <w:sz w:val="24"/>
          <w:szCs w:val="24"/>
        </w:rPr>
        <w:t>Решение № 11779 от 8.04.2019 г. на САС по в. гр. д. № 3371/2019 г</w:t>
      </w:r>
      <w:r w:rsidRPr="001713FD">
        <w:rPr>
          <w:rFonts w:ascii="Times New Roman" w:hAnsi="Times New Roman" w:cs="Times New Roman"/>
          <w:sz w:val="24"/>
          <w:szCs w:val="24"/>
        </w:rPr>
        <w:t>.).</w:t>
      </w:r>
    </w:p>
    <w:p w14:paraId="6C2DF12B" w14:textId="07138035"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60. Софийският апелативен съд потвърждава решението на </w:t>
      </w:r>
      <w:r w:rsidR="00FC6822">
        <w:rPr>
          <w:rFonts w:ascii="Times New Roman" w:hAnsi="Times New Roman" w:cs="Times New Roman"/>
          <w:sz w:val="24"/>
          <w:szCs w:val="24"/>
        </w:rPr>
        <w:t>предходната</w:t>
      </w:r>
      <w:r w:rsidRPr="001713FD">
        <w:rPr>
          <w:rFonts w:ascii="Times New Roman" w:hAnsi="Times New Roman" w:cs="Times New Roman"/>
          <w:sz w:val="24"/>
          <w:szCs w:val="24"/>
        </w:rPr>
        <w:t xml:space="preserve"> инстанция, с което се присъжда обезщетение на практикуващ лекар, който е разследван за лекарска небрежност, довела до смърт, но не е официално обвинен. В крайна сметка разследването е прекратено, но междувременно прокурорите </w:t>
      </w:r>
      <w:r w:rsidR="00307D2D">
        <w:rPr>
          <w:rFonts w:ascii="Times New Roman" w:hAnsi="Times New Roman" w:cs="Times New Roman"/>
          <w:sz w:val="24"/>
          <w:szCs w:val="24"/>
        </w:rPr>
        <w:t>съобщават</w:t>
      </w:r>
      <w:r w:rsidRPr="001713FD">
        <w:rPr>
          <w:rFonts w:ascii="Times New Roman" w:hAnsi="Times New Roman" w:cs="Times New Roman"/>
          <w:sz w:val="24"/>
          <w:szCs w:val="24"/>
        </w:rPr>
        <w:t xml:space="preserve"> на медиите, че пациентът е убит, като по този начин </w:t>
      </w:r>
      <w:r w:rsidR="00307D2D">
        <w:rPr>
          <w:rFonts w:ascii="Times New Roman" w:hAnsi="Times New Roman" w:cs="Times New Roman"/>
          <w:sz w:val="24"/>
          <w:szCs w:val="24"/>
        </w:rPr>
        <w:t>създават</w:t>
      </w:r>
      <w:r w:rsidRPr="001713FD">
        <w:rPr>
          <w:rFonts w:ascii="Times New Roman" w:hAnsi="Times New Roman" w:cs="Times New Roman"/>
          <w:sz w:val="24"/>
          <w:szCs w:val="24"/>
        </w:rPr>
        <w:t xml:space="preserve"> у широката общественост впечатлението, че ищецът е престъпник. (</w:t>
      </w:r>
      <w:r w:rsidRPr="001713FD">
        <w:rPr>
          <w:rFonts w:ascii="Times New Roman" w:hAnsi="Times New Roman" w:cs="Times New Roman"/>
          <w:i/>
          <w:iCs/>
          <w:sz w:val="24"/>
          <w:szCs w:val="24"/>
        </w:rPr>
        <w:t>Решение № 2672 от 16.11.2018 г. на САС по в. гр. д. № 1597/2018 г</w:t>
      </w:r>
      <w:r w:rsidRPr="001713FD">
        <w:rPr>
          <w:rFonts w:ascii="Times New Roman" w:hAnsi="Times New Roman" w:cs="Times New Roman"/>
          <w:sz w:val="24"/>
          <w:szCs w:val="24"/>
        </w:rPr>
        <w:t>.).</w:t>
      </w:r>
    </w:p>
    <w:p w14:paraId="398A0053" w14:textId="20943223"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61. По дело, по което ищецът </w:t>
      </w:r>
      <w:r w:rsidR="00026C9A">
        <w:rPr>
          <w:rFonts w:ascii="Times New Roman" w:hAnsi="Times New Roman" w:cs="Times New Roman"/>
          <w:sz w:val="24"/>
          <w:szCs w:val="24"/>
        </w:rPr>
        <w:t>предявява</w:t>
      </w:r>
      <w:r w:rsidRPr="001713FD">
        <w:rPr>
          <w:rFonts w:ascii="Times New Roman" w:hAnsi="Times New Roman" w:cs="Times New Roman"/>
          <w:sz w:val="24"/>
          <w:szCs w:val="24"/>
        </w:rPr>
        <w:t xml:space="preserve"> иск за непозволено увреждане срещу прокурор, за когото твърди, че е направил клеветнически изявления по негов адрес, Софийският районен съд </w:t>
      </w:r>
      <w:r w:rsidR="00026C9A">
        <w:rPr>
          <w:rFonts w:ascii="Times New Roman" w:hAnsi="Times New Roman" w:cs="Times New Roman"/>
          <w:sz w:val="24"/>
          <w:szCs w:val="24"/>
        </w:rPr>
        <w:t>постановява</w:t>
      </w:r>
      <w:r w:rsidRPr="001713FD">
        <w:rPr>
          <w:rFonts w:ascii="Times New Roman" w:hAnsi="Times New Roman" w:cs="Times New Roman"/>
          <w:sz w:val="24"/>
          <w:szCs w:val="24"/>
        </w:rPr>
        <w:t>, че прокурор</w:t>
      </w:r>
      <w:r w:rsidR="00026C9A">
        <w:rPr>
          <w:rFonts w:ascii="Times New Roman" w:hAnsi="Times New Roman" w:cs="Times New Roman"/>
          <w:sz w:val="24"/>
          <w:szCs w:val="24"/>
        </w:rPr>
        <w:t>ът</w:t>
      </w:r>
      <w:r w:rsidRPr="001713FD">
        <w:rPr>
          <w:rFonts w:ascii="Times New Roman" w:hAnsi="Times New Roman" w:cs="Times New Roman"/>
          <w:sz w:val="24"/>
          <w:szCs w:val="24"/>
        </w:rPr>
        <w:t xml:space="preserve"> не може да се позовава на имунитета си. Този имунитет обхваща само действия и решения, свързани с изпълнението на функциите</w:t>
      </w:r>
      <w:r w:rsidR="00026C9A">
        <w:rPr>
          <w:rFonts w:ascii="Times New Roman" w:hAnsi="Times New Roman" w:cs="Times New Roman"/>
          <w:sz w:val="24"/>
          <w:szCs w:val="24"/>
        </w:rPr>
        <w:t xml:space="preserve"> му</w:t>
      </w:r>
      <w:r w:rsidRPr="001713FD">
        <w:rPr>
          <w:rFonts w:ascii="Times New Roman" w:hAnsi="Times New Roman" w:cs="Times New Roman"/>
          <w:sz w:val="24"/>
          <w:szCs w:val="24"/>
        </w:rPr>
        <w:t xml:space="preserve"> на магистрат, какъвто не </w:t>
      </w:r>
      <w:r w:rsidR="00026C9A">
        <w:rPr>
          <w:rFonts w:ascii="Times New Roman" w:hAnsi="Times New Roman" w:cs="Times New Roman"/>
          <w:sz w:val="24"/>
          <w:szCs w:val="24"/>
        </w:rPr>
        <w:t>е</w:t>
      </w:r>
      <w:r w:rsidR="00026C9A"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случаят. Следователно прокурорът по принцип </w:t>
      </w:r>
      <w:r w:rsidR="00026C9A">
        <w:rPr>
          <w:rFonts w:ascii="Times New Roman" w:hAnsi="Times New Roman" w:cs="Times New Roman"/>
          <w:sz w:val="24"/>
          <w:szCs w:val="24"/>
        </w:rPr>
        <w:t>може</w:t>
      </w:r>
      <w:r w:rsidRPr="001713FD">
        <w:rPr>
          <w:rFonts w:ascii="Times New Roman" w:hAnsi="Times New Roman" w:cs="Times New Roman"/>
          <w:sz w:val="24"/>
          <w:szCs w:val="24"/>
        </w:rPr>
        <w:t xml:space="preserve"> да </w:t>
      </w:r>
      <w:r w:rsidR="00026C9A">
        <w:rPr>
          <w:rFonts w:ascii="Times New Roman" w:hAnsi="Times New Roman" w:cs="Times New Roman"/>
          <w:sz w:val="24"/>
          <w:szCs w:val="24"/>
        </w:rPr>
        <w:t>носи отговорност</w:t>
      </w:r>
      <w:r w:rsidRPr="001713FD">
        <w:rPr>
          <w:rFonts w:ascii="Times New Roman" w:hAnsi="Times New Roman" w:cs="Times New Roman"/>
          <w:sz w:val="24"/>
          <w:szCs w:val="24"/>
        </w:rPr>
        <w:t xml:space="preserve"> </w:t>
      </w:r>
      <w:proofErr w:type="spellStart"/>
      <w:r w:rsidRPr="001713FD">
        <w:rPr>
          <w:rFonts w:ascii="Times New Roman" w:hAnsi="Times New Roman" w:cs="Times New Roman"/>
          <w:sz w:val="24"/>
          <w:szCs w:val="24"/>
        </w:rPr>
        <w:t>отговорност</w:t>
      </w:r>
      <w:proofErr w:type="spellEnd"/>
      <w:r w:rsidRPr="001713FD">
        <w:rPr>
          <w:rFonts w:ascii="Times New Roman" w:hAnsi="Times New Roman" w:cs="Times New Roman"/>
          <w:sz w:val="24"/>
          <w:szCs w:val="24"/>
        </w:rPr>
        <w:t>, но конкретният иск, предявен срещу нея, не е доказан и съответно е отхвърлен (</w:t>
      </w:r>
      <w:r w:rsidRPr="001713FD">
        <w:rPr>
          <w:rFonts w:ascii="Times New Roman" w:hAnsi="Times New Roman" w:cs="Times New Roman"/>
          <w:i/>
          <w:iCs/>
          <w:sz w:val="24"/>
          <w:szCs w:val="24"/>
        </w:rPr>
        <w:t xml:space="preserve">Решение №  </w:t>
      </w:r>
      <w:r w:rsidR="00F1315E" w:rsidRPr="00F1315E">
        <w:rPr>
          <w:rFonts w:ascii="Times New Roman" w:hAnsi="Times New Roman" w:cs="Times New Roman"/>
          <w:i/>
          <w:iCs/>
          <w:sz w:val="24"/>
          <w:szCs w:val="24"/>
          <w:lang w:val="en-GB"/>
        </w:rPr>
        <w:t>I</w:t>
      </w:r>
      <w:r w:rsidR="00F1315E" w:rsidRPr="00F1315E">
        <w:rPr>
          <w:rFonts w:ascii="Times New Roman" w:hAnsi="Times New Roman" w:cs="Times New Roman"/>
          <w:i/>
          <w:iCs/>
          <w:sz w:val="24"/>
          <w:szCs w:val="24"/>
          <w:lang w:val="en-GB"/>
        </w:rPr>
        <w:noBreakHyphen/>
        <w:t>25</w:t>
      </w:r>
      <w:r w:rsidR="00F1315E" w:rsidRPr="00F1315E">
        <w:rPr>
          <w:rFonts w:ascii="Times New Roman" w:hAnsi="Times New Roman" w:cs="Times New Roman"/>
          <w:i/>
          <w:iCs/>
          <w:sz w:val="24"/>
          <w:szCs w:val="24"/>
          <w:lang w:val="en-GB"/>
        </w:rPr>
        <w:noBreakHyphen/>
        <w:t xml:space="preserve">154 </w:t>
      </w:r>
      <w:proofErr w:type="spellStart"/>
      <w:r w:rsidR="00F1315E" w:rsidRPr="00F1315E">
        <w:rPr>
          <w:rFonts w:ascii="Times New Roman" w:hAnsi="Times New Roman" w:cs="Times New Roman"/>
          <w:i/>
          <w:iCs/>
          <w:sz w:val="24"/>
          <w:szCs w:val="24"/>
          <w:lang w:val="en-GB"/>
        </w:rPr>
        <w:t>от</w:t>
      </w:r>
      <w:proofErr w:type="spellEnd"/>
      <w:r w:rsidR="00F1315E" w:rsidRPr="00F1315E">
        <w:rPr>
          <w:rFonts w:ascii="Times New Roman" w:hAnsi="Times New Roman" w:cs="Times New Roman"/>
          <w:i/>
          <w:iCs/>
          <w:sz w:val="24"/>
          <w:szCs w:val="24"/>
          <w:lang w:val="en-GB"/>
        </w:rPr>
        <w:t xml:space="preserve"> 8.06.2012 г. </w:t>
      </w:r>
      <w:proofErr w:type="spellStart"/>
      <w:proofErr w:type="gramStart"/>
      <w:r w:rsidR="00F1315E" w:rsidRPr="00F1315E">
        <w:rPr>
          <w:rFonts w:ascii="Times New Roman" w:hAnsi="Times New Roman" w:cs="Times New Roman"/>
          <w:i/>
          <w:iCs/>
          <w:sz w:val="24"/>
          <w:szCs w:val="24"/>
          <w:lang w:val="en-GB"/>
        </w:rPr>
        <w:t>на</w:t>
      </w:r>
      <w:proofErr w:type="spellEnd"/>
      <w:proofErr w:type="gramEnd"/>
      <w:r w:rsidR="00F1315E" w:rsidRPr="00F1315E">
        <w:rPr>
          <w:rFonts w:ascii="Times New Roman" w:hAnsi="Times New Roman" w:cs="Times New Roman"/>
          <w:i/>
          <w:iCs/>
          <w:sz w:val="24"/>
          <w:szCs w:val="24"/>
          <w:lang w:val="en-GB"/>
        </w:rPr>
        <w:t xml:space="preserve"> СРС </w:t>
      </w:r>
      <w:proofErr w:type="spellStart"/>
      <w:r w:rsidR="00F1315E" w:rsidRPr="00F1315E">
        <w:rPr>
          <w:rFonts w:ascii="Times New Roman" w:hAnsi="Times New Roman" w:cs="Times New Roman"/>
          <w:i/>
          <w:iCs/>
          <w:sz w:val="24"/>
          <w:szCs w:val="24"/>
          <w:lang w:val="en-GB"/>
        </w:rPr>
        <w:t>по</w:t>
      </w:r>
      <w:proofErr w:type="spellEnd"/>
      <w:r w:rsidR="00F1315E" w:rsidRPr="00F1315E">
        <w:rPr>
          <w:rFonts w:ascii="Times New Roman" w:hAnsi="Times New Roman" w:cs="Times New Roman"/>
          <w:i/>
          <w:iCs/>
          <w:sz w:val="24"/>
          <w:szCs w:val="24"/>
          <w:lang w:val="en-GB"/>
        </w:rPr>
        <w:t xml:space="preserve"> </w:t>
      </w:r>
      <w:proofErr w:type="spellStart"/>
      <w:r w:rsidR="00F1315E" w:rsidRPr="00F1315E">
        <w:rPr>
          <w:rFonts w:ascii="Times New Roman" w:hAnsi="Times New Roman" w:cs="Times New Roman"/>
          <w:i/>
          <w:iCs/>
          <w:sz w:val="24"/>
          <w:szCs w:val="24"/>
          <w:lang w:val="en-GB"/>
        </w:rPr>
        <w:t>гр</w:t>
      </w:r>
      <w:proofErr w:type="spellEnd"/>
      <w:r w:rsidR="00F1315E" w:rsidRPr="00F1315E">
        <w:rPr>
          <w:rFonts w:ascii="Times New Roman" w:hAnsi="Times New Roman" w:cs="Times New Roman"/>
          <w:i/>
          <w:iCs/>
          <w:sz w:val="24"/>
          <w:szCs w:val="24"/>
          <w:lang w:val="en-GB"/>
        </w:rPr>
        <w:t>. д. № 1913/2008 г.</w:t>
      </w:r>
      <w:r w:rsidRPr="001713FD">
        <w:rPr>
          <w:rFonts w:ascii="Times New Roman" w:hAnsi="Times New Roman" w:cs="Times New Roman"/>
          <w:sz w:val="24"/>
          <w:szCs w:val="24"/>
        </w:rPr>
        <w:t>).</w:t>
      </w:r>
    </w:p>
    <w:p w14:paraId="7E3B33CF" w14:textId="7C85525C"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62. Що се отнася до имунитета на магистратите, жалбоподателите по </w:t>
      </w:r>
      <w:r w:rsidR="00E42A28">
        <w:rPr>
          <w:rFonts w:ascii="Times New Roman" w:hAnsi="Times New Roman" w:cs="Times New Roman"/>
          <w:sz w:val="24"/>
          <w:szCs w:val="24"/>
        </w:rPr>
        <w:t>жалба</w:t>
      </w:r>
      <w:r w:rsidR="00E42A28" w:rsidRPr="001713FD">
        <w:rPr>
          <w:rFonts w:ascii="Times New Roman" w:hAnsi="Times New Roman" w:cs="Times New Roman"/>
          <w:sz w:val="24"/>
          <w:szCs w:val="24"/>
        </w:rPr>
        <w:t xml:space="preserve"> </w:t>
      </w:r>
      <w:r w:rsidRPr="001713FD">
        <w:rPr>
          <w:rFonts w:ascii="Times New Roman" w:hAnsi="Times New Roman" w:cs="Times New Roman"/>
          <w:sz w:val="24"/>
          <w:szCs w:val="24"/>
        </w:rPr>
        <w:t>№ 24585/18 предста</w:t>
      </w:r>
      <w:r w:rsidR="00593FC4">
        <w:rPr>
          <w:rFonts w:ascii="Times New Roman" w:hAnsi="Times New Roman" w:cs="Times New Roman"/>
          <w:sz w:val="24"/>
          <w:szCs w:val="24"/>
        </w:rPr>
        <w:t>вят</w:t>
      </w:r>
      <w:r w:rsidRPr="001713FD">
        <w:rPr>
          <w:rFonts w:ascii="Times New Roman" w:hAnsi="Times New Roman" w:cs="Times New Roman"/>
          <w:sz w:val="24"/>
          <w:szCs w:val="24"/>
        </w:rPr>
        <w:t xml:space="preserve"> няколко примера за национална съдебна практика, в която </w:t>
      </w:r>
      <w:r w:rsidR="000363AC" w:rsidRPr="001713FD">
        <w:rPr>
          <w:rFonts w:ascii="Times New Roman" w:hAnsi="Times New Roman" w:cs="Times New Roman"/>
          <w:sz w:val="24"/>
          <w:szCs w:val="24"/>
        </w:rPr>
        <w:t>искове по член 45 от Закона за задълженията и договорите</w:t>
      </w:r>
      <w:r w:rsidR="000363AC">
        <w:rPr>
          <w:rFonts w:ascii="Times New Roman" w:hAnsi="Times New Roman" w:cs="Times New Roman"/>
          <w:sz w:val="24"/>
          <w:szCs w:val="24"/>
        </w:rPr>
        <w:t>, касаещи индивидуална отговорност, а не такава на орган,</w:t>
      </w:r>
      <w:r w:rsidR="000363AC"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са отхвърлени. Искове </w:t>
      </w:r>
      <w:proofErr w:type="spellStart"/>
      <w:r w:rsidR="000363AC">
        <w:rPr>
          <w:rFonts w:ascii="Times New Roman" w:hAnsi="Times New Roman" w:cs="Times New Roman"/>
          <w:sz w:val="24"/>
          <w:szCs w:val="24"/>
        </w:rPr>
        <w:t>засугат</w:t>
      </w:r>
      <w:proofErr w:type="spellEnd"/>
      <w:r w:rsidRPr="001713FD">
        <w:rPr>
          <w:rFonts w:ascii="Times New Roman" w:hAnsi="Times New Roman" w:cs="Times New Roman"/>
          <w:sz w:val="24"/>
          <w:szCs w:val="24"/>
        </w:rPr>
        <w:t xml:space="preserve"> изявления на високопоставени прокурори, включително на главния прокурор, в които се намеква, че ищците са престъпници. Делата </w:t>
      </w:r>
      <w:r w:rsidR="00E97151">
        <w:rPr>
          <w:rFonts w:ascii="Times New Roman" w:hAnsi="Times New Roman" w:cs="Times New Roman"/>
          <w:sz w:val="24"/>
          <w:szCs w:val="24"/>
        </w:rPr>
        <w:t>са</w:t>
      </w:r>
      <w:r w:rsidR="00E97151" w:rsidRPr="001713FD">
        <w:rPr>
          <w:rFonts w:ascii="Times New Roman" w:hAnsi="Times New Roman" w:cs="Times New Roman"/>
          <w:sz w:val="24"/>
          <w:szCs w:val="24"/>
        </w:rPr>
        <w:t xml:space="preserve"> </w:t>
      </w:r>
      <w:r w:rsidRPr="001713FD">
        <w:rPr>
          <w:rFonts w:ascii="Times New Roman" w:hAnsi="Times New Roman" w:cs="Times New Roman"/>
          <w:sz w:val="24"/>
          <w:szCs w:val="24"/>
        </w:rPr>
        <w:t>отхвърлени на основание на прокурорски имунитет във връзка с изпълнението на служебни задължения (</w:t>
      </w:r>
      <w:r w:rsidRPr="001713FD">
        <w:rPr>
          <w:rFonts w:ascii="Times New Roman" w:hAnsi="Times New Roman" w:cs="Times New Roman"/>
          <w:i/>
          <w:iCs/>
          <w:sz w:val="24"/>
          <w:szCs w:val="24"/>
        </w:rPr>
        <w:t>Определение № 141 от 4.05.2017 г. по чл. гр. д. № 1508/2017 г., ВКС; Определение № 24811 от 7.11.2018 г. по гр. д. № 5389/2018 г. на СГС; Определение № 5343 от 8.06.2022 г. по гр. д. № 783/2022 г. на СГС; Определение № 21114 от 21.08.2022 г. по гр. д. № 31491/2022 г. на СРС</w:t>
      </w:r>
      <w:r w:rsidRPr="001713FD">
        <w:rPr>
          <w:rFonts w:ascii="Times New Roman" w:hAnsi="Times New Roman" w:cs="Times New Roman"/>
          <w:sz w:val="24"/>
          <w:szCs w:val="24"/>
        </w:rPr>
        <w:t>).</w:t>
      </w:r>
    </w:p>
    <w:p w14:paraId="403F8D3A" w14:textId="090CB72E"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63. Правителството представ</w:t>
      </w:r>
      <w:r w:rsidR="004C195F">
        <w:rPr>
          <w:rFonts w:ascii="Times New Roman" w:hAnsi="Times New Roman" w:cs="Times New Roman"/>
          <w:sz w:val="24"/>
          <w:szCs w:val="24"/>
        </w:rPr>
        <w:t>я</w:t>
      </w:r>
      <w:r w:rsidRPr="001713FD">
        <w:rPr>
          <w:rFonts w:ascii="Times New Roman" w:hAnsi="Times New Roman" w:cs="Times New Roman"/>
          <w:sz w:val="24"/>
          <w:szCs w:val="24"/>
        </w:rPr>
        <w:t xml:space="preserve"> и решения по дела, по които </w:t>
      </w:r>
      <w:r w:rsidR="00E35045">
        <w:rPr>
          <w:rFonts w:ascii="Times New Roman" w:hAnsi="Times New Roman" w:cs="Times New Roman"/>
          <w:sz w:val="24"/>
          <w:szCs w:val="24"/>
        </w:rPr>
        <w:t>длъжностни лица</w:t>
      </w:r>
      <w:r w:rsidRPr="001713FD">
        <w:rPr>
          <w:rFonts w:ascii="Times New Roman" w:hAnsi="Times New Roman" w:cs="Times New Roman"/>
          <w:sz w:val="24"/>
          <w:szCs w:val="24"/>
        </w:rPr>
        <w:t xml:space="preserve"> са осъдени за обида или клевета (</w:t>
      </w:r>
      <w:r w:rsidRPr="001713FD">
        <w:rPr>
          <w:rFonts w:ascii="Times New Roman" w:hAnsi="Times New Roman" w:cs="Times New Roman"/>
          <w:i/>
          <w:iCs/>
          <w:sz w:val="24"/>
          <w:szCs w:val="24"/>
        </w:rPr>
        <w:t>Присъда № 260148 от 15.10.2021 г. на СГС по в. н. ч. х. д. № 1148/2021 г.; Решение № 171 от 15.06.2022 г. на ОС - Пловдив по в. н. ч. х. д. № 2358/2021 г.; Решение № 338 от 21.12.2022 г. на ОС-Пловдив по в. н. ч. х. д. № 1166/2022 г.</w:t>
      </w:r>
      <w:r w:rsidRPr="001713FD">
        <w:rPr>
          <w:rFonts w:ascii="Times New Roman" w:hAnsi="Times New Roman" w:cs="Times New Roman"/>
          <w:sz w:val="24"/>
          <w:szCs w:val="24"/>
        </w:rPr>
        <w:t xml:space="preserve">). Съгласно Наказателния кодекс фактът, че обидно или клеветническо твърдение е направено от длъжностно лице, е </w:t>
      </w:r>
      <w:r w:rsidR="00E35045">
        <w:rPr>
          <w:rFonts w:ascii="Times New Roman" w:hAnsi="Times New Roman" w:cs="Times New Roman"/>
          <w:sz w:val="24"/>
          <w:szCs w:val="24"/>
        </w:rPr>
        <w:t>квалифициращо</w:t>
      </w:r>
      <w:r w:rsidR="00E35045"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обстоятелство, но обидата и клеветата са престъпления, които </w:t>
      </w:r>
      <w:r w:rsidR="00E35045">
        <w:rPr>
          <w:rFonts w:ascii="Times New Roman" w:hAnsi="Times New Roman" w:cs="Times New Roman"/>
          <w:sz w:val="24"/>
          <w:szCs w:val="24"/>
        </w:rPr>
        <w:t>се преследват по тъжба на пострадалия</w:t>
      </w:r>
      <w:r w:rsidRPr="001713FD">
        <w:rPr>
          <w:rFonts w:ascii="Times New Roman" w:hAnsi="Times New Roman" w:cs="Times New Roman"/>
          <w:sz w:val="24"/>
          <w:szCs w:val="24"/>
        </w:rPr>
        <w:t>.</w:t>
      </w:r>
    </w:p>
    <w:p w14:paraId="6119BBD1" w14:textId="69B43E45" w:rsidR="00CD2F2B" w:rsidRDefault="00E51E2F" w:rsidP="009B04F4">
      <w:pPr>
        <w:spacing w:after="0"/>
        <w:jc w:val="both"/>
        <w:rPr>
          <w:rFonts w:ascii="Times New Roman" w:hAnsi="Times New Roman" w:cs="Times New Roman"/>
          <w:sz w:val="24"/>
          <w:szCs w:val="24"/>
        </w:rPr>
      </w:pPr>
      <w:r w:rsidRPr="001713FD">
        <w:rPr>
          <w:rFonts w:ascii="Times New Roman" w:hAnsi="Times New Roman" w:cs="Times New Roman"/>
          <w:sz w:val="24"/>
          <w:szCs w:val="24"/>
        </w:rPr>
        <w:t>ОПЛАКВАНИЯ</w:t>
      </w:r>
    </w:p>
    <w:p w14:paraId="42C5D746" w14:textId="77777777" w:rsidR="00E35045" w:rsidRPr="001713FD" w:rsidRDefault="00E35045" w:rsidP="009B04F4">
      <w:pPr>
        <w:spacing w:after="0"/>
        <w:jc w:val="both"/>
        <w:rPr>
          <w:rFonts w:ascii="Times New Roman" w:hAnsi="Times New Roman" w:cs="Times New Roman"/>
          <w:sz w:val="24"/>
          <w:szCs w:val="24"/>
        </w:rPr>
      </w:pPr>
    </w:p>
    <w:p w14:paraId="33472149" w14:textId="0BAC4DFA" w:rsidR="00CD2F2B" w:rsidRPr="001713FD" w:rsidRDefault="00CD2F2B" w:rsidP="009B04F4">
      <w:pPr>
        <w:spacing w:after="0"/>
        <w:jc w:val="both"/>
        <w:rPr>
          <w:rFonts w:ascii="Times New Roman" w:hAnsi="Times New Roman" w:cs="Times New Roman"/>
          <w:sz w:val="24"/>
          <w:szCs w:val="24"/>
        </w:rPr>
      </w:pPr>
      <w:r w:rsidRPr="001713FD">
        <w:rPr>
          <w:rFonts w:ascii="Times New Roman" w:hAnsi="Times New Roman" w:cs="Times New Roman"/>
          <w:sz w:val="24"/>
          <w:szCs w:val="24"/>
        </w:rPr>
        <w:t xml:space="preserve">64. Жалбоподателите се оплакват по член 1 от Протокол № 1, като се позовават и на член 6 § 1 и член 13 от Конвенцията, че </w:t>
      </w:r>
      <w:r w:rsidR="00CC6623">
        <w:rPr>
          <w:rFonts w:ascii="Times New Roman" w:hAnsi="Times New Roman" w:cs="Times New Roman"/>
          <w:sz w:val="24"/>
          <w:szCs w:val="24"/>
        </w:rPr>
        <w:t>налагането на обезпечителни мерки върху</w:t>
      </w:r>
      <w:r w:rsidRPr="001713FD">
        <w:rPr>
          <w:rFonts w:ascii="Times New Roman" w:hAnsi="Times New Roman" w:cs="Times New Roman"/>
          <w:sz w:val="24"/>
          <w:szCs w:val="24"/>
        </w:rPr>
        <w:t xml:space="preserve"> </w:t>
      </w:r>
      <w:r w:rsidR="00876A78">
        <w:rPr>
          <w:rFonts w:ascii="Times New Roman" w:hAnsi="Times New Roman" w:cs="Times New Roman"/>
          <w:sz w:val="24"/>
          <w:szCs w:val="24"/>
        </w:rPr>
        <w:t>имуществото</w:t>
      </w:r>
      <w:r w:rsidR="00876A78"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им се основава на </w:t>
      </w:r>
      <w:r w:rsidR="00A84B94">
        <w:rPr>
          <w:rFonts w:ascii="Times New Roman" w:hAnsi="Times New Roman" w:cs="Times New Roman"/>
          <w:sz w:val="24"/>
          <w:szCs w:val="24"/>
        </w:rPr>
        <w:t>опорочено</w:t>
      </w:r>
      <w:r w:rsidR="00CC6623" w:rsidRPr="001713FD">
        <w:rPr>
          <w:rFonts w:ascii="Times New Roman" w:hAnsi="Times New Roman" w:cs="Times New Roman"/>
          <w:sz w:val="24"/>
          <w:szCs w:val="24"/>
        </w:rPr>
        <w:t xml:space="preserve"> </w:t>
      </w:r>
      <w:r w:rsidRPr="001713FD">
        <w:rPr>
          <w:rFonts w:ascii="Times New Roman" w:hAnsi="Times New Roman" w:cs="Times New Roman"/>
          <w:sz w:val="24"/>
          <w:szCs w:val="24"/>
        </w:rPr>
        <w:t>законодателство и е нео</w:t>
      </w:r>
      <w:r w:rsidR="00E216BA">
        <w:rPr>
          <w:rFonts w:ascii="Times New Roman" w:hAnsi="Times New Roman" w:cs="Times New Roman"/>
          <w:sz w:val="24"/>
          <w:szCs w:val="24"/>
        </w:rPr>
        <w:t>босновано,</w:t>
      </w:r>
      <w:r w:rsidRPr="001713FD">
        <w:rPr>
          <w:rFonts w:ascii="Times New Roman" w:hAnsi="Times New Roman" w:cs="Times New Roman"/>
          <w:sz w:val="24"/>
          <w:szCs w:val="24"/>
        </w:rPr>
        <w:t xml:space="preserve"> </w:t>
      </w:r>
      <w:r w:rsidR="00E216BA">
        <w:rPr>
          <w:rFonts w:ascii="Times New Roman" w:hAnsi="Times New Roman" w:cs="Times New Roman"/>
          <w:sz w:val="24"/>
          <w:szCs w:val="24"/>
        </w:rPr>
        <w:t>по-специално</w:t>
      </w:r>
      <w:r w:rsidR="00E216BA"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поради това, че производството </w:t>
      </w:r>
      <w:r w:rsidR="00E216BA">
        <w:rPr>
          <w:rFonts w:ascii="Times New Roman" w:hAnsi="Times New Roman" w:cs="Times New Roman"/>
          <w:sz w:val="24"/>
          <w:szCs w:val="24"/>
        </w:rPr>
        <w:t xml:space="preserve">по отнемане продължава </w:t>
      </w:r>
      <w:r w:rsidRPr="001713FD">
        <w:rPr>
          <w:rFonts w:ascii="Times New Roman" w:hAnsi="Times New Roman" w:cs="Times New Roman"/>
          <w:sz w:val="24"/>
          <w:szCs w:val="24"/>
        </w:rPr>
        <w:t xml:space="preserve">дори при липса на предикатни престъпления. Жалбоподателите също така твърдят, че </w:t>
      </w:r>
      <w:r w:rsidR="00C522AD">
        <w:rPr>
          <w:rFonts w:ascii="Times New Roman" w:hAnsi="Times New Roman" w:cs="Times New Roman"/>
          <w:sz w:val="24"/>
          <w:szCs w:val="24"/>
        </w:rPr>
        <w:t>налагането на обезпечителни мерки върху</w:t>
      </w:r>
      <w:r w:rsidRPr="001713FD">
        <w:rPr>
          <w:rFonts w:ascii="Times New Roman" w:hAnsi="Times New Roman" w:cs="Times New Roman"/>
          <w:sz w:val="24"/>
          <w:szCs w:val="24"/>
        </w:rPr>
        <w:t xml:space="preserve"> </w:t>
      </w:r>
      <w:r w:rsidR="008D6E42">
        <w:rPr>
          <w:rFonts w:ascii="Times New Roman" w:hAnsi="Times New Roman" w:cs="Times New Roman"/>
          <w:sz w:val="24"/>
          <w:szCs w:val="24"/>
        </w:rPr>
        <w:t>имуществото</w:t>
      </w:r>
      <w:r w:rsidR="008D6E42"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е наложило непропорционална тежест </w:t>
      </w:r>
      <w:r w:rsidR="00427D90">
        <w:rPr>
          <w:rFonts w:ascii="Times New Roman" w:hAnsi="Times New Roman" w:cs="Times New Roman"/>
          <w:sz w:val="24"/>
          <w:szCs w:val="24"/>
        </w:rPr>
        <w:t xml:space="preserve">върху тях </w:t>
      </w:r>
      <w:r w:rsidRPr="001713FD">
        <w:rPr>
          <w:rFonts w:ascii="Times New Roman" w:hAnsi="Times New Roman" w:cs="Times New Roman"/>
          <w:sz w:val="24"/>
          <w:szCs w:val="24"/>
        </w:rPr>
        <w:t xml:space="preserve">и че мерките са били в сила </w:t>
      </w:r>
      <w:r w:rsidR="00C522AD">
        <w:rPr>
          <w:rFonts w:ascii="Times New Roman" w:hAnsi="Times New Roman" w:cs="Times New Roman"/>
          <w:sz w:val="24"/>
          <w:szCs w:val="24"/>
        </w:rPr>
        <w:t>прекомерно</w:t>
      </w:r>
      <w:r w:rsidR="00C522AD" w:rsidRPr="001713FD">
        <w:rPr>
          <w:rFonts w:ascii="Times New Roman" w:hAnsi="Times New Roman" w:cs="Times New Roman"/>
          <w:sz w:val="24"/>
          <w:szCs w:val="24"/>
        </w:rPr>
        <w:t xml:space="preserve"> </w:t>
      </w:r>
      <w:r w:rsidRPr="001713FD">
        <w:rPr>
          <w:rFonts w:ascii="Times New Roman" w:hAnsi="Times New Roman" w:cs="Times New Roman"/>
          <w:sz w:val="24"/>
          <w:szCs w:val="24"/>
        </w:rPr>
        <w:t>дълго време.</w:t>
      </w:r>
    </w:p>
    <w:p w14:paraId="4AD4B7A0" w14:textId="6B69A343" w:rsidR="00CD2F2B" w:rsidRPr="001713FD" w:rsidRDefault="00CD2F2B" w:rsidP="00427D90">
      <w:pPr>
        <w:spacing w:after="0"/>
        <w:jc w:val="both"/>
        <w:rPr>
          <w:rFonts w:ascii="Times New Roman" w:hAnsi="Times New Roman" w:cs="Times New Roman"/>
          <w:sz w:val="24"/>
          <w:szCs w:val="24"/>
        </w:rPr>
      </w:pPr>
      <w:r w:rsidRPr="001713FD">
        <w:rPr>
          <w:rFonts w:ascii="Times New Roman" w:hAnsi="Times New Roman" w:cs="Times New Roman"/>
          <w:sz w:val="24"/>
          <w:szCs w:val="24"/>
        </w:rPr>
        <w:t xml:space="preserve">65. Жалбоподателите по жалба № 24585/18 се оплакват по член 18 от Конвенцията, </w:t>
      </w:r>
      <w:r w:rsidR="003D35C3">
        <w:rPr>
          <w:rFonts w:ascii="Times New Roman" w:hAnsi="Times New Roman" w:cs="Times New Roman"/>
          <w:sz w:val="24"/>
          <w:szCs w:val="24"/>
        </w:rPr>
        <w:t>тъй като</w:t>
      </w:r>
      <w:r w:rsidR="003D35C3" w:rsidRPr="001713FD">
        <w:rPr>
          <w:rFonts w:ascii="Times New Roman" w:hAnsi="Times New Roman" w:cs="Times New Roman"/>
          <w:sz w:val="24"/>
          <w:szCs w:val="24"/>
        </w:rPr>
        <w:t xml:space="preserve"> </w:t>
      </w:r>
      <w:r w:rsidR="003D35C3">
        <w:rPr>
          <w:rFonts w:ascii="Times New Roman" w:hAnsi="Times New Roman" w:cs="Times New Roman"/>
          <w:sz w:val="24"/>
          <w:szCs w:val="24"/>
        </w:rPr>
        <w:t>налагането на обезпечителни мерки върху</w:t>
      </w:r>
      <w:r w:rsidRPr="001713FD">
        <w:rPr>
          <w:rFonts w:ascii="Times New Roman" w:hAnsi="Times New Roman" w:cs="Times New Roman"/>
          <w:sz w:val="24"/>
          <w:szCs w:val="24"/>
        </w:rPr>
        <w:t xml:space="preserve"> </w:t>
      </w:r>
      <w:r w:rsidR="00876A78">
        <w:rPr>
          <w:rFonts w:ascii="Times New Roman" w:hAnsi="Times New Roman" w:cs="Times New Roman"/>
          <w:sz w:val="24"/>
          <w:szCs w:val="24"/>
        </w:rPr>
        <w:t>имуществото</w:t>
      </w:r>
      <w:r w:rsidR="00876A78" w:rsidRPr="001713FD">
        <w:rPr>
          <w:rFonts w:ascii="Times New Roman" w:hAnsi="Times New Roman" w:cs="Times New Roman"/>
          <w:sz w:val="24"/>
          <w:szCs w:val="24"/>
        </w:rPr>
        <w:t xml:space="preserve"> </w:t>
      </w:r>
      <w:r w:rsidRPr="001713FD">
        <w:rPr>
          <w:rFonts w:ascii="Times New Roman" w:hAnsi="Times New Roman" w:cs="Times New Roman"/>
          <w:sz w:val="24"/>
          <w:szCs w:val="24"/>
        </w:rPr>
        <w:t>им е преследвало цел, различна от посочената в законите от 2012 г. и 2018 г., а именно „</w:t>
      </w:r>
      <w:r w:rsidR="00C96561">
        <w:rPr>
          <w:rFonts w:ascii="Times New Roman" w:hAnsi="Times New Roman" w:cs="Times New Roman"/>
          <w:sz w:val="24"/>
          <w:szCs w:val="24"/>
        </w:rPr>
        <w:t>репресия</w:t>
      </w:r>
      <w:r w:rsidR="00C96561" w:rsidRPr="001713FD">
        <w:rPr>
          <w:rFonts w:ascii="Times New Roman" w:hAnsi="Times New Roman" w:cs="Times New Roman"/>
          <w:sz w:val="24"/>
          <w:szCs w:val="24"/>
        </w:rPr>
        <w:t xml:space="preserve"> </w:t>
      </w:r>
      <w:r w:rsidRPr="001713FD">
        <w:rPr>
          <w:rFonts w:ascii="Times New Roman" w:hAnsi="Times New Roman" w:cs="Times New Roman"/>
          <w:sz w:val="24"/>
          <w:szCs w:val="24"/>
        </w:rPr>
        <w:t>срещу собствениците на неудобни медии“. Първият и вторият жалбоподател</w:t>
      </w:r>
      <w:r w:rsidR="001E4A47">
        <w:rPr>
          <w:rFonts w:ascii="Times New Roman" w:hAnsi="Times New Roman" w:cs="Times New Roman"/>
          <w:sz w:val="24"/>
          <w:szCs w:val="24"/>
        </w:rPr>
        <w:t>и</w:t>
      </w:r>
      <w:r w:rsidRPr="001713FD">
        <w:rPr>
          <w:rFonts w:ascii="Times New Roman" w:hAnsi="Times New Roman" w:cs="Times New Roman"/>
          <w:sz w:val="24"/>
          <w:szCs w:val="24"/>
        </w:rPr>
        <w:t xml:space="preserve"> повдигат същото оплакване и по член 10 от Конвенцията, като твърдят, че </w:t>
      </w:r>
      <w:r w:rsidR="001E4A47">
        <w:rPr>
          <w:rFonts w:ascii="Times New Roman" w:hAnsi="Times New Roman" w:cs="Times New Roman"/>
          <w:sz w:val="24"/>
          <w:szCs w:val="24"/>
        </w:rPr>
        <w:t>обезпечителните мерки върху</w:t>
      </w:r>
      <w:r w:rsidRPr="001713FD">
        <w:rPr>
          <w:rFonts w:ascii="Times New Roman" w:hAnsi="Times New Roman" w:cs="Times New Roman"/>
          <w:sz w:val="24"/>
          <w:szCs w:val="24"/>
        </w:rPr>
        <w:t xml:space="preserve"> </w:t>
      </w:r>
      <w:r w:rsidR="00BA374B">
        <w:rPr>
          <w:rFonts w:ascii="Times New Roman" w:hAnsi="Times New Roman" w:cs="Times New Roman"/>
          <w:sz w:val="24"/>
          <w:szCs w:val="24"/>
        </w:rPr>
        <w:t>имуществото</w:t>
      </w:r>
      <w:r w:rsidR="00BA374B"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им </w:t>
      </w:r>
      <w:r w:rsidR="00BA374B">
        <w:rPr>
          <w:rFonts w:ascii="Times New Roman" w:hAnsi="Times New Roman" w:cs="Times New Roman"/>
          <w:sz w:val="24"/>
          <w:szCs w:val="24"/>
        </w:rPr>
        <w:t>са имали</w:t>
      </w:r>
      <w:r w:rsidRPr="001713FD">
        <w:rPr>
          <w:rFonts w:ascii="Times New Roman" w:hAnsi="Times New Roman" w:cs="Times New Roman"/>
          <w:sz w:val="24"/>
          <w:szCs w:val="24"/>
        </w:rPr>
        <w:t xml:space="preserve"> за цел да се възпрепятства финансирането на притежаваните от тях вестници и информационни </w:t>
      </w:r>
      <w:r w:rsidR="001E4A47">
        <w:rPr>
          <w:rFonts w:ascii="Times New Roman" w:hAnsi="Times New Roman" w:cs="Times New Roman"/>
          <w:sz w:val="24"/>
          <w:szCs w:val="24"/>
        </w:rPr>
        <w:t>сайтове</w:t>
      </w:r>
      <w:r w:rsidRPr="001713FD">
        <w:rPr>
          <w:rFonts w:ascii="Times New Roman" w:hAnsi="Times New Roman" w:cs="Times New Roman"/>
          <w:sz w:val="24"/>
          <w:szCs w:val="24"/>
        </w:rPr>
        <w:t>, както и да им се въздейства и да ги оклевети.</w:t>
      </w:r>
    </w:p>
    <w:p w14:paraId="5D954140" w14:textId="78903A00" w:rsidR="00CD2F2B" w:rsidRDefault="00CD2F2B" w:rsidP="00427D90">
      <w:pPr>
        <w:spacing w:after="0"/>
        <w:jc w:val="both"/>
        <w:rPr>
          <w:rFonts w:ascii="Times New Roman" w:hAnsi="Times New Roman" w:cs="Times New Roman"/>
          <w:sz w:val="24"/>
          <w:szCs w:val="24"/>
        </w:rPr>
      </w:pPr>
      <w:r w:rsidRPr="001713FD">
        <w:rPr>
          <w:rFonts w:ascii="Times New Roman" w:hAnsi="Times New Roman" w:cs="Times New Roman"/>
          <w:sz w:val="24"/>
          <w:szCs w:val="24"/>
        </w:rPr>
        <w:t xml:space="preserve">66. И накрая, първият жалбоподател се оплаква по член 6 § 2 и член 8 от Конвенцията от изявленията, направени от </w:t>
      </w:r>
      <w:r w:rsidR="00675DA8">
        <w:rPr>
          <w:rFonts w:ascii="Times New Roman" w:hAnsi="Times New Roman" w:cs="Times New Roman"/>
          <w:sz w:val="24"/>
          <w:szCs w:val="24"/>
        </w:rPr>
        <w:t>длъжностни лица</w:t>
      </w:r>
      <w:r w:rsidRPr="001713FD">
        <w:rPr>
          <w:rFonts w:ascii="Times New Roman" w:hAnsi="Times New Roman" w:cs="Times New Roman"/>
          <w:sz w:val="24"/>
          <w:szCs w:val="24"/>
        </w:rPr>
        <w:t xml:space="preserve"> (вж. параграфи 31-41 по-горе). Той изтъква, че тези изявления са намеквали, че е виновен за престъпленията, в които е бил обвинен, докато разглеждането на тези обвинения все още е било висящо, и по друг начин са били прекалено критични към него. Той обаче не </w:t>
      </w:r>
      <w:r w:rsidR="00675DA8">
        <w:rPr>
          <w:rFonts w:ascii="Times New Roman" w:hAnsi="Times New Roman" w:cs="Times New Roman"/>
          <w:sz w:val="24"/>
          <w:szCs w:val="24"/>
        </w:rPr>
        <w:t>уточнява</w:t>
      </w:r>
      <w:r w:rsidRPr="001713FD">
        <w:rPr>
          <w:rFonts w:ascii="Times New Roman" w:hAnsi="Times New Roman" w:cs="Times New Roman"/>
          <w:sz w:val="24"/>
          <w:szCs w:val="24"/>
        </w:rPr>
        <w:t xml:space="preserve"> кои от </w:t>
      </w:r>
      <w:r w:rsidR="00675DA8">
        <w:rPr>
          <w:rFonts w:ascii="Times New Roman" w:hAnsi="Times New Roman" w:cs="Times New Roman"/>
          <w:sz w:val="24"/>
          <w:szCs w:val="24"/>
        </w:rPr>
        <w:t>спорните</w:t>
      </w:r>
      <w:r w:rsidR="00675DA8"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изявления </w:t>
      </w:r>
      <w:r w:rsidR="00675DA8">
        <w:rPr>
          <w:rFonts w:ascii="Times New Roman" w:hAnsi="Times New Roman" w:cs="Times New Roman"/>
          <w:sz w:val="24"/>
          <w:szCs w:val="24"/>
        </w:rPr>
        <w:t>нарушават</w:t>
      </w:r>
      <w:r w:rsidRPr="001713FD">
        <w:rPr>
          <w:rFonts w:ascii="Times New Roman" w:hAnsi="Times New Roman" w:cs="Times New Roman"/>
          <w:sz w:val="24"/>
          <w:szCs w:val="24"/>
        </w:rPr>
        <w:t xml:space="preserve">, според него, член 6 § 2 от Конвенцията и кои </w:t>
      </w:r>
      <w:r w:rsidR="00675DA8">
        <w:rPr>
          <w:rFonts w:ascii="Times New Roman" w:hAnsi="Times New Roman" w:cs="Times New Roman"/>
          <w:sz w:val="24"/>
          <w:szCs w:val="24"/>
        </w:rPr>
        <w:t>повдигат</w:t>
      </w:r>
      <w:r w:rsidRPr="001713FD">
        <w:rPr>
          <w:rFonts w:ascii="Times New Roman" w:hAnsi="Times New Roman" w:cs="Times New Roman"/>
          <w:sz w:val="24"/>
          <w:szCs w:val="24"/>
        </w:rPr>
        <w:t xml:space="preserve"> въпроси по член 8.</w:t>
      </w:r>
    </w:p>
    <w:p w14:paraId="3095EC7C" w14:textId="77777777" w:rsidR="00675DA8" w:rsidRPr="001713FD" w:rsidRDefault="00675DA8" w:rsidP="00427D90">
      <w:pPr>
        <w:spacing w:after="0"/>
        <w:jc w:val="both"/>
        <w:rPr>
          <w:rFonts w:ascii="Times New Roman" w:hAnsi="Times New Roman" w:cs="Times New Roman"/>
          <w:sz w:val="24"/>
          <w:szCs w:val="24"/>
        </w:rPr>
      </w:pPr>
    </w:p>
    <w:p w14:paraId="41F52312" w14:textId="500E181F" w:rsidR="00CD2F2B" w:rsidRPr="001713FD" w:rsidRDefault="009506B3" w:rsidP="00CD2F2B">
      <w:pPr>
        <w:jc w:val="both"/>
        <w:rPr>
          <w:rFonts w:ascii="Times New Roman" w:hAnsi="Times New Roman" w:cs="Times New Roman"/>
          <w:sz w:val="24"/>
          <w:szCs w:val="24"/>
        </w:rPr>
      </w:pPr>
      <w:r>
        <w:rPr>
          <w:rFonts w:ascii="Times New Roman" w:hAnsi="Times New Roman" w:cs="Times New Roman"/>
          <w:sz w:val="24"/>
          <w:szCs w:val="24"/>
        </w:rPr>
        <w:t>ПРАВОТО</w:t>
      </w:r>
    </w:p>
    <w:p w14:paraId="744F35D0" w14:textId="4188F3F3" w:rsidR="00CD2F2B" w:rsidRPr="001713FD" w:rsidRDefault="00CD2F2B" w:rsidP="009B04F4">
      <w:pPr>
        <w:spacing w:after="0"/>
        <w:jc w:val="both"/>
        <w:rPr>
          <w:rFonts w:ascii="Times New Roman" w:hAnsi="Times New Roman" w:cs="Times New Roman"/>
          <w:b/>
          <w:bCs/>
          <w:sz w:val="24"/>
          <w:szCs w:val="24"/>
        </w:rPr>
      </w:pPr>
      <w:r w:rsidRPr="001713FD">
        <w:rPr>
          <w:rFonts w:ascii="Times New Roman" w:hAnsi="Times New Roman" w:cs="Times New Roman"/>
          <w:b/>
          <w:bCs/>
          <w:sz w:val="24"/>
          <w:szCs w:val="24"/>
        </w:rPr>
        <w:t>A.</w:t>
      </w:r>
      <w:r w:rsidR="00E51E2F" w:rsidRPr="001713FD">
        <w:rPr>
          <w:rFonts w:ascii="Times New Roman" w:hAnsi="Times New Roman" w:cs="Times New Roman"/>
          <w:b/>
          <w:bCs/>
          <w:sz w:val="24"/>
          <w:szCs w:val="24"/>
        </w:rPr>
        <w:t xml:space="preserve"> </w:t>
      </w:r>
      <w:r w:rsidRPr="001713FD">
        <w:rPr>
          <w:rFonts w:ascii="Times New Roman" w:hAnsi="Times New Roman" w:cs="Times New Roman"/>
          <w:b/>
          <w:bCs/>
          <w:sz w:val="24"/>
          <w:szCs w:val="24"/>
        </w:rPr>
        <w:t xml:space="preserve">Присъединяване на </w:t>
      </w:r>
      <w:r w:rsidR="00E51E2F" w:rsidRPr="001713FD">
        <w:rPr>
          <w:rFonts w:ascii="Times New Roman" w:hAnsi="Times New Roman" w:cs="Times New Roman"/>
          <w:b/>
          <w:bCs/>
          <w:sz w:val="24"/>
          <w:szCs w:val="24"/>
        </w:rPr>
        <w:t>жалбите</w:t>
      </w:r>
    </w:p>
    <w:p w14:paraId="1DD06952" w14:textId="3E039289" w:rsidR="00CD2F2B" w:rsidRPr="001713FD" w:rsidRDefault="00CD2F2B" w:rsidP="009B04F4">
      <w:pPr>
        <w:spacing w:after="0"/>
        <w:jc w:val="both"/>
        <w:rPr>
          <w:rFonts w:ascii="Times New Roman" w:hAnsi="Times New Roman" w:cs="Times New Roman"/>
          <w:sz w:val="24"/>
          <w:szCs w:val="24"/>
        </w:rPr>
      </w:pPr>
      <w:r w:rsidRPr="001713FD">
        <w:rPr>
          <w:rFonts w:ascii="Times New Roman" w:hAnsi="Times New Roman" w:cs="Times New Roman"/>
          <w:sz w:val="24"/>
          <w:szCs w:val="24"/>
        </w:rPr>
        <w:t>67. Предвид сходния предмет на жалбите Съдът намира за целесъобразно да ги разгледа съвместно с едно решение.</w:t>
      </w:r>
    </w:p>
    <w:p w14:paraId="29287284" w14:textId="77777777" w:rsidR="009B04F4" w:rsidRPr="001713FD" w:rsidRDefault="009B04F4" w:rsidP="009B04F4">
      <w:pPr>
        <w:spacing w:after="0"/>
        <w:jc w:val="both"/>
        <w:rPr>
          <w:rFonts w:ascii="Times New Roman" w:hAnsi="Times New Roman" w:cs="Times New Roman"/>
          <w:sz w:val="24"/>
          <w:szCs w:val="24"/>
        </w:rPr>
      </w:pPr>
    </w:p>
    <w:p w14:paraId="5F6532E6" w14:textId="36A1CA6B" w:rsidR="00CD2F2B" w:rsidRPr="001713FD" w:rsidRDefault="00CD2F2B" w:rsidP="009B04F4">
      <w:pPr>
        <w:spacing w:after="0"/>
        <w:jc w:val="both"/>
        <w:rPr>
          <w:rFonts w:ascii="Times New Roman" w:hAnsi="Times New Roman" w:cs="Times New Roman"/>
          <w:b/>
          <w:bCs/>
          <w:sz w:val="24"/>
          <w:szCs w:val="24"/>
        </w:rPr>
      </w:pPr>
      <w:r w:rsidRPr="001713FD">
        <w:rPr>
          <w:rFonts w:ascii="Times New Roman" w:hAnsi="Times New Roman" w:cs="Times New Roman"/>
          <w:b/>
          <w:bCs/>
          <w:sz w:val="24"/>
          <w:szCs w:val="24"/>
        </w:rPr>
        <w:t>B.</w:t>
      </w:r>
      <w:r w:rsidR="00E51E2F" w:rsidRPr="001713FD">
        <w:rPr>
          <w:rFonts w:ascii="Times New Roman" w:hAnsi="Times New Roman" w:cs="Times New Roman"/>
          <w:b/>
          <w:bCs/>
          <w:sz w:val="24"/>
          <w:szCs w:val="24"/>
        </w:rPr>
        <w:t xml:space="preserve"> </w:t>
      </w:r>
      <w:r w:rsidR="00876A78">
        <w:rPr>
          <w:rFonts w:ascii="Times New Roman" w:hAnsi="Times New Roman" w:cs="Times New Roman"/>
          <w:b/>
          <w:bCs/>
          <w:sz w:val="24"/>
          <w:szCs w:val="24"/>
        </w:rPr>
        <w:t>Оплаквания</w:t>
      </w:r>
      <w:r w:rsidR="00876A78" w:rsidRPr="001713FD">
        <w:rPr>
          <w:rFonts w:ascii="Times New Roman" w:hAnsi="Times New Roman" w:cs="Times New Roman"/>
          <w:b/>
          <w:bCs/>
          <w:sz w:val="24"/>
          <w:szCs w:val="24"/>
        </w:rPr>
        <w:t xml:space="preserve"> </w:t>
      </w:r>
      <w:r w:rsidRPr="001713FD">
        <w:rPr>
          <w:rFonts w:ascii="Times New Roman" w:hAnsi="Times New Roman" w:cs="Times New Roman"/>
          <w:b/>
          <w:bCs/>
          <w:sz w:val="24"/>
          <w:szCs w:val="24"/>
        </w:rPr>
        <w:t>във връзка с</w:t>
      </w:r>
      <w:r w:rsidR="00876A78">
        <w:rPr>
          <w:rFonts w:ascii="Times New Roman" w:hAnsi="Times New Roman" w:cs="Times New Roman"/>
          <w:b/>
          <w:bCs/>
          <w:sz w:val="24"/>
          <w:szCs w:val="24"/>
        </w:rPr>
        <w:t xml:space="preserve"> налагането на обезпечителни мерки върху </w:t>
      </w:r>
      <w:r w:rsidRPr="001713FD">
        <w:rPr>
          <w:rFonts w:ascii="Times New Roman" w:hAnsi="Times New Roman" w:cs="Times New Roman"/>
          <w:b/>
          <w:bCs/>
          <w:sz w:val="24"/>
          <w:szCs w:val="24"/>
        </w:rPr>
        <w:t>имуществото на жалбоподателите</w:t>
      </w:r>
    </w:p>
    <w:p w14:paraId="485E7FAA" w14:textId="67E24D6C" w:rsidR="00CD2F2B" w:rsidRPr="001713FD" w:rsidRDefault="00CD2F2B" w:rsidP="009B04F4">
      <w:pPr>
        <w:spacing w:after="0"/>
        <w:jc w:val="both"/>
        <w:rPr>
          <w:rFonts w:ascii="Times New Roman" w:hAnsi="Times New Roman" w:cs="Times New Roman"/>
          <w:sz w:val="24"/>
          <w:szCs w:val="24"/>
        </w:rPr>
      </w:pPr>
      <w:r w:rsidRPr="001713FD">
        <w:rPr>
          <w:rFonts w:ascii="Times New Roman" w:hAnsi="Times New Roman" w:cs="Times New Roman"/>
          <w:sz w:val="24"/>
          <w:szCs w:val="24"/>
        </w:rPr>
        <w:t xml:space="preserve">68. Жалбоподателите се оплакват по член 1 от Протокол № 1 към Конвенцията и член 6 § 1 и член 13 от Конвенцията, че </w:t>
      </w:r>
      <w:r w:rsidR="005113A9">
        <w:rPr>
          <w:rFonts w:ascii="Times New Roman" w:hAnsi="Times New Roman" w:cs="Times New Roman"/>
          <w:sz w:val="24"/>
          <w:szCs w:val="24"/>
        </w:rPr>
        <w:t xml:space="preserve">върху </w:t>
      </w:r>
      <w:r w:rsidRPr="001713FD">
        <w:rPr>
          <w:rFonts w:ascii="Times New Roman" w:hAnsi="Times New Roman" w:cs="Times New Roman"/>
          <w:sz w:val="24"/>
          <w:szCs w:val="24"/>
        </w:rPr>
        <w:t xml:space="preserve">имуществото им неоснователно </w:t>
      </w:r>
      <w:r w:rsidR="005113A9">
        <w:rPr>
          <w:rFonts w:ascii="Times New Roman" w:hAnsi="Times New Roman" w:cs="Times New Roman"/>
          <w:sz w:val="24"/>
          <w:szCs w:val="24"/>
        </w:rPr>
        <w:t>са наложени обезпечителни мерки</w:t>
      </w:r>
      <w:r w:rsidR="00BF2340"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в </w:t>
      </w:r>
      <w:r w:rsidR="005113A9">
        <w:rPr>
          <w:rFonts w:ascii="Times New Roman" w:hAnsi="Times New Roman" w:cs="Times New Roman"/>
          <w:sz w:val="24"/>
          <w:szCs w:val="24"/>
        </w:rPr>
        <w:t xml:space="preserve">хода на </w:t>
      </w:r>
      <w:r w:rsidRPr="001713FD">
        <w:rPr>
          <w:rFonts w:ascii="Times New Roman" w:hAnsi="Times New Roman" w:cs="Times New Roman"/>
          <w:sz w:val="24"/>
          <w:szCs w:val="24"/>
        </w:rPr>
        <w:t xml:space="preserve">производството </w:t>
      </w:r>
      <w:r w:rsidR="00BF2340">
        <w:rPr>
          <w:rFonts w:ascii="Times New Roman" w:hAnsi="Times New Roman" w:cs="Times New Roman"/>
          <w:sz w:val="24"/>
          <w:szCs w:val="24"/>
        </w:rPr>
        <w:t>по отнемане</w:t>
      </w:r>
      <w:r w:rsidRPr="001713FD">
        <w:rPr>
          <w:rFonts w:ascii="Times New Roman" w:hAnsi="Times New Roman" w:cs="Times New Roman"/>
          <w:sz w:val="24"/>
          <w:szCs w:val="24"/>
        </w:rPr>
        <w:t>. Те се оплакват също така по членове 10 и 18, че мерките срещу тях преследва</w:t>
      </w:r>
      <w:r w:rsidR="00BF2340">
        <w:rPr>
          <w:rFonts w:ascii="Times New Roman" w:hAnsi="Times New Roman" w:cs="Times New Roman"/>
          <w:sz w:val="24"/>
          <w:szCs w:val="24"/>
        </w:rPr>
        <w:t>т</w:t>
      </w:r>
      <w:r w:rsidRPr="001713FD">
        <w:rPr>
          <w:rFonts w:ascii="Times New Roman" w:hAnsi="Times New Roman" w:cs="Times New Roman"/>
          <w:sz w:val="24"/>
          <w:szCs w:val="24"/>
        </w:rPr>
        <w:t xml:space="preserve"> скрита цел, а именно да отмъстят на медиите на първия и втория жалбоподател (вж. параграфи 64-65 по-горе).</w:t>
      </w:r>
    </w:p>
    <w:p w14:paraId="6C547BFD" w14:textId="6FC105F8"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69. Правителството прикан</w:t>
      </w:r>
      <w:r w:rsidR="00751884">
        <w:rPr>
          <w:rFonts w:ascii="Times New Roman" w:hAnsi="Times New Roman" w:cs="Times New Roman"/>
          <w:sz w:val="24"/>
          <w:szCs w:val="24"/>
        </w:rPr>
        <w:t>ва</w:t>
      </w:r>
      <w:r w:rsidRPr="001713FD">
        <w:rPr>
          <w:rFonts w:ascii="Times New Roman" w:hAnsi="Times New Roman" w:cs="Times New Roman"/>
          <w:sz w:val="24"/>
          <w:szCs w:val="24"/>
        </w:rPr>
        <w:t xml:space="preserve"> Съда да заличи тази част от жалбите от списъка си с дела в съответствие с член 37 § 1 от Конвенцията, който гласи, доколкото е приложимо, следното:</w:t>
      </w:r>
    </w:p>
    <w:p w14:paraId="002593F2" w14:textId="5B0EDDD9" w:rsidR="00CD2F2B" w:rsidRPr="001713FD" w:rsidRDefault="00CD2F2B" w:rsidP="009B04F4">
      <w:pPr>
        <w:spacing w:after="0"/>
        <w:ind w:left="284"/>
        <w:jc w:val="both"/>
        <w:rPr>
          <w:rFonts w:ascii="Times New Roman" w:hAnsi="Times New Roman" w:cs="Times New Roman"/>
          <w:sz w:val="20"/>
          <w:szCs w:val="20"/>
        </w:rPr>
      </w:pPr>
      <w:r w:rsidRPr="001713FD">
        <w:rPr>
          <w:rFonts w:ascii="Times New Roman" w:hAnsi="Times New Roman" w:cs="Times New Roman"/>
          <w:sz w:val="20"/>
          <w:szCs w:val="20"/>
        </w:rPr>
        <w:t xml:space="preserve">„1. на всеки етап от производството Съдът може да реши да заличи дадена молба от списъка на делата, </w:t>
      </w:r>
      <w:r w:rsidR="00DE7A72">
        <w:rPr>
          <w:rFonts w:ascii="Times New Roman" w:hAnsi="Times New Roman" w:cs="Times New Roman"/>
          <w:sz w:val="20"/>
          <w:szCs w:val="20"/>
        </w:rPr>
        <w:t>ако</w:t>
      </w:r>
      <w:r w:rsidR="00DE7A72" w:rsidRPr="001713FD">
        <w:rPr>
          <w:rFonts w:ascii="Times New Roman" w:hAnsi="Times New Roman" w:cs="Times New Roman"/>
          <w:sz w:val="20"/>
          <w:szCs w:val="20"/>
        </w:rPr>
        <w:t xml:space="preserve"> </w:t>
      </w:r>
      <w:r w:rsidRPr="001713FD">
        <w:rPr>
          <w:rFonts w:ascii="Times New Roman" w:hAnsi="Times New Roman" w:cs="Times New Roman"/>
          <w:sz w:val="20"/>
          <w:szCs w:val="20"/>
        </w:rPr>
        <w:t>обстоятелствата водят до извода, че</w:t>
      </w:r>
    </w:p>
    <w:p w14:paraId="3CA96848" w14:textId="77777777" w:rsidR="00CD2F2B" w:rsidRPr="001713FD" w:rsidRDefault="00CD2F2B" w:rsidP="009B04F4">
      <w:pPr>
        <w:spacing w:after="0"/>
        <w:ind w:left="284"/>
        <w:jc w:val="both"/>
        <w:rPr>
          <w:rFonts w:ascii="Times New Roman" w:hAnsi="Times New Roman" w:cs="Times New Roman"/>
          <w:sz w:val="20"/>
          <w:szCs w:val="20"/>
        </w:rPr>
      </w:pPr>
      <w:r w:rsidRPr="001713FD">
        <w:rPr>
          <w:rFonts w:ascii="Times New Roman" w:hAnsi="Times New Roman" w:cs="Times New Roman"/>
          <w:sz w:val="20"/>
          <w:szCs w:val="20"/>
        </w:rPr>
        <w:t>...</w:t>
      </w:r>
    </w:p>
    <w:p w14:paraId="4A1262EE" w14:textId="3F306994" w:rsidR="00CD2F2B" w:rsidRPr="001713FD" w:rsidRDefault="00CD2F2B" w:rsidP="009B04F4">
      <w:pPr>
        <w:spacing w:after="0"/>
        <w:ind w:left="284"/>
        <w:jc w:val="both"/>
        <w:rPr>
          <w:rFonts w:ascii="Times New Roman" w:hAnsi="Times New Roman" w:cs="Times New Roman"/>
          <w:sz w:val="20"/>
          <w:szCs w:val="20"/>
        </w:rPr>
      </w:pPr>
      <w:r w:rsidRPr="001713FD">
        <w:rPr>
          <w:rFonts w:ascii="Times New Roman" w:hAnsi="Times New Roman" w:cs="Times New Roman"/>
          <w:sz w:val="20"/>
          <w:szCs w:val="20"/>
        </w:rPr>
        <w:t xml:space="preserve">(б) въпросът </w:t>
      </w:r>
      <w:r w:rsidR="00DE7A72">
        <w:rPr>
          <w:rFonts w:ascii="Times New Roman" w:hAnsi="Times New Roman" w:cs="Times New Roman"/>
          <w:sz w:val="20"/>
          <w:szCs w:val="20"/>
        </w:rPr>
        <w:t xml:space="preserve">вече </w:t>
      </w:r>
      <w:r w:rsidRPr="001713FD">
        <w:rPr>
          <w:rFonts w:ascii="Times New Roman" w:hAnsi="Times New Roman" w:cs="Times New Roman"/>
          <w:sz w:val="20"/>
          <w:szCs w:val="20"/>
        </w:rPr>
        <w:t>е решен;</w:t>
      </w:r>
    </w:p>
    <w:p w14:paraId="3E6A2558" w14:textId="77777777" w:rsidR="00CD2F2B" w:rsidRPr="001713FD" w:rsidRDefault="00CD2F2B" w:rsidP="009B04F4">
      <w:pPr>
        <w:spacing w:after="0"/>
        <w:ind w:left="284"/>
        <w:jc w:val="both"/>
        <w:rPr>
          <w:rFonts w:ascii="Times New Roman" w:hAnsi="Times New Roman" w:cs="Times New Roman"/>
          <w:sz w:val="20"/>
          <w:szCs w:val="20"/>
        </w:rPr>
      </w:pPr>
      <w:r w:rsidRPr="001713FD">
        <w:rPr>
          <w:rFonts w:ascii="Times New Roman" w:hAnsi="Times New Roman" w:cs="Times New Roman"/>
          <w:sz w:val="20"/>
          <w:szCs w:val="20"/>
        </w:rPr>
        <w:t>...</w:t>
      </w:r>
    </w:p>
    <w:p w14:paraId="0927757E" w14:textId="4DD5382E" w:rsidR="00CD2F2B" w:rsidRPr="001713FD" w:rsidRDefault="00CD2F2B" w:rsidP="009B04F4">
      <w:pPr>
        <w:spacing w:after="0"/>
        <w:ind w:left="284"/>
        <w:jc w:val="both"/>
        <w:rPr>
          <w:rFonts w:ascii="Times New Roman" w:hAnsi="Times New Roman" w:cs="Times New Roman"/>
          <w:sz w:val="20"/>
          <w:szCs w:val="20"/>
        </w:rPr>
      </w:pPr>
      <w:r w:rsidRPr="001713FD">
        <w:rPr>
          <w:rFonts w:ascii="Times New Roman" w:hAnsi="Times New Roman" w:cs="Times New Roman"/>
          <w:sz w:val="20"/>
          <w:szCs w:val="20"/>
        </w:rPr>
        <w:t>Съдът</w:t>
      </w:r>
      <w:r w:rsidR="00DE7A72">
        <w:rPr>
          <w:rFonts w:ascii="Times New Roman" w:hAnsi="Times New Roman" w:cs="Times New Roman"/>
          <w:sz w:val="20"/>
          <w:szCs w:val="20"/>
        </w:rPr>
        <w:t xml:space="preserve"> обаче</w:t>
      </w:r>
      <w:r w:rsidRPr="001713FD">
        <w:rPr>
          <w:rFonts w:ascii="Times New Roman" w:hAnsi="Times New Roman" w:cs="Times New Roman"/>
          <w:sz w:val="20"/>
          <w:szCs w:val="20"/>
        </w:rPr>
        <w:t xml:space="preserve"> продължава разглеждането на жалбата, ако зачитането на правата на човека, </w:t>
      </w:r>
      <w:r w:rsidR="00985404">
        <w:rPr>
          <w:rFonts w:ascii="Times New Roman" w:hAnsi="Times New Roman" w:cs="Times New Roman"/>
          <w:sz w:val="20"/>
          <w:szCs w:val="20"/>
        </w:rPr>
        <w:t>защитени</w:t>
      </w:r>
      <w:r w:rsidRPr="001713FD">
        <w:rPr>
          <w:rFonts w:ascii="Times New Roman" w:hAnsi="Times New Roman" w:cs="Times New Roman"/>
          <w:sz w:val="20"/>
          <w:szCs w:val="20"/>
        </w:rPr>
        <w:t xml:space="preserve"> в Конвенцията и протоколите към нея</w:t>
      </w:r>
      <w:r w:rsidR="00985404">
        <w:rPr>
          <w:rFonts w:ascii="Times New Roman" w:hAnsi="Times New Roman" w:cs="Times New Roman"/>
          <w:sz w:val="20"/>
          <w:szCs w:val="20"/>
        </w:rPr>
        <w:t>, налага това</w:t>
      </w:r>
      <w:r w:rsidRPr="001713FD">
        <w:rPr>
          <w:rFonts w:ascii="Times New Roman" w:hAnsi="Times New Roman" w:cs="Times New Roman"/>
          <w:sz w:val="20"/>
          <w:szCs w:val="20"/>
        </w:rPr>
        <w:t>.</w:t>
      </w:r>
      <w:r w:rsidR="00E51E2F" w:rsidRPr="001713FD">
        <w:rPr>
          <w:rFonts w:ascii="Times New Roman" w:hAnsi="Times New Roman" w:cs="Times New Roman"/>
          <w:sz w:val="20"/>
          <w:szCs w:val="20"/>
        </w:rPr>
        <w:t>“</w:t>
      </w:r>
    </w:p>
    <w:p w14:paraId="6B471C25" w14:textId="77777777" w:rsidR="009B04F4" w:rsidRPr="001713FD" w:rsidRDefault="009B04F4" w:rsidP="009B04F4">
      <w:pPr>
        <w:spacing w:after="0"/>
        <w:ind w:left="284"/>
        <w:jc w:val="both"/>
        <w:rPr>
          <w:rFonts w:ascii="Times New Roman" w:hAnsi="Times New Roman" w:cs="Times New Roman"/>
          <w:sz w:val="20"/>
          <w:szCs w:val="20"/>
        </w:rPr>
      </w:pPr>
    </w:p>
    <w:p w14:paraId="49D3120E" w14:textId="176D8299"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70. Правителството изтъква, че </w:t>
      </w:r>
      <w:r w:rsidR="005113A9">
        <w:rPr>
          <w:rFonts w:ascii="Times New Roman" w:hAnsi="Times New Roman" w:cs="Times New Roman"/>
          <w:sz w:val="24"/>
          <w:szCs w:val="24"/>
        </w:rPr>
        <w:t xml:space="preserve">обезпечителните мерки върху </w:t>
      </w:r>
      <w:r w:rsidR="00751884">
        <w:rPr>
          <w:rFonts w:ascii="Times New Roman" w:hAnsi="Times New Roman" w:cs="Times New Roman"/>
          <w:sz w:val="24"/>
          <w:szCs w:val="24"/>
        </w:rPr>
        <w:t>имуществото</w:t>
      </w:r>
      <w:r w:rsidR="00751884"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на жалбоподателите </w:t>
      </w:r>
      <w:r w:rsidR="005113A9">
        <w:rPr>
          <w:rFonts w:ascii="Times New Roman" w:hAnsi="Times New Roman" w:cs="Times New Roman"/>
          <w:sz w:val="24"/>
          <w:szCs w:val="24"/>
        </w:rPr>
        <w:t>са вдигнати</w:t>
      </w:r>
      <w:r w:rsidR="004C32AE"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през септември 2023 г. и че сега те могат да търсят обезщетение за всички претърпени в резултат на това вреди </w:t>
      </w:r>
      <w:r w:rsidR="004C32AE">
        <w:rPr>
          <w:rFonts w:ascii="Times New Roman" w:hAnsi="Times New Roman" w:cs="Times New Roman"/>
          <w:sz w:val="24"/>
          <w:szCs w:val="24"/>
        </w:rPr>
        <w:t>по реда на</w:t>
      </w:r>
      <w:r w:rsidR="004C32AE"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член 403 от Гражданския процесуален кодекс (вж. параграф 49 по-горе), или съгласно съответните разпоредби на Закона за отговорността на държавата и общините за вреди след приемането на предложените изменения на този закон (вж. параграф 50 по-горе). Правителството изтъква, че жалбоподателите разполагат с пет години, в които да потърсят обезщетение, </w:t>
      </w:r>
      <w:r w:rsidR="004C32AE">
        <w:rPr>
          <w:rFonts w:ascii="Times New Roman" w:hAnsi="Times New Roman" w:cs="Times New Roman"/>
          <w:sz w:val="24"/>
          <w:szCs w:val="24"/>
        </w:rPr>
        <w:t>преди</w:t>
      </w:r>
      <w:r w:rsidRPr="001713FD">
        <w:rPr>
          <w:rFonts w:ascii="Times New Roman" w:hAnsi="Times New Roman" w:cs="Times New Roman"/>
          <w:sz w:val="24"/>
          <w:szCs w:val="24"/>
        </w:rPr>
        <w:t xml:space="preserve"> претенциите им </w:t>
      </w:r>
      <w:r w:rsidR="004C32AE">
        <w:rPr>
          <w:rFonts w:ascii="Times New Roman" w:hAnsi="Times New Roman" w:cs="Times New Roman"/>
          <w:sz w:val="24"/>
          <w:szCs w:val="24"/>
        </w:rPr>
        <w:t xml:space="preserve">да </w:t>
      </w:r>
      <w:r w:rsidRPr="001713FD">
        <w:rPr>
          <w:rFonts w:ascii="Times New Roman" w:hAnsi="Times New Roman" w:cs="Times New Roman"/>
          <w:sz w:val="24"/>
          <w:szCs w:val="24"/>
        </w:rPr>
        <w:t>се погасяват по давност.</w:t>
      </w:r>
    </w:p>
    <w:p w14:paraId="41686E2A" w14:textId="7C4FC916"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71. От своя страна жалбоподателите твърдят, че </w:t>
      </w:r>
      <w:r w:rsidR="004C32AE">
        <w:rPr>
          <w:rFonts w:ascii="Times New Roman" w:hAnsi="Times New Roman" w:cs="Times New Roman"/>
          <w:sz w:val="24"/>
          <w:szCs w:val="24"/>
        </w:rPr>
        <w:t>вдигането на обезпечителните мерки върху имуществото</w:t>
      </w:r>
      <w:r w:rsidRPr="001713FD">
        <w:rPr>
          <w:rFonts w:ascii="Times New Roman" w:hAnsi="Times New Roman" w:cs="Times New Roman"/>
          <w:sz w:val="24"/>
          <w:szCs w:val="24"/>
        </w:rPr>
        <w:t xml:space="preserve"> им не може да „отмени“ нарушенията на правата им, че компенсаторните средства за защита, посочени от Правителството, са неефективни при конкретните обстоятелства или не са налични и че въпросите, предмет на оплакване, „далеч не са решени“. Те изтъкват, че при разглеждането на иск за непозволено увреждане националните съдилища автоматично </w:t>
      </w:r>
      <w:r w:rsidR="00FE4CC4">
        <w:rPr>
          <w:rFonts w:ascii="Times New Roman" w:hAnsi="Times New Roman" w:cs="Times New Roman"/>
          <w:sz w:val="24"/>
          <w:szCs w:val="24"/>
        </w:rPr>
        <w:t xml:space="preserve">ще </w:t>
      </w:r>
      <w:r w:rsidRPr="001713FD">
        <w:rPr>
          <w:rFonts w:ascii="Times New Roman" w:hAnsi="Times New Roman" w:cs="Times New Roman"/>
          <w:sz w:val="24"/>
          <w:szCs w:val="24"/>
        </w:rPr>
        <w:t xml:space="preserve">приемат, че са налице основания за присъждане на обезщетение, </w:t>
      </w:r>
      <w:r w:rsidR="00FE4CC4">
        <w:rPr>
          <w:rFonts w:ascii="Times New Roman" w:hAnsi="Times New Roman" w:cs="Times New Roman"/>
          <w:sz w:val="24"/>
          <w:szCs w:val="24"/>
        </w:rPr>
        <w:t xml:space="preserve">ще се </w:t>
      </w:r>
      <w:r w:rsidRPr="001713FD">
        <w:rPr>
          <w:rFonts w:ascii="Times New Roman" w:hAnsi="Times New Roman" w:cs="Times New Roman"/>
          <w:sz w:val="24"/>
          <w:szCs w:val="24"/>
        </w:rPr>
        <w:t xml:space="preserve">съсредоточат единствено върху определянето на размера и следователно </w:t>
      </w:r>
      <w:r w:rsidR="00FE4CC4">
        <w:rPr>
          <w:rFonts w:ascii="Times New Roman" w:hAnsi="Times New Roman" w:cs="Times New Roman"/>
          <w:sz w:val="24"/>
          <w:szCs w:val="24"/>
        </w:rPr>
        <w:t>няма да разгледат</w:t>
      </w:r>
      <w:r w:rsidRPr="001713FD">
        <w:rPr>
          <w:rFonts w:ascii="Times New Roman" w:hAnsi="Times New Roman" w:cs="Times New Roman"/>
          <w:sz w:val="24"/>
          <w:szCs w:val="24"/>
        </w:rPr>
        <w:t xml:space="preserve"> по същество оплакванията, повдигнати пред Съда, и по-специално довода им, че приложимото национално право е </w:t>
      </w:r>
      <w:r w:rsidR="00A84B94">
        <w:rPr>
          <w:rFonts w:ascii="Times New Roman" w:hAnsi="Times New Roman" w:cs="Times New Roman"/>
          <w:sz w:val="24"/>
          <w:szCs w:val="24"/>
        </w:rPr>
        <w:t>опорочено</w:t>
      </w:r>
      <w:r w:rsidRPr="001713FD">
        <w:rPr>
          <w:rFonts w:ascii="Times New Roman" w:hAnsi="Times New Roman" w:cs="Times New Roman"/>
          <w:sz w:val="24"/>
          <w:szCs w:val="24"/>
        </w:rPr>
        <w:t xml:space="preserve">. Поради това жалбоподателите настояват Съдът сам да преразгледа </w:t>
      </w:r>
      <w:r w:rsidR="00A84B94">
        <w:rPr>
          <w:rFonts w:ascii="Times New Roman" w:hAnsi="Times New Roman" w:cs="Times New Roman"/>
          <w:sz w:val="24"/>
          <w:szCs w:val="24"/>
        </w:rPr>
        <w:t>релевантната</w:t>
      </w:r>
      <w:r w:rsidR="00A84B94" w:rsidRPr="001713FD">
        <w:rPr>
          <w:rFonts w:ascii="Times New Roman" w:hAnsi="Times New Roman" w:cs="Times New Roman"/>
          <w:sz w:val="24"/>
          <w:szCs w:val="24"/>
        </w:rPr>
        <w:t xml:space="preserve"> </w:t>
      </w:r>
      <w:r w:rsidRPr="001713FD">
        <w:rPr>
          <w:rFonts w:ascii="Times New Roman" w:hAnsi="Times New Roman" w:cs="Times New Roman"/>
          <w:sz w:val="24"/>
          <w:szCs w:val="24"/>
        </w:rPr>
        <w:t>законодателна рамка и нейното прилагане в случая от административните и съдебните органи.</w:t>
      </w:r>
    </w:p>
    <w:p w14:paraId="5E571B3F" w14:textId="1BE24608"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72. Съдът трябва да отговори на два въпроса, за да стигне до заключението, че въпросът е решен по смисъла на член 37 § 1 (b) от Конвенцията и следователно вече не съществува обективно оправдание за жалбоподателите да поддържат жалбите си: първо, дали обстоятелствата, от които се оплакват жалбоподателите, все още съществуват и, второ, дали последиците от евентуално нарушение на Конвенцията поради тези обстоятелства са поправени (вж. </w:t>
      </w:r>
      <w:r w:rsidR="00E51E2F" w:rsidRPr="001713FD">
        <w:rPr>
          <w:rFonts w:ascii="Times New Roman" w:hAnsi="Times New Roman" w:cs="Times New Roman"/>
          <w:i/>
          <w:iCs/>
          <w:sz w:val="24"/>
          <w:szCs w:val="24"/>
        </w:rPr>
        <w:t>Писано</w:t>
      </w:r>
      <w:r w:rsidRPr="001713FD">
        <w:rPr>
          <w:rFonts w:ascii="Times New Roman" w:hAnsi="Times New Roman" w:cs="Times New Roman"/>
          <w:i/>
          <w:iCs/>
          <w:sz w:val="24"/>
          <w:szCs w:val="24"/>
        </w:rPr>
        <w:t xml:space="preserve"> </w:t>
      </w:r>
      <w:r w:rsidR="00E51E2F" w:rsidRPr="001713FD">
        <w:rPr>
          <w:rFonts w:ascii="Times New Roman" w:hAnsi="Times New Roman" w:cs="Times New Roman"/>
          <w:i/>
          <w:iCs/>
          <w:sz w:val="24"/>
          <w:szCs w:val="24"/>
        </w:rPr>
        <w:t>с/у Италия</w:t>
      </w:r>
      <w:r w:rsidRPr="001713FD">
        <w:rPr>
          <w:rFonts w:ascii="Times New Roman" w:hAnsi="Times New Roman" w:cs="Times New Roman"/>
          <w:sz w:val="24"/>
          <w:szCs w:val="24"/>
        </w:rPr>
        <w:t xml:space="preserve"> (</w:t>
      </w:r>
      <w:r w:rsidR="009B04F4" w:rsidRPr="001713FD">
        <w:rPr>
          <w:rFonts w:ascii="Times New Roman" w:hAnsi="Times New Roman" w:cs="Times New Roman"/>
          <w:sz w:val="24"/>
          <w:szCs w:val="24"/>
        </w:rPr>
        <w:t>заличено</w:t>
      </w:r>
      <w:r w:rsidRPr="001713FD">
        <w:rPr>
          <w:rFonts w:ascii="Times New Roman" w:hAnsi="Times New Roman" w:cs="Times New Roman"/>
          <w:sz w:val="24"/>
          <w:szCs w:val="24"/>
        </w:rPr>
        <w:t>) [</w:t>
      </w:r>
      <w:r w:rsidR="00E51E2F" w:rsidRPr="001713FD">
        <w:rPr>
          <w:rFonts w:ascii="Times New Roman" w:hAnsi="Times New Roman" w:cs="Times New Roman"/>
          <w:sz w:val="24"/>
          <w:szCs w:val="24"/>
        </w:rPr>
        <w:t>ГК</w:t>
      </w:r>
      <w:r w:rsidRPr="001713FD">
        <w:rPr>
          <w:rFonts w:ascii="Times New Roman" w:hAnsi="Times New Roman" w:cs="Times New Roman"/>
          <w:sz w:val="24"/>
          <w:szCs w:val="24"/>
        </w:rPr>
        <w:t xml:space="preserve">], </w:t>
      </w:r>
      <w:r w:rsidR="00E51E2F" w:rsidRPr="001713FD">
        <w:rPr>
          <w:rFonts w:ascii="Times New Roman" w:hAnsi="Times New Roman" w:cs="Times New Roman"/>
          <w:sz w:val="24"/>
          <w:szCs w:val="24"/>
        </w:rPr>
        <w:t>№</w:t>
      </w:r>
      <w:r w:rsidRPr="001713FD">
        <w:rPr>
          <w:rFonts w:ascii="Times New Roman" w:hAnsi="Times New Roman" w:cs="Times New Roman"/>
          <w:sz w:val="24"/>
          <w:szCs w:val="24"/>
        </w:rPr>
        <w:t xml:space="preserve"> 36732/97, § 42, 24 октомври 2002 г.; </w:t>
      </w:r>
      <w:proofErr w:type="spellStart"/>
      <w:r w:rsidR="00E51E2F" w:rsidRPr="001713FD">
        <w:rPr>
          <w:rFonts w:ascii="Times New Roman" w:hAnsi="Times New Roman" w:cs="Times New Roman"/>
          <w:i/>
          <w:iCs/>
          <w:sz w:val="24"/>
          <w:szCs w:val="24"/>
        </w:rPr>
        <w:t>Шеянова</w:t>
      </w:r>
      <w:proofErr w:type="spellEnd"/>
      <w:r w:rsidRPr="001713FD">
        <w:rPr>
          <w:rFonts w:ascii="Times New Roman" w:hAnsi="Times New Roman" w:cs="Times New Roman"/>
          <w:i/>
          <w:iCs/>
          <w:sz w:val="24"/>
          <w:szCs w:val="24"/>
        </w:rPr>
        <w:t xml:space="preserve"> </w:t>
      </w:r>
      <w:r w:rsidR="00E51E2F" w:rsidRPr="001713FD">
        <w:rPr>
          <w:rFonts w:ascii="Times New Roman" w:hAnsi="Times New Roman" w:cs="Times New Roman"/>
          <w:i/>
          <w:iCs/>
          <w:sz w:val="24"/>
          <w:szCs w:val="24"/>
        </w:rPr>
        <w:t>с/у Латвия</w:t>
      </w:r>
      <w:r w:rsidRPr="001713FD">
        <w:rPr>
          <w:rFonts w:ascii="Times New Roman" w:hAnsi="Times New Roman" w:cs="Times New Roman"/>
          <w:sz w:val="24"/>
          <w:szCs w:val="24"/>
        </w:rPr>
        <w:t xml:space="preserve"> (</w:t>
      </w:r>
      <w:r w:rsidR="009B04F4" w:rsidRPr="001713FD">
        <w:rPr>
          <w:rFonts w:ascii="Times New Roman" w:hAnsi="Times New Roman" w:cs="Times New Roman"/>
          <w:sz w:val="24"/>
          <w:szCs w:val="24"/>
        </w:rPr>
        <w:t>заличено</w:t>
      </w:r>
      <w:r w:rsidRPr="001713FD">
        <w:rPr>
          <w:rFonts w:ascii="Times New Roman" w:hAnsi="Times New Roman" w:cs="Times New Roman"/>
          <w:sz w:val="24"/>
          <w:szCs w:val="24"/>
        </w:rPr>
        <w:t>) [</w:t>
      </w:r>
      <w:r w:rsidR="00E51E2F" w:rsidRPr="001713FD">
        <w:rPr>
          <w:rFonts w:ascii="Times New Roman" w:hAnsi="Times New Roman" w:cs="Times New Roman"/>
          <w:sz w:val="24"/>
          <w:szCs w:val="24"/>
        </w:rPr>
        <w:t>ГК</w:t>
      </w:r>
      <w:r w:rsidRPr="001713FD">
        <w:rPr>
          <w:rFonts w:ascii="Times New Roman" w:hAnsi="Times New Roman" w:cs="Times New Roman"/>
          <w:sz w:val="24"/>
          <w:szCs w:val="24"/>
        </w:rPr>
        <w:t xml:space="preserve">], </w:t>
      </w:r>
      <w:r w:rsidR="00E51E2F" w:rsidRPr="001713FD">
        <w:rPr>
          <w:rFonts w:ascii="Times New Roman" w:hAnsi="Times New Roman" w:cs="Times New Roman"/>
          <w:sz w:val="24"/>
          <w:szCs w:val="24"/>
        </w:rPr>
        <w:t>№</w:t>
      </w:r>
      <w:r w:rsidRPr="001713FD">
        <w:rPr>
          <w:rFonts w:ascii="Times New Roman" w:hAnsi="Times New Roman" w:cs="Times New Roman"/>
          <w:sz w:val="24"/>
          <w:szCs w:val="24"/>
        </w:rPr>
        <w:t xml:space="preserve"> 58822/00, § 45, 7 декември 2007 г.; </w:t>
      </w:r>
      <w:r w:rsidR="00E51E2F" w:rsidRPr="001713FD">
        <w:rPr>
          <w:rFonts w:ascii="Times New Roman" w:hAnsi="Times New Roman" w:cs="Times New Roman"/>
          <w:sz w:val="24"/>
          <w:szCs w:val="24"/>
        </w:rPr>
        <w:t>и</w:t>
      </w:r>
      <w:r w:rsidRPr="001713FD">
        <w:rPr>
          <w:rFonts w:ascii="Times New Roman" w:hAnsi="Times New Roman" w:cs="Times New Roman"/>
          <w:sz w:val="24"/>
          <w:szCs w:val="24"/>
        </w:rPr>
        <w:t xml:space="preserve"> </w:t>
      </w:r>
      <w:proofErr w:type="spellStart"/>
      <w:r w:rsidR="00E51E2F" w:rsidRPr="001713FD">
        <w:rPr>
          <w:rFonts w:ascii="Times New Roman" w:hAnsi="Times New Roman" w:cs="Times New Roman"/>
          <w:i/>
          <w:iCs/>
          <w:sz w:val="24"/>
          <w:szCs w:val="24"/>
        </w:rPr>
        <w:t>Керимоглу</w:t>
      </w:r>
      <w:proofErr w:type="spellEnd"/>
      <w:r w:rsidRPr="001713FD">
        <w:rPr>
          <w:rFonts w:ascii="Times New Roman" w:hAnsi="Times New Roman" w:cs="Times New Roman"/>
          <w:i/>
          <w:iCs/>
          <w:sz w:val="24"/>
          <w:szCs w:val="24"/>
        </w:rPr>
        <w:t xml:space="preserve"> </w:t>
      </w:r>
      <w:r w:rsidR="00E51E2F" w:rsidRPr="001713FD">
        <w:rPr>
          <w:rFonts w:ascii="Times New Roman" w:hAnsi="Times New Roman" w:cs="Times New Roman"/>
          <w:i/>
          <w:iCs/>
          <w:sz w:val="24"/>
          <w:szCs w:val="24"/>
        </w:rPr>
        <w:t>с/у Турция</w:t>
      </w:r>
      <w:r w:rsidRPr="001713FD">
        <w:rPr>
          <w:rFonts w:ascii="Times New Roman" w:hAnsi="Times New Roman" w:cs="Times New Roman"/>
          <w:sz w:val="24"/>
          <w:szCs w:val="24"/>
        </w:rPr>
        <w:t xml:space="preserve">, </w:t>
      </w:r>
      <w:r w:rsidR="00E51E2F" w:rsidRPr="001713FD">
        <w:rPr>
          <w:rFonts w:ascii="Times New Roman" w:hAnsi="Times New Roman" w:cs="Times New Roman"/>
          <w:sz w:val="24"/>
          <w:szCs w:val="24"/>
        </w:rPr>
        <w:t>№</w:t>
      </w:r>
      <w:r w:rsidRPr="001713FD">
        <w:rPr>
          <w:rFonts w:ascii="Times New Roman" w:hAnsi="Times New Roman" w:cs="Times New Roman"/>
          <w:sz w:val="24"/>
          <w:szCs w:val="24"/>
        </w:rPr>
        <w:t xml:space="preserve"> 58829/10, § 58, 6 декември 2022 г.).</w:t>
      </w:r>
    </w:p>
    <w:p w14:paraId="4EBD1F7F" w14:textId="3B9844EE"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73. Що се отнася до първия от тези два въпроса, Съдът отбелязва, че жалбоподателите се оплакват от </w:t>
      </w:r>
      <w:r w:rsidR="00E86D39">
        <w:rPr>
          <w:rFonts w:ascii="Times New Roman" w:hAnsi="Times New Roman" w:cs="Times New Roman"/>
          <w:sz w:val="24"/>
          <w:szCs w:val="24"/>
        </w:rPr>
        <w:t xml:space="preserve">налагането на обезпечителни мерки върху имуществото </w:t>
      </w:r>
      <w:r w:rsidRPr="001713FD">
        <w:rPr>
          <w:rFonts w:ascii="Times New Roman" w:hAnsi="Times New Roman" w:cs="Times New Roman"/>
          <w:sz w:val="24"/>
          <w:szCs w:val="24"/>
        </w:rPr>
        <w:t xml:space="preserve">им в рамките на производството </w:t>
      </w:r>
      <w:r w:rsidR="00E86D39">
        <w:rPr>
          <w:rFonts w:ascii="Times New Roman" w:hAnsi="Times New Roman" w:cs="Times New Roman"/>
          <w:sz w:val="24"/>
          <w:szCs w:val="24"/>
        </w:rPr>
        <w:t>по отнемане</w:t>
      </w:r>
      <w:r w:rsidRPr="001713FD">
        <w:rPr>
          <w:rFonts w:ascii="Times New Roman" w:hAnsi="Times New Roman" w:cs="Times New Roman"/>
          <w:sz w:val="24"/>
          <w:szCs w:val="24"/>
        </w:rPr>
        <w:t xml:space="preserve">, образувано от Комисията (вж. параграф 64 по-горе). </w:t>
      </w:r>
      <w:r w:rsidR="00E86D39">
        <w:rPr>
          <w:rFonts w:ascii="Times New Roman" w:hAnsi="Times New Roman" w:cs="Times New Roman"/>
          <w:sz w:val="24"/>
          <w:szCs w:val="24"/>
        </w:rPr>
        <w:t>М</w:t>
      </w:r>
      <w:r w:rsidRPr="001713FD">
        <w:rPr>
          <w:rFonts w:ascii="Times New Roman" w:hAnsi="Times New Roman" w:cs="Times New Roman"/>
          <w:sz w:val="24"/>
          <w:szCs w:val="24"/>
        </w:rPr>
        <w:t>ерките, от които се оплакват</w:t>
      </w:r>
      <w:r w:rsidR="00AA58DE">
        <w:rPr>
          <w:rFonts w:ascii="Times New Roman" w:hAnsi="Times New Roman" w:cs="Times New Roman"/>
          <w:sz w:val="24"/>
          <w:szCs w:val="24"/>
        </w:rPr>
        <w:t xml:space="preserve"> обаче</w:t>
      </w:r>
      <w:r w:rsidRPr="001713FD">
        <w:rPr>
          <w:rFonts w:ascii="Times New Roman" w:hAnsi="Times New Roman" w:cs="Times New Roman"/>
          <w:sz w:val="24"/>
          <w:szCs w:val="24"/>
        </w:rPr>
        <w:t xml:space="preserve">, са отменени и производството </w:t>
      </w:r>
      <w:r w:rsidR="00AA58DE">
        <w:rPr>
          <w:rFonts w:ascii="Times New Roman" w:hAnsi="Times New Roman" w:cs="Times New Roman"/>
          <w:sz w:val="24"/>
          <w:szCs w:val="24"/>
        </w:rPr>
        <w:t>по отнемане</w:t>
      </w:r>
      <w:r w:rsidRPr="001713FD">
        <w:rPr>
          <w:rFonts w:ascii="Times New Roman" w:hAnsi="Times New Roman" w:cs="Times New Roman"/>
          <w:sz w:val="24"/>
          <w:szCs w:val="24"/>
        </w:rPr>
        <w:t xml:space="preserve"> е прекратено (вж. параграфи 20 и 24 по-горе). Следователно обстоятелствата, от които се оплакват жалбоподателите, вече не са налице.</w:t>
      </w:r>
    </w:p>
    <w:p w14:paraId="486E1C49" w14:textId="683990E3"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74. Що се отнася до това дали последиците от евентуалните нарушения на правата на жалбоподателите са поправени, Съдът отбелязва, че фактът, че производството </w:t>
      </w:r>
      <w:r w:rsidR="00D223C8">
        <w:rPr>
          <w:rFonts w:ascii="Times New Roman" w:hAnsi="Times New Roman" w:cs="Times New Roman"/>
          <w:sz w:val="24"/>
          <w:szCs w:val="24"/>
        </w:rPr>
        <w:t>по отнемане</w:t>
      </w:r>
      <w:r w:rsidRPr="001713FD">
        <w:rPr>
          <w:rFonts w:ascii="Times New Roman" w:hAnsi="Times New Roman" w:cs="Times New Roman"/>
          <w:sz w:val="24"/>
          <w:szCs w:val="24"/>
        </w:rPr>
        <w:t xml:space="preserve"> е прекратено и </w:t>
      </w:r>
      <w:r w:rsidR="00D223C8">
        <w:rPr>
          <w:rFonts w:ascii="Times New Roman" w:hAnsi="Times New Roman" w:cs="Times New Roman"/>
          <w:sz w:val="24"/>
          <w:szCs w:val="24"/>
        </w:rPr>
        <w:t xml:space="preserve">обезпечителните мерки върху </w:t>
      </w:r>
      <w:r w:rsidRPr="001713FD">
        <w:rPr>
          <w:rFonts w:ascii="Times New Roman" w:hAnsi="Times New Roman" w:cs="Times New Roman"/>
          <w:sz w:val="24"/>
          <w:szCs w:val="24"/>
        </w:rPr>
        <w:t xml:space="preserve">имуществото им </w:t>
      </w:r>
      <w:r w:rsidR="00D223C8">
        <w:rPr>
          <w:rFonts w:ascii="Times New Roman" w:hAnsi="Times New Roman" w:cs="Times New Roman"/>
          <w:sz w:val="24"/>
          <w:szCs w:val="24"/>
        </w:rPr>
        <w:t>са вдигнати</w:t>
      </w:r>
      <w:r w:rsidRPr="001713FD">
        <w:rPr>
          <w:rFonts w:ascii="Times New Roman" w:hAnsi="Times New Roman" w:cs="Times New Roman"/>
          <w:sz w:val="24"/>
          <w:szCs w:val="24"/>
        </w:rPr>
        <w:t xml:space="preserve">, означава, че жалбоподателите вече могат да предявят иск срещу националните власти за всички претърпени вреди. Съдът вече е постановявал, че дори перспективата за търсене на обезщетение може да означава, че евентуално нарушение е поправено (вж. решението </w:t>
      </w:r>
      <w:r w:rsidR="00E51E2F" w:rsidRPr="001713FD">
        <w:rPr>
          <w:rFonts w:ascii="Times New Roman" w:hAnsi="Times New Roman" w:cs="Times New Roman"/>
          <w:i/>
          <w:iCs/>
          <w:sz w:val="24"/>
          <w:szCs w:val="24"/>
        </w:rPr>
        <w:t>Писано</w:t>
      </w:r>
      <w:r w:rsidRPr="001713FD">
        <w:rPr>
          <w:rFonts w:ascii="Times New Roman" w:hAnsi="Times New Roman" w:cs="Times New Roman"/>
          <w:sz w:val="24"/>
          <w:szCs w:val="24"/>
        </w:rPr>
        <w:t xml:space="preserve">, цитирано по-горе, § 47; сравни </w:t>
      </w:r>
      <w:r w:rsidR="006E236B">
        <w:rPr>
          <w:rFonts w:ascii="Times New Roman" w:hAnsi="Times New Roman" w:cs="Times New Roman"/>
          <w:sz w:val="24"/>
          <w:szCs w:val="24"/>
        </w:rPr>
        <w:t xml:space="preserve">с </w:t>
      </w:r>
      <w:r w:rsidRPr="001713FD">
        <w:rPr>
          <w:rFonts w:ascii="Times New Roman" w:hAnsi="Times New Roman" w:cs="Times New Roman"/>
          <w:sz w:val="24"/>
          <w:szCs w:val="24"/>
        </w:rPr>
        <w:t>решението</w:t>
      </w:r>
      <w:r w:rsidR="006E236B">
        <w:rPr>
          <w:rFonts w:ascii="Times New Roman" w:hAnsi="Times New Roman" w:cs="Times New Roman"/>
          <w:sz w:val="24"/>
          <w:szCs w:val="24"/>
        </w:rPr>
        <w:t xml:space="preserve"> по</w:t>
      </w:r>
      <w:r w:rsidRPr="001713FD">
        <w:rPr>
          <w:rFonts w:ascii="Times New Roman" w:hAnsi="Times New Roman" w:cs="Times New Roman"/>
          <w:sz w:val="24"/>
          <w:szCs w:val="24"/>
        </w:rPr>
        <w:t xml:space="preserve"> </w:t>
      </w:r>
      <w:proofErr w:type="spellStart"/>
      <w:r w:rsidR="00E51E2F" w:rsidRPr="001713FD">
        <w:rPr>
          <w:rFonts w:ascii="Times New Roman" w:hAnsi="Times New Roman" w:cs="Times New Roman"/>
          <w:i/>
          <w:iCs/>
          <w:sz w:val="24"/>
          <w:szCs w:val="24"/>
        </w:rPr>
        <w:t>Щрекалев</w:t>
      </w:r>
      <w:proofErr w:type="spellEnd"/>
      <w:r w:rsidRPr="001713FD">
        <w:rPr>
          <w:rFonts w:ascii="Times New Roman" w:hAnsi="Times New Roman" w:cs="Times New Roman"/>
          <w:i/>
          <w:iCs/>
          <w:sz w:val="24"/>
          <w:szCs w:val="24"/>
        </w:rPr>
        <w:t xml:space="preserve"> </w:t>
      </w:r>
      <w:r w:rsidR="00E51E2F" w:rsidRPr="001713FD">
        <w:rPr>
          <w:rFonts w:ascii="Times New Roman" w:hAnsi="Times New Roman" w:cs="Times New Roman"/>
          <w:i/>
          <w:iCs/>
          <w:sz w:val="24"/>
          <w:szCs w:val="24"/>
        </w:rPr>
        <w:t>с/у Русия</w:t>
      </w:r>
      <w:r w:rsidRPr="001713FD">
        <w:rPr>
          <w:rFonts w:ascii="Times New Roman" w:hAnsi="Times New Roman" w:cs="Times New Roman"/>
          <w:sz w:val="24"/>
          <w:szCs w:val="24"/>
        </w:rPr>
        <w:t xml:space="preserve">, </w:t>
      </w:r>
      <w:r w:rsidR="00E51E2F" w:rsidRPr="001713FD">
        <w:rPr>
          <w:rFonts w:ascii="Times New Roman" w:hAnsi="Times New Roman" w:cs="Times New Roman"/>
          <w:sz w:val="24"/>
          <w:szCs w:val="24"/>
        </w:rPr>
        <w:t>№</w:t>
      </w:r>
      <w:r w:rsidRPr="001713FD">
        <w:rPr>
          <w:rFonts w:ascii="Times New Roman" w:hAnsi="Times New Roman" w:cs="Times New Roman"/>
          <w:sz w:val="24"/>
          <w:szCs w:val="24"/>
        </w:rPr>
        <w:t xml:space="preserve"> 21363/09, § 48, 11 април 2017 г., където не е имало възможност за обезщетение). Жалбоподателите по настоящото дело могат да претендират както имуществени, така и неимуществени вреди. Те вече могат да предявят иск по член 403 от Гражданския процесуален кодекс (вж. параграф 49 по-горе), или могат да изчакат приемането на внесените в </w:t>
      </w:r>
      <w:r w:rsidR="006E236B">
        <w:rPr>
          <w:rFonts w:ascii="Times New Roman" w:hAnsi="Times New Roman" w:cs="Times New Roman"/>
          <w:sz w:val="24"/>
          <w:szCs w:val="24"/>
        </w:rPr>
        <w:t>Народното събрание</w:t>
      </w:r>
      <w:r w:rsidR="006E236B"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изменения, целящи да възстановят средствата за правна защита </w:t>
      </w:r>
      <w:r w:rsidR="006E236B">
        <w:rPr>
          <w:rFonts w:ascii="Times New Roman" w:hAnsi="Times New Roman" w:cs="Times New Roman"/>
          <w:sz w:val="24"/>
          <w:szCs w:val="24"/>
        </w:rPr>
        <w:t>по</w:t>
      </w:r>
      <w:r w:rsidR="006E236B" w:rsidRPr="001713FD">
        <w:rPr>
          <w:rFonts w:ascii="Times New Roman" w:hAnsi="Times New Roman" w:cs="Times New Roman"/>
          <w:sz w:val="24"/>
          <w:szCs w:val="24"/>
        </w:rPr>
        <w:t xml:space="preserve"> </w:t>
      </w:r>
      <w:r w:rsidRPr="001713FD">
        <w:rPr>
          <w:rFonts w:ascii="Times New Roman" w:hAnsi="Times New Roman" w:cs="Times New Roman"/>
          <w:sz w:val="24"/>
          <w:szCs w:val="24"/>
        </w:rPr>
        <w:t>Закона за отговорността на държавата и общините за вреди (вж. параграф 50 по-горе). Исковете на жалбоподателите се погасяват по давност след изтичането на пет години (вж. параграф 70 по-горе).</w:t>
      </w:r>
    </w:p>
    <w:p w14:paraId="433FEB7E" w14:textId="79D67C1D"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75. Съдът не е съгласен с аргумента на жалбоподателите (вж. параграф 71 по-горе), че горните съображения не могат да доведат до заключението, че „въпросът е решен“. Във всяко бъдещо производство за непозволено увреждане </w:t>
      </w:r>
      <w:r w:rsidR="00AE2AD7">
        <w:rPr>
          <w:rFonts w:ascii="Times New Roman" w:hAnsi="Times New Roman" w:cs="Times New Roman"/>
          <w:sz w:val="24"/>
          <w:szCs w:val="24"/>
        </w:rPr>
        <w:t>налагането на обезпечителни мерки върху тяхното имущество</w:t>
      </w:r>
      <w:r w:rsidRPr="001713FD">
        <w:rPr>
          <w:rFonts w:ascii="Times New Roman" w:hAnsi="Times New Roman" w:cs="Times New Roman"/>
          <w:sz w:val="24"/>
          <w:szCs w:val="24"/>
        </w:rPr>
        <w:t xml:space="preserve"> вероятно ще бъде счетено съгласно националното право за необосновано и незаконосъобразно, тъй като исковете</w:t>
      </w:r>
      <w:r w:rsidR="00AE2AD7">
        <w:rPr>
          <w:rFonts w:ascii="Times New Roman" w:hAnsi="Times New Roman" w:cs="Times New Roman"/>
          <w:sz w:val="24"/>
          <w:szCs w:val="24"/>
        </w:rPr>
        <w:t xml:space="preserve"> за отнемане</w:t>
      </w:r>
      <w:r w:rsidRPr="001713FD">
        <w:rPr>
          <w:rFonts w:ascii="Times New Roman" w:hAnsi="Times New Roman" w:cs="Times New Roman"/>
          <w:sz w:val="24"/>
          <w:szCs w:val="24"/>
        </w:rPr>
        <w:t xml:space="preserve"> на Комисията са оттеглени (вж. параграф 51 по-горе). Фактът, че националните съдилища вероятно няма да обсъждат конкретните недостатъци на производството </w:t>
      </w:r>
      <w:r w:rsidR="00AE2AD7">
        <w:rPr>
          <w:rFonts w:ascii="Times New Roman" w:hAnsi="Times New Roman" w:cs="Times New Roman"/>
          <w:sz w:val="24"/>
          <w:szCs w:val="24"/>
        </w:rPr>
        <w:t>по отнемане</w:t>
      </w:r>
      <w:r w:rsidRPr="001713FD">
        <w:rPr>
          <w:rFonts w:ascii="Times New Roman" w:hAnsi="Times New Roman" w:cs="Times New Roman"/>
          <w:sz w:val="24"/>
          <w:szCs w:val="24"/>
        </w:rPr>
        <w:t>, както твърдят жалбоподателите, не е решаващ за прилагането на член 37 § 1 (b) от Конвенцията и за заключението, че жалбоподателите могат да получат адекватно обезщетение.</w:t>
      </w:r>
    </w:p>
    <w:p w14:paraId="063A2BDA" w14:textId="6EEABF8C"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76. Следва също така да се посочи, че основното оплакване по настоящото дело е за нарушение на правото на собственост на жалбоподателите, повдигнато по-специално по член 1 от Протокол № 1 (вж. параграф 64 по-горе). Последиците от нарушението на правата, защитени по тази разпоредба, по принцип трябва да могат да бъдат компенсирани чрез присъждане на обезщетение, или, както Съдът е постановил по-общо, собствеността може да бъде компенсирана чрез паричн</w:t>
      </w:r>
      <w:r w:rsidR="00AA4B41">
        <w:rPr>
          <w:rFonts w:ascii="Times New Roman" w:hAnsi="Times New Roman" w:cs="Times New Roman"/>
          <w:sz w:val="24"/>
          <w:szCs w:val="24"/>
        </w:rPr>
        <w:t>а сума</w:t>
      </w:r>
      <w:r w:rsidRPr="001713FD">
        <w:rPr>
          <w:rFonts w:ascii="Times New Roman" w:hAnsi="Times New Roman" w:cs="Times New Roman"/>
          <w:sz w:val="24"/>
          <w:szCs w:val="24"/>
        </w:rPr>
        <w:t xml:space="preserve"> (вж. </w:t>
      </w:r>
      <w:proofErr w:type="spellStart"/>
      <w:r w:rsidR="00E51E2F" w:rsidRPr="001713FD">
        <w:rPr>
          <w:rFonts w:ascii="Times New Roman" w:hAnsi="Times New Roman" w:cs="Times New Roman"/>
          <w:i/>
          <w:iCs/>
          <w:sz w:val="24"/>
          <w:szCs w:val="24"/>
        </w:rPr>
        <w:t>Демопулос</w:t>
      </w:r>
      <w:proofErr w:type="spellEnd"/>
      <w:r w:rsidRPr="001713FD">
        <w:rPr>
          <w:rFonts w:ascii="Times New Roman" w:hAnsi="Times New Roman" w:cs="Times New Roman"/>
          <w:i/>
          <w:iCs/>
          <w:sz w:val="24"/>
          <w:szCs w:val="24"/>
        </w:rPr>
        <w:t xml:space="preserve"> </w:t>
      </w:r>
      <w:r w:rsidR="00E51E2F" w:rsidRPr="001713FD">
        <w:rPr>
          <w:rFonts w:ascii="Times New Roman" w:hAnsi="Times New Roman" w:cs="Times New Roman"/>
          <w:i/>
          <w:iCs/>
          <w:sz w:val="24"/>
          <w:szCs w:val="24"/>
        </w:rPr>
        <w:t>и други</w:t>
      </w:r>
      <w:r w:rsidRPr="001713FD">
        <w:rPr>
          <w:rFonts w:ascii="Times New Roman" w:hAnsi="Times New Roman" w:cs="Times New Roman"/>
          <w:i/>
          <w:iCs/>
          <w:sz w:val="24"/>
          <w:szCs w:val="24"/>
        </w:rPr>
        <w:t xml:space="preserve"> </w:t>
      </w:r>
      <w:r w:rsidR="00E51E2F" w:rsidRPr="001713FD">
        <w:rPr>
          <w:rFonts w:ascii="Times New Roman" w:hAnsi="Times New Roman" w:cs="Times New Roman"/>
          <w:i/>
          <w:iCs/>
          <w:sz w:val="24"/>
          <w:szCs w:val="24"/>
        </w:rPr>
        <w:t>с/у Турция</w:t>
      </w:r>
      <w:r w:rsidRPr="001713FD">
        <w:rPr>
          <w:rFonts w:ascii="Times New Roman" w:hAnsi="Times New Roman" w:cs="Times New Roman"/>
          <w:sz w:val="24"/>
          <w:szCs w:val="24"/>
        </w:rPr>
        <w:t xml:space="preserve"> (</w:t>
      </w:r>
      <w:r w:rsidR="007B3BB6">
        <w:rPr>
          <w:rFonts w:ascii="Times New Roman" w:hAnsi="Times New Roman" w:cs="Times New Roman"/>
          <w:sz w:val="24"/>
          <w:szCs w:val="24"/>
        </w:rPr>
        <w:t>РД</w:t>
      </w:r>
      <w:r w:rsidRPr="001713FD">
        <w:rPr>
          <w:rFonts w:ascii="Times New Roman" w:hAnsi="Times New Roman" w:cs="Times New Roman"/>
          <w:sz w:val="24"/>
          <w:szCs w:val="24"/>
        </w:rPr>
        <w:t>) [</w:t>
      </w:r>
      <w:r w:rsidR="00E51E2F" w:rsidRPr="001713FD">
        <w:rPr>
          <w:rFonts w:ascii="Times New Roman" w:hAnsi="Times New Roman" w:cs="Times New Roman"/>
          <w:sz w:val="24"/>
          <w:szCs w:val="24"/>
        </w:rPr>
        <w:t>ГК</w:t>
      </w:r>
      <w:r w:rsidRPr="001713FD">
        <w:rPr>
          <w:rFonts w:ascii="Times New Roman" w:hAnsi="Times New Roman" w:cs="Times New Roman"/>
          <w:sz w:val="24"/>
          <w:szCs w:val="24"/>
        </w:rPr>
        <w:t>], № 46113/99 и 7 други, § 115, ЕСПЧ 2010).</w:t>
      </w:r>
    </w:p>
    <w:p w14:paraId="00B0ECF7" w14:textId="7497E8CD"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77. Доколкото някои от аргументите на жалбоподателите (вж. параграф 71 по-горе) могат да се разглеждат в смисъл, че Съдът трябва да продължи разглеждането на делото, защото „зачитането на правата на човека, както са определени в Конвенцията и протоколите към нея, го изисква“, той се позовава на </w:t>
      </w:r>
      <w:r w:rsidR="001747BE">
        <w:rPr>
          <w:rFonts w:ascii="Times New Roman" w:hAnsi="Times New Roman" w:cs="Times New Roman"/>
          <w:sz w:val="24"/>
          <w:szCs w:val="24"/>
        </w:rPr>
        <w:t>скорошното</w:t>
      </w:r>
      <w:r w:rsidR="001747BE"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решение по делото </w:t>
      </w:r>
      <w:r w:rsidRPr="001713FD">
        <w:rPr>
          <w:rFonts w:ascii="Times New Roman" w:hAnsi="Times New Roman" w:cs="Times New Roman"/>
          <w:i/>
          <w:iCs/>
          <w:sz w:val="24"/>
          <w:szCs w:val="24"/>
        </w:rPr>
        <w:t>Йорданов и други срещу България</w:t>
      </w:r>
      <w:r w:rsidRPr="001713FD">
        <w:rPr>
          <w:rFonts w:ascii="Times New Roman" w:hAnsi="Times New Roman" w:cs="Times New Roman"/>
          <w:sz w:val="24"/>
          <w:szCs w:val="24"/>
        </w:rPr>
        <w:t xml:space="preserve"> (№ 265/17 и 26473/18, 26 септември 2023 г.). По това дело Съдът прави преглед на българското законодателство относно отнемането на „незаконно придобито имущество“ и </w:t>
      </w:r>
      <w:r w:rsidR="001747BE">
        <w:rPr>
          <w:rFonts w:ascii="Times New Roman" w:hAnsi="Times New Roman" w:cs="Times New Roman"/>
          <w:sz w:val="24"/>
          <w:szCs w:val="24"/>
        </w:rPr>
        <w:t>дава</w:t>
      </w:r>
      <w:r w:rsidR="001747BE" w:rsidRPr="001713FD">
        <w:rPr>
          <w:rFonts w:ascii="Times New Roman" w:hAnsi="Times New Roman" w:cs="Times New Roman"/>
          <w:sz w:val="24"/>
          <w:szCs w:val="24"/>
        </w:rPr>
        <w:t xml:space="preserve"> </w:t>
      </w:r>
      <w:r w:rsidRPr="001713FD">
        <w:rPr>
          <w:rFonts w:ascii="Times New Roman" w:hAnsi="Times New Roman" w:cs="Times New Roman"/>
          <w:sz w:val="24"/>
          <w:szCs w:val="24"/>
        </w:rPr>
        <w:t>насоки относно обстоятелствата, при които би счел, че такова отнемане е в съответствие с изискванията на член 1 от Протокол № 1. Съдът устано</w:t>
      </w:r>
      <w:r w:rsidR="001747BE">
        <w:rPr>
          <w:rFonts w:ascii="Times New Roman" w:hAnsi="Times New Roman" w:cs="Times New Roman"/>
          <w:sz w:val="24"/>
          <w:szCs w:val="24"/>
        </w:rPr>
        <w:t>вява</w:t>
      </w:r>
      <w:r w:rsidRPr="001713FD">
        <w:rPr>
          <w:rFonts w:ascii="Times New Roman" w:hAnsi="Times New Roman" w:cs="Times New Roman"/>
          <w:sz w:val="24"/>
          <w:szCs w:val="24"/>
        </w:rPr>
        <w:t xml:space="preserve"> по-специално, че въпросното законодателство преследва легитимната цел да предотврати незаконното придобиване на имущество чрез престъпления или административни нарушения и не вижда допълнителна </w:t>
      </w:r>
      <w:r w:rsidR="005A5842">
        <w:rPr>
          <w:rFonts w:ascii="Times New Roman" w:hAnsi="Times New Roman" w:cs="Times New Roman"/>
          <w:sz w:val="24"/>
          <w:szCs w:val="24"/>
        </w:rPr>
        <w:t>обоснована</w:t>
      </w:r>
      <w:r w:rsidR="005A5842"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цел в предотвратяването на всяко друго „незаконно“ придобиване на имущество (§§ 103-11 от решението). Що се отнася до пропорционалността, в светлината на предишната си практика и на констатациите си относно преследваните </w:t>
      </w:r>
      <w:r w:rsidR="005A5842">
        <w:rPr>
          <w:rFonts w:ascii="Times New Roman" w:hAnsi="Times New Roman" w:cs="Times New Roman"/>
          <w:sz w:val="24"/>
          <w:szCs w:val="24"/>
        </w:rPr>
        <w:t>легитимни</w:t>
      </w:r>
      <w:r w:rsidR="005A5842"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цели, той </w:t>
      </w:r>
      <w:r w:rsidR="005A5842">
        <w:rPr>
          <w:rFonts w:ascii="Times New Roman" w:hAnsi="Times New Roman" w:cs="Times New Roman"/>
          <w:sz w:val="24"/>
          <w:szCs w:val="24"/>
        </w:rPr>
        <w:t>посочва</w:t>
      </w:r>
      <w:r w:rsidRPr="001713FD">
        <w:rPr>
          <w:rFonts w:ascii="Times New Roman" w:hAnsi="Times New Roman" w:cs="Times New Roman"/>
          <w:sz w:val="24"/>
          <w:szCs w:val="24"/>
        </w:rPr>
        <w:t xml:space="preserve">, че националните органи е трябвало да предоставят „някои подробности относно </w:t>
      </w:r>
      <w:r w:rsidR="005A5842">
        <w:rPr>
          <w:rFonts w:ascii="Times New Roman" w:hAnsi="Times New Roman" w:cs="Times New Roman"/>
          <w:sz w:val="24"/>
          <w:szCs w:val="24"/>
        </w:rPr>
        <w:t>нарушенията</w:t>
      </w:r>
      <w:r w:rsidRPr="001713FD">
        <w:rPr>
          <w:rFonts w:ascii="Times New Roman" w:hAnsi="Times New Roman" w:cs="Times New Roman"/>
          <w:sz w:val="24"/>
          <w:szCs w:val="24"/>
        </w:rPr>
        <w:t>, наказателни или административни, за които се твърди, че произхожда</w:t>
      </w:r>
      <w:r w:rsidR="005A5842">
        <w:rPr>
          <w:rFonts w:ascii="Times New Roman" w:hAnsi="Times New Roman" w:cs="Times New Roman"/>
          <w:sz w:val="24"/>
          <w:szCs w:val="24"/>
        </w:rPr>
        <w:t xml:space="preserve"> имуществото</w:t>
      </w:r>
      <w:r w:rsidRPr="001713FD">
        <w:rPr>
          <w:rFonts w:ascii="Times New Roman" w:hAnsi="Times New Roman" w:cs="Times New Roman"/>
          <w:sz w:val="24"/>
          <w:szCs w:val="24"/>
        </w:rPr>
        <w:t xml:space="preserve">, подлежащо на конфискация“, и да покажат по обоснован начин, че може да има връзка между тези престъпления и въпросното имущество (§§ 114-24 от решението). В отделните случаи, разгледани в решението, Съдът установява нарушение на чл. 1 от Протокол № 1 поради това, че националните съдилища не са се опитали да докажат връзката, </w:t>
      </w:r>
      <w:r w:rsidR="0017518E">
        <w:rPr>
          <w:rFonts w:ascii="Times New Roman" w:hAnsi="Times New Roman" w:cs="Times New Roman"/>
          <w:sz w:val="24"/>
          <w:szCs w:val="24"/>
        </w:rPr>
        <w:t>посочена</w:t>
      </w:r>
      <w:r w:rsidR="0017518E" w:rsidRPr="001713FD">
        <w:rPr>
          <w:rFonts w:ascii="Times New Roman" w:hAnsi="Times New Roman" w:cs="Times New Roman"/>
          <w:sz w:val="24"/>
          <w:szCs w:val="24"/>
        </w:rPr>
        <w:t xml:space="preserve"> </w:t>
      </w:r>
      <w:r w:rsidRPr="001713FD">
        <w:rPr>
          <w:rFonts w:ascii="Times New Roman" w:hAnsi="Times New Roman" w:cs="Times New Roman"/>
          <w:sz w:val="24"/>
          <w:szCs w:val="24"/>
        </w:rPr>
        <w:t>по-горе (§§ 126-40 от решението).</w:t>
      </w:r>
    </w:p>
    <w:p w14:paraId="1E7F7E00" w14:textId="2D97B56C"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78.</w:t>
      </w:r>
      <w:r w:rsidR="00E51E2F" w:rsidRPr="001713FD">
        <w:rPr>
          <w:rFonts w:ascii="Times New Roman" w:hAnsi="Times New Roman" w:cs="Times New Roman"/>
          <w:sz w:val="24"/>
          <w:szCs w:val="24"/>
        </w:rPr>
        <w:t xml:space="preserve"> </w:t>
      </w:r>
      <w:r w:rsidRPr="001713FD">
        <w:rPr>
          <w:rFonts w:ascii="Times New Roman" w:hAnsi="Times New Roman" w:cs="Times New Roman"/>
          <w:sz w:val="24"/>
          <w:szCs w:val="24"/>
        </w:rPr>
        <w:t>В настоящия случай първият жалбоподател е оправдан по втор</w:t>
      </w:r>
      <w:r w:rsidR="0065061C">
        <w:rPr>
          <w:rFonts w:ascii="Times New Roman" w:hAnsi="Times New Roman" w:cs="Times New Roman"/>
          <w:sz w:val="24"/>
          <w:szCs w:val="24"/>
        </w:rPr>
        <w:t>ото наказателно</w:t>
      </w:r>
      <w:r w:rsidRPr="001713FD">
        <w:rPr>
          <w:rFonts w:ascii="Times New Roman" w:hAnsi="Times New Roman" w:cs="Times New Roman"/>
          <w:sz w:val="24"/>
          <w:szCs w:val="24"/>
        </w:rPr>
        <w:t xml:space="preserve"> производств</w:t>
      </w:r>
      <w:r w:rsidR="0065061C">
        <w:rPr>
          <w:rFonts w:ascii="Times New Roman" w:hAnsi="Times New Roman" w:cs="Times New Roman"/>
          <w:sz w:val="24"/>
          <w:szCs w:val="24"/>
        </w:rPr>
        <w:t>о</w:t>
      </w:r>
      <w:r w:rsidRPr="001713FD">
        <w:rPr>
          <w:rFonts w:ascii="Times New Roman" w:hAnsi="Times New Roman" w:cs="Times New Roman"/>
          <w:sz w:val="24"/>
          <w:szCs w:val="24"/>
        </w:rPr>
        <w:t>, а трет</w:t>
      </w:r>
      <w:r w:rsidR="0065061C">
        <w:rPr>
          <w:rFonts w:ascii="Times New Roman" w:hAnsi="Times New Roman" w:cs="Times New Roman"/>
          <w:sz w:val="24"/>
          <w:szCs w:val="24"/>
        </w:rPr>
        <w:t>ото</w:t>
      </w:r>
      <w:r w:rsidRPr="001713FD">
        <w:rPr>
          <w:rFonts w:ascii="Times New Roman" w:hAnsi="Times New Roman" w:cs="Times New Roman"/>
          <w:sz w:val="24"/>
          <w:szCs w:val="24"/>
        </w:rPr>
        <w:t xml:space="preserve"> так</w:t>
      </w:r>
      <w:r w:rsidR="0065061C">
        <w:rPr>
          <w:rFonts w:ascii="Times New Roman" w:hAnsi="Times New Roman" w:cs="Times New Roman"/>
          <w:sz w:val="24"/>
          <w:szCs w:val="24"/>
        </w:rPr>
        <w:t>ова</w:t>
      </w:r>
      <w:r w:rsidRPr="001713FD">
        <w:rPr>
          <w:rFonts w:ascii="Times New Roman" w:hAnsi="Times New Roman" w:cs="Times New Roman"/>
          <w:sz w:val="24"/>
          <w:szCs w:val="24"/>
        </w:rPr>
        <w:t xml:space="preserve"> производств</w:t>
      </w:r>
      <w:r w:rsidR="0065061C">
        <w:rPr>
          <w:rFonts w:ascii="Times New Roman" w:hAnsi="Times New Roman" w:cs="Times New Roman"/>
          <w:sz w:val="24"/>
          <w:szCs w:val="24"/>
        </w:rPr>
        <w:t>о</w:t>
      </w:r>
      <w:r w:rsidRPr="001713FD">
        <w:rPr>
          <w:rFonts w:ascii="Times New Roman" w:hAnsi="Times New Roman" w:cs="Times New Roman"/>
          <w:sz w:val="24"/>
          <w:szCs w:val="24"/>
        </w:rPr>
        <w:t xml:space="preserve"> е бил</w:t>
      </w:r>
      <w:r w:rsidR="0065061C">
        <w:rPr>
          <w:rFonts w:ascii="Times New Roman" w:hAnsi="Times New Roman" w:cs="Times New Roman"/>
          <w:sz w:val="24"/>
          <w:szCs w:val="24"/>
        </w:rPr>
        <w:t>о</w:t>
      </w:r>
      <w:r w:rsidRPr="001713FD">
        <w:rPr>
          <w:rFonts w:ascii="Times New Roman" w:hAnsi="Times New Roman" w:cs="Times New Roman"/>
          <w:sz w:val="24"/>
          <w:szCs w:val="24"/>
        </w:rPr>
        <w:t xml:space="preserve"> прекратен</w:t>
      </w:r>
      <w:r w:rsidR="0065061C">
        <w:rPr>
          <w:rFonts w:ascii="Times New Roman" w:hAnsi="Times New Roman" w:cs="Times New Roman"/>
          <w:sz w:val="24"/>
          <w:szCs w:val="24"/>
        </w:rPr>
        <w:t>о</w:t>
      </w:r>
      <w:r w:rsidRPr="001713FD">
        <w:rPr>
          <w:rFonts w:ascii="Times New Roman" w:hAnsi="Times New Roman" w:cs="Times New Roman"/>
          <w:sz w:val="24"/>
          <w:szCs w:val="24"/>
        </w:rPr>
        <w:t xml:space="preserve"> на основание, че той не е извършил престъпление (вж. параграфи 9-13 по-горе). Следователно наличието на предикатни престъпления е изключено, поради което е трудно да си представим как властите биха могли да докажат връзката, изисквана от Съда по делото </w:t>
      </w:r>
      <w:r w:rsidRPr="001713FD">
        <w:rPr>
          <w:rFonts w:ascii="Times New Roman" w:hAnsi="Times New Roman" w:cs="Times New Roman"/>
          <w:i/>
          <w:iCs/>
          <w:sz w:val="24"/>
          <w:szCs w:val="24"/>
        </w:rPr>
        <w:t>Йорданов и други</w:t>
      </w:r>
      <w:r w:rsidRPr="001713FD">
        <w:rPr>
          <w:rFonts w:ascii="Times New Roman" w:hAnsi="Times New Roman" w:cs="Times New Roman"/>
          <w:sz w:val="24"/>
          <w:szCs w:val="24"/>
        </w:rPr>
        <w:t>, а именно между наказателно или административно нарушение и имуществото, чието отнемане се иска.</w:t>
      </w:r>
    </w:p>
    <w:p w14:paraId="1C11774E" w14:textId="7E31E5E1"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79. Що се отнася до допълнителните оплаквания по членове 10 и 18 от Конвенцията, за целите на настоящ</w:t>
      </w:r>
      <w:r w:rsidR="005E2531">
        <w:rPr>
          <w:rFonts w:ascii="Times New Roman" w:hAnsi="Times New Roman" w:cs="Times New Roman"/>
          <w:sz w:val="24"/>
          <w:szCs w:val="24"/>
        </w:rPr>
        <w:t>ата проверка</w:t>
      </w:r>
      <w:r w:rsidRPr="001713FD">
        <w:rPr>
          <w:rFonts w:ascii="Times New Roman" w:hAnsi="Times New Roman" w:cs="Times New Roman"/>
          <w:sz w:val="24"/>
          <w:szCs w:val="24"/>
        </w:rPr>
        <w:t xml:space="preserve"> те следва да се разглеждат като допълнителни оплаквания и нищо не подсказва, че националните съдилища не биха дали адекватен отговор, ако твърденията, повдигнати пред Съда, бъдат повдигнати и на национално ниво в производства от вида на посочените по-горе. Наскоро Съдът отбеляза, че в България Конвенцията е част от националното право и че националните съдилища </w:t>
      </w:r>
      <w:r w:rsidR="005E2531">
        <w:rPr>
          <w:rFonts w:ascii="Times New Roman" w:hAnsi="Times New Roman" w:cs="Times New Roman"/>
          <w:sz w:val="24"/>
          <w:szCs w:val="24"/>
        </w:rPr>
        <w:t>проявяват</w:t>
      </w:r>
      <w:r w:rsidRPr="001713FD">
        <w:rPr>
          <w:rFonts w:ascii="Times New Roman" w:hAnsi="Times New Roman" w:cs="Times New Roman"/>
          <w:sz w:val="24"/>
          <w:szCs w:val="24"/>
        </w:rPr>
        <w:t xml:space="preserve"> тенденция да се ангажират по-пълно с аргументи, основани на Конвенцията. Той стигна до заключението, че има голяма вероятност производствата за непозволено увреждане по вътрешното </w:t>
      </w:r>
      <w:r w:rsidR="005E2531">
        <w:rPr>
          <w:rFonts w:ascii="Times New Roman" w:hAnsi="Times New Roman" w:cs="Times New Roman"/>
          <w:sz w:val="24"/>
          <w:szCs w:val="24"/>
        </w:rPr>
        <w:t>законодателство</w:t>
      </w:r>
      <w:r w:rsidRPr="001713FD">
        <w:rPr>
          <w:rFonts w:ascii="Times New Roman" w:hAnsi="Times New Roman" w:cs="Times New Roman"/>
          <w:sz w:val="24"/>
          <w:szCs w:val="24"/>
        </w:rPr>
        <w:t xml:space="preserve">, отнасящи се предимно до друго право, също да предоставят </w:t>
      </w:r>
      <w:r w:rsidR="00780A22">
        <w:rPr>
          <w:rFonts w:ascii="Times New Roman" w:hAnsi="Times New Roman" w:cs="Times New Roman"/>
          <w:sz w:val="24"/>
          <w:szCs w:val="24"/>
        </w:rPr>
        <w:t>защита</w:t>
      </w:r>
      <w:r w:rsidR="00780A22"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по отношение на оплаквания за скрита цел, като повдигнатите тук (виж </w:t>
      </w:r>
      <w:r w:rsidRPr="001713FD">
        <w:rPr>
          <w:rFonts w:ascii="Times New Roman" w:hAnsi="Times New Roman" w:cs="Times New Roman"/>
          <w:i/>
          <w:iCs/>
          <w:sz w:val="24"/>
          <w:szCs w:val="24"/>
        </w:rPr>
        <w:t>Златанов с/у България</w:t>
      </w:r>
      <w:r w:rsidRPr="001713FD">
        <w:rPr>
          <w:rFonts w:ascii="Times New Roman" w:hAnsi="Times New Roman" w:cs="Times New Roman"/>
          <w:sz w:val="24"/>
          <w:szCs w:val="24"/>
        </w:rPr>
        <w:t xml:space="preserve"> (</w:t>
      </w:r>
      <w:r w:rsidR="007B3BB6">
        <w:rPr>
          <w:rFonts w:ascii="Times New Roman" w:hAnsi="Times New Roman" w:cs="Times New Roman"/>
          <w:sz w:val="24"/>
          <w:szCs w:val="24"/>
        </w:rPr>
        <w:t>РД</w:t>
      </w:r>
      <w:r w:rsidRPr="001713FD">
        <w:rPr>
          <w:rFonts w:ascii="Times New Roman" w:hAnsi="Times New Roman" w:cs="Times New Roman"/>
          <w:sz w:val="24"/>
          <w:szCs w:val="24"/>
        </w:rPr>
        <w:t xml:space="preserve">), </w:t>
      </w:r>
      <w:r w:rsidR="00E51E2F" w:rsidRPr="001713FD">
        <w:rPr>
          <w:rFonts w:ascii="Times New Roman" w:hAnsi="Times New Roman" w:cs="Times New Roman"/>
          <w:sz w:val="24"/>
          <w:szCs w:val="24"/>
        </w:rPr>
        <w:t>№</w:t>
      </w:r>
      <w:r w:rsidRPr="001713FD">
        <w:rPr>
          <w:rFonts w:ascii="Times New Roman" w:hAnsi="Times New Roman" w:cs="Times New Roman"/>
          <w:sz w:val="24"/>
          <w:szCs w:val="24"/>
        </w:rPr>
        <w:t xml:space="preserve"> 53050/21, §§ 179, 196-200 и 227-29, 30 януари 2024 г.).</w:t>
      </w:r>
    </w:p>
    <w:p w14:paraId="651ABE3E" w14:textId="3D31F3E9"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80. Следователно Съдът няма достатъчно основания да заключи, че е необходимо да продължи разглеждането на настоящото дело.</w:t>
      </w:r>
    </w:p>
    <w:p w14:paraId="4E013CFB" w14:textId="6BF21E77"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81.</w:t>
      </w:r>
      <w:r w:rsidR="00E51E2F" w:rsidRPr="001713FD">
        <w:rPr>
          <w:rFonts w:ascii="Times New Roman" w:hAnsi="Times New Roman" w:cs="Times New Roman"/>
          <w:sz w:val="24"/>
          <w:szCs w:val="24"/>
        </w:rPr>
        <w:t xml:space="preserve"> </w:t>
      </w:r>
      <w:r w:rsidRPr="001713FD">
        <w:rPr>
          <w:rFonts w:ascii="Times New Roman" w:hAnsi="Times New Roman" w:cs="Times New Roman"/>
          <w:sz w:val="24"/>
          <w:szCs w:val="24"/>
        </w:rPr>
        <w:t>Като има предвид всички гореизложени съображения, Съдът заключава, че в конкретния случай са изпълнени условията за прилагане на член 37 § 1 (b) от Конвенцията.</w:t>
      </w:r>
    </w:p>
    <w:p w14:paraId="208D5349" w14:textId="32C1BE28"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82. Съответно делото следва да бъде заличено от списъка на делата на Съда, доколкото се отнася до оплакванията, свързани </w:t>
      </w:r>
      <w:r w:rsidR="00780A22">
        <w:rPr>
          <w:rFonts w:ascii="Times New Roman" w:hAnsi="Times New Roman" w:cs="Times New Roman"/>
          <w:sz w:val="24"/>
          <w:szCs w:val="24"/>
        </w:rPr>
        <w:t>с налагането на обезпечения върху имуществото</w:t>
      </w:r>
      <w:r w:rsidRPr="001713FD">
        <w:rPr>
          <w:rFonts w:ascii="Times New Roman" w:hAnsi="Times New Roman" w:cs="Times New Roman"/>
          <w:sz w:val="24"/>
          <w:szCs w:val="24"/>
        </w:rPr>
        <w:t xml:space="preserve"> на жалбоподателите.</w:t>
      </w:r>
    </w:p>
    <w:p w14:paraId="68C0D2C9" w14:textId="4DA8C784" w:rsidR="00CD2F2B" w:rsidRDefault="00CD2F2B" w:rsidP="009B04F4">
      <w:pPr>
        <w:spacing w:after="0"/>
        <w:jc w:val="both"/>
        <w:rPr>
          <w:rFonts w:ascii="Times New Roman" w:hAnsi="Times New Roman" w:cs="Times New Roman"/>
          <w:b/>
          <w:bCs/>
          <w:sz w:val="24"/>
          <w:szCs w:val="24"/>
        </w:rPr>
      </w:pPr>
      <w:r w:rsidRPr="001713FD">
        <w:rPr>
          <w:rFonts w:ascii="Times New Roman" w:hAnsi="Times New Roman" w:cs="Times New Roman"/>
          <w:b/>
          <w:bCs/>
          <w:sz w:val="24"/>
          <w:szCs w:val="24"/>
        </w:rPr>
        <w:t>C.</w:t>
      </w:r>
      <w:r w:rsidR="00E51E2F" w:rsidRPr="001713FD">
        <w:rPr>
          <w:rFonts w:ascii="Times New Roman" w:hAnsi="Times New Roman" w:cs="Times New Roman"/>
          <w:b/>
          <w:bCs/>
          <w:sz w:val="24"/>
          <w:szCs w:val="24"/>
        </w:rPr>
        <w:t xml:space="preserve"> </w:t>
      </w:r>
      <w:r w:rsidR="00E76686">
        <w:rPr>
          <w:rFonts w:ascii="Times New Roman" w:hAnsi="Times New Roman" w:cs="Times New Roman"/>
          <w:b/>
          <w:bCs/>
          <w:sz w:val="24"/>
          <w:szCs w:val="24"/>
        </w:rPr>
        <w:t>Други</w:t>
      </w:r>
      <w:r w:rsidR="00E76686" w:rsidRPr="001713FD">
        <w:rPr>
          <w:rFonts w:ascii="Times New Roman" w:hAnsi="Times New Roman" w:cs="Times New Roman"/>
          <w:b/>
          <w:bCs/>
          <w:sz w:val="24"/>
          <w:szCs w:val="24"/>
        </w:rPr>
        <w:t xml:space="preserve"> </w:t>
      </w:r>
      <w:r w:rsidR="00E51E2F" w:rsidRPr="001713FD">
        <w:rPr>
          <w:rFonts w:ascii="Times New Roman" w:hAnsi="Times New Roman" w:cs="Times New Roman"/>
          <w:b/>
          <w:bCs/>
          <w:sz w:val="24"/>
          <w:szCs w:val="24"/>
        </w:rPr>
        <w:t>оплаквания</w:t>
      </w:r>
    </w:p>
    <w:p w14:paraId="3A2A203F" w14:textId="77777777" w:rsidR="004737D7" w:rsidRPr="001713FD" w:rsidRDefault="004737D7" w:rsidP="009B04F4">
      <w:pPr>
        <w:spacing w:after="0"/>
        <w:jc w:val="both"/>
        <w:rPr>
          <w:rFonts w:ascii="Times New Roman" w:hAnsi="Times New Roman" w:cs="Times New Roman"/>
          <w:b/>
          <w:bCs/>
          <w:sz w:val="24"/>
          <w:szCs w:val="24"/>
        </w:rPr>
      </w:pPr>
    </w:p>
    <w:p w14:paraId="48635CDC" w14:textId="47BBE07D" w:rsidR="00CD2F2B" w:rsidRPr="001713FD" w:rsidRDefault="00CD2F2B" w:rsidP="009B04F4">
      <w:pPr>
        <w:spacing w:after="0"/>
        <w:jc w:val="both"/>
        <w:rPr>
          <w:rFonts w:ascii="Times New Roman" w:hAnsi="Times New Roman" w:cs="Times New Roman"/>
          <w:sz w:val="24"/>
          <w:szCs w:val="24"/>
        </w:rPr>
      </w:pPr>
      <w:r w:rsidRPr="001713FD">
        <w:rPr>
          <w:rFonts w:ascii="Times New Roman" w:hAnsi="Times New Roman" w:cs="Times New Roman"/>
          <w:sz w:val="24"/>
          <w:szCs w:val="24"/>
        </w:rPr>
        <w:t xml:space="preserve">83. Първият жалбоподател също така се оплаква, по член 6 § 2 и член 8 от Конвенцията, от изявления, направени от </w:t>
      </w:r>
      <w:r w:rsidR="00DB2A9C">
        <w:rPr>
          <w:rFonts w:ascii="Times New Roman" w:hAnsi="Times New Roman" w:cs="Times New Roman"/>
          <w:sz w:val="24"/>
          <w:szCs w:val="24"/>
        </w:rPr>
        <w:t>длъжностни лица</w:t>
      </w:r>
      <w:r w:rsidRPr="001713FD">
        <w:rPr>
          <w:rFonts w:ascii="Times New Roman" w:hAnsi="Times New Roman" w:cs="Times New Roman"/>
          <w:sz w:val="24"/>
          <w:szCs w:val="24"/>
        </w:rPr>
        <w:t xml:space="preserve"> (вж. параграфи 31-41 по-горе). Той твърди, че тези </w:t>
      </w:r>
      <w:r w:rsidR="00DB2A9C">
        <w:rPr>
          <w:rFonts w:ascii="Times New Roman" w:hAnsi="Times New Roman" w:cs="Times New Roman"/>
          <w:sz w:val="24"/>
          <w:szCs w:val="24"/>
        </w:rPr>
        <w:t>изявления намекват</w:t>
      </w:r>
      <w:r w:rsidRPr="001713FD">
        <w:rPr>
          <w:rFonts w:ascii="Times New Roman" w:hAnsi="Times New Roman" w:cs="Times New Roman"/>
          <w:sz w:val="24"/>
          <w:szCs w:val="24"/>
        </w:rPr>
        <w:t xml:space="preserve">, че е виновен за престъпленията, в които е обвинен, докато разследването на тези обвинения все още е било </w:t>
      </w:r>
      <w:r w:rsidR="00DB2A9C">
        <w:rPr>
          <w:rFonts w:ascii="Times New Roman" w:hAnsi="Times New Roman" w:cs="Times New Roman"/>
          <w:sz w:val="24"/>
          <w:szCs w:val="24"/>
        </w:rPr>
        <w:t>висящо</w:t>
      </w:r>
      <w:r w:rsidRPr="001713FD">
        <w:rPr>
          <w:rFonts w:ascii="Times New Roman" w:hAnsi="Times New Roman" w:cs="Times New Roman"/>
          <w:sz w:val="24"/>
          <w:szCs w:val="24"/>
        </w:rPr>
        <w:t xml:space="preserve">, </w:t>
      </w:r>
      <w:r w:rsidR="0053378A">
        <w:rPr>
          <w:rFonts w:ascii="Times New Roman" w:hAnsi="Times New Roman" w:cs="Times New Roman"/>
          <w:sz w:val="24"/>
          <w:szCs w:val="24"/>
        </w:rPr>
        <w:t xml:space="preserve">както </w:t>
      </w:r>
      <w:r w:rsidRPr="001713FD">
        <w:rPr>
          <w:rFonts w:ascii="Times New Roman" w:hAnsi="Times New Roman" w:cs="Times New Roman"/>
          <w:sz w:val="24"/>
          <w:szCs w:val="24"/>
        </w:rPr>
        <w:t xml:space="preserve">и </w:t>
      </w:r>
      <w:r w:rsidR="0053378A">
        <w:rPr>
          <w:rFonts w:ascii="Times New Roman" w:hAnsi="Times New Roman" w:cs="Times New Roman"/>
          <w:sz w:val="24"/>
          <w:szCs w:val="24"/>
        </w:rPr>
        <w:t xml:space="preserve">че </w:t>
      </w:r>
      <w:r w:rsidRPr="001713FD">
        <w:rPr>
          <w:rFonts w:ascii="Times New Roman" w:hAnsi="Times New Roman" w:cs="Times New Roman"/>
          <w:sz w:val="24"/>
          <w:szCs w:val="24"/>
        </w:rPr>
        <w:t>по друг начин са прекалено критични към него.</w:t>
      </w:r>
    </w:p>
    <w:p w14:paraId="26EE36B8" w14:textId="154A4952"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84. В </w:t>
      </w:r>
      <w:r w:rsidR="0053378A">
        <w:rPr>
          <w:rFonts w:ascii="Times New Roman" w:hAnsi="Times New Roman" w:cs="Times New Roman"/>
          <w:sz w:val="24"/>
          <w:szCs w:val="24"/>
        </w:rPr>
        <w:t>становището</w:t>
      </w:r>
      <w:r w:rsidRPr="001713FD">
        <w:rPr>
          <w:rFonts w:ascii="Times New Roman" w:hAnsi="Times New Roman" w:cs="Times New Roman"/>
          <w:sz w:val="24"/>
          <w:szCs w:val="24"/>
        </w:rPr>
        <w:t>, направен</w:t>
      </w:r>
      <w:r w:rsidR="0053378A">
        <w:rPr>
          <w:rFonts w:ascii="Times New Roman" w:hAnsi="Times New Roman" w:cs="Times New Roman"/>
          <w:sz w:val="24"/>
          <w:szCs w:val="24"/>
        </w:rPr>
        <w:t>о</w:t>
      </w:r>
      <w:r w:rsidRPr="001713FD">
        <w:rPr>
          <w:rFonts w:ascii="Times New Roman" w:hAnsi="Times New Roman" w:cs="Times New Roman"/>
          <w:sz w:val="24"/>
          <w:szCs w:val="24"/>
        </w:rPr>
        <w:t xml:space="preserve"> през март 2023 г., </w:t>
      </w:r>
      <w:r w:rsidR="0053378A">
        <w:rPr>
          <w:rFonts w:ascii="Times New Roman" w:hAnsi="Times New Roman" w:cs="Times New Roman"/>
          <w:sz w:val="24"/>
          <w:szCs w:val="24"/>
        </w:rPr>
        <w:t>П</w:t>
      </w:r>
      <w:r w:rsidRPr="001713FD">
        <w:rPr>
          <w:rFonts w:ascii="Times New Roman" w:hAnsi="Times New Roman" w:cs="Times New Roman"/>
          <w:sz w:val="24"/>
          <w:szCs w:val="24"/>
        </w:rPr>
        <w:t xml:space="preserve">равителството твърди, че </w:t>
      </w:r>
      <w:r w:rsidR="0053378A">
        <w:rPr>
          <w:rFonts w:ascii="Times New Roman" w:hAnsi="Times New Roman" w:cs="Times New Roman"/>
          <w:sz w:val="24"/>
          <w:szCs w:val="24"/>
        </w:rPr>
        <w:t>оплакванията</w:t>
      </w:r>
      <w:r w:rsidR="0053378A"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са недопустими, тъй като жалбоподателят не е изчерпал наличните вътрешноправни средства за защита. На този етап двете производства за непозволено увреждане, заведени от него по Закона за отговорността на държавата и общините за вреди (вж. параграфи 25-30 по-горе) все още са висящи и според Правителството това средство за защита трябва да се счита за ефективно по отношение на неговите </w:t>
      </w:r>
      <w:r w:rsidR="00813F17">
        <w:rPr>
          <w:rFonts w:ascii="Times New Roman" w:hAnsi="Times New Roman" w:cs="Times New Roman"/>
          <w:sz w:val="24"/>
          <w:szCs w:val="24"/>
        </w:rPr>
        <w:t>оплаквания</w:t>
      </w:r>
      <w:r w:rsidRPr="001713FD">
        <w:rPr>
          <w:rFonts w:ascii="Times New Roman" w:hAnsi="Times New Roman" w:cs="Times New Roman"/>
          <w:sz w:val="24"/>
          <w:szCs w:val="24"/>
        </w:rPr>
        <w:t xml:space="preserve">. Освен това той </w:t>
      </w:r>
      <w:r w:rsidR="00813F17">
        <w:rPr>
          <w:rFonts w:ascii="Times New Roman" w:hAnsi="Times New Roman" w:cs="Times New Roman"/>
          <w:sz w:val="24"/>
          <w:szCs w:val="24"/>
        </w:rPr>
        <w:t>може</w:t>
      </w:r>
      <w:r w:rsidRPr="001713FD">
        <w:rPr>
          <w:rFonts w:ascii="Times New Roman" w:hAnsi="Times New Roman" w:cs="Times New Roman"/>
          <w:sz w:val="24"/>
          <w:szCs w:val="24"/>
        </w:rPr>
        <w:t xml:space="preserve"> да предяви иск за непозволено увреждане срещу органите, чиито служители са направили клеветнически изявления, съгласно съответните разпоредби на Закона за задълженията и договорите (вж. параграф 54 по-горе), или срещу самите длъжностни лица за обида и клевета съгласно разпоредбите на Наказателния кодекс (вж. параграф 63 по-горе). В подкрепа на своя аргумент </w:t>
      </w:r>
      <w:r w:rsidR="00813F17">
        <w:rPr>
          <w:rFonts w:ascii="Times New Roman" w:hAnsi="Times New Roman" w:cs="Times New Roman"/>
          <w:sz w:val="24"/>
          <w:szCs w:val="24"/>
        </w:rPr>
        <w:t>П</w:t>
      </w:r>
      <w:r w:rsidRPr="001713FD">
        <w:rPr>
          <w:rFonts w:ascii="Times New Roman" w:hAnsi="Times New Roman" w:cs="Times New Roman"/>
          <w:sz w:val="24"/>
          <w:szCs w:val="24"/>
        </w:rPr>
        <w:t>равителството представя различни примери от националната съдебна практика (вж. параграфи 56-61 и 63 по-горе).</w:t>
      </w:r>
    </w:p>
    <w:p w14:paraId="1BB5FFAC" w14:textId="5DEB8509"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85. Първият жалбоподател е на мнение, че производството по Закона за отговорността на държавата и общините за вреди не се припокрива с оплакванията му по член 6 § 2 и член 8 от Конвенцията, тъй като предметът му е „ограничен до последиците от незаконните обвинения“. Тези производства </w:t>
      </w:r>
      <w:r w:rsidR="00813F17">
        <w:rPr>
          <w:rFonts w:ascii="Times New Roman" w:hAnsi="Times New Roman" w:cs="Times New Roman"/>
          <w:sz w:val="24"/>
          <w:szCs w:val="24"/>
        </w:rPr>
        <w:t>не биха се занимавали</w:t>
      </w:r>
      <w:r w:rsidRPr="001713FD">
        <w:rPr>
          <w:rFonts w:ascii="Times New Roman" w:hAnsi="Times New Roman" w:cs="Times New Roman"/>
          <w:sz w:val="24"/>
          <w:szCs w:val="24"/>
        </w:rPr>
        <w:t xml:space="preserve"> с изявленията, в които той е посочен като „олигарх“ с богатство, придобито чрез престъпление, въпреки че според него те „са били важна част от цялостната кампания“ на държавните органи срещу него.</w:t>
      </w:r>
    </w:p>
    <w:p w14:paraId="301E2042" w14:textId="2517C48F"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86. В предишни дела срещу България, повдигащи подобни въпроси, Съдът е счел, че искът за непозволено увреждане не представлява ефективно средство за защита по отношение на оплакванията по член 6 § 2 от Конвенцията (вж. например </w:t>
      </w:r>
      <w:r w:rsidR="009B04F4" w:rsidRPr="001713FD">
        <w:rPr>
          <w:rFonts w:ascii="Times New Roman" w:hAnsi="Times New Roman" w:cs="Times New Roman"/>
          <w:i/>
          <w:iCs/>
          <w:sz w:val="24"/>
          <w:szCs w:val="24"/>
        </w:rPr>
        <w:t>Масларова</w:t>
      </w:r>
      <w:r w:rsidRPr="001713FD">
        <w:rPr>
          <w:rFonts w:ascii="Times New Roman" w:hAnsi="Times New Roman" w:cs="Times New Roman"/>
          <w:i/>
          <w:iCs/>
          <w:sz w:val="24"/>
          <w:szCs w:val="24"/>
        </w:rPr>
        <w:t xml:space="preserve"> </w:t>
      </w:r>
      <w:r w:rsidR="009B04F4" w:rsidRPr="001713FD">
        <w:rPr>
          <w:rFonts w:ascii="Times New Roman" w:hAnsi="Times New Roman" w:cs="Times New Roman"/>
          <w:i/>
          <w:iCs/>
          <w:sz w:val="24"/>
          <w:szCs w:val="24"/>
        </w:rPr>
        <w:t>с/у</w:t>
      </w:r>
      <w:r w:rsidRPr="001713FD">
        <w:rPr>
          <w:rFonts w:ascii="Times New Roman" w:hAnsi="Times New Roman" w:cs="Times New Roman"/>
          <w:i/>
          <w:iCs/>
          <w:sz w:val="24"/>
          <w:szCs w:val="24"/>
        </w:rPr>
        <w:t xml:space="preserve"> </w:t>
      </w:r>
      <w:r w:rsidR="009B04F4" w:rsidRPr="001713FD">
        <w:rPr>
          <w:rFonts w:ascii="Times New Roman" w:hAnsi="Times New Roman" w:cs="Times New Roman"/>
          <w:i/>
          <w:iCs/>
          <w:sz w:val="24"/>
          <w:szCs w:val="24"/>
        </w:rPr>
        <w:t>България</w:t>
      </w:r>
      <w:r w:rsidRPr="001713FD">
        <w:rPr>
          <w:rFonts w:ascii="Times New Roman" w:hAnsi="Times New Roman" w:cs="Times New Roman"/>
          <w:sz w:val="24"/>
          <w:szCs w:val="24"/>
        </w:rPr>
        <w:t xml:space="preserve">, </w:t>
      </w:r>
      <w:r w:rsidR="009B04F4" w:rsidRPr="001713FD">
        <w:rPr>
          <w:rFonts w:ascii="Times New Roman" w:hAnsi="Times New Roman" w:cs="Times New Roman"/>
          <w:sz w:val="24"/>
          <w:szCs w:val="24"/>
        </w:rPr>
        <w:t>№</w:t>
      </w:r>
      <w:r w:rsidRPr="001713FD">
        <w:rPr>
          <w:rFonts w:ascii="Times New Roman" w:hAnsi="Times New Roman" w:cs="Times New Roman"/>
          <w:sz w:val="24"/>
          <w:szCs w:val="24"/>
        </w:rPr>
        <w:t xml:space="preserve"> 26966/10, §§ 33-38, 29 януари 2019 г., или </w:t>
      </w:r>
      <w:r w:rsidR="009B04F4" w:rsidRPr="001713FD">
        <w:rPr>
          <w:rFonts w:ascii="Times New Roman" w:hAnsi="Times New Roman" w:cs="Times New Roman"/>
          <w:i/>
          <w:iCs/>
          <w:sz w:val="24"/>
          <w:szCs w:val="24"/>
        </w:rPr>
        <w:t>Баневи</w:t>
      </w:r>
      <w:r w:rsidRPr="001713FD">
        <w:rPr>
          <w:rFonts w:ascii="Times New Roman" w:hAnsi="Times New Roman" w:cs="Times New Roman"/>
          <w:i/>
          <w:iCs/>
          <w:sz w:val="24"/>
          <w:szCs w:val="24"/>
        </w:rPr>
        <w:t xml:space="preserve"> </w:t>
      </w:r>
      <w:r w:rsidR="009B04F4" w:rsidRPr="001713FD">
        <w:rPr>
          <w:rFonts w:ascii="Times New Roman" w:hAnsi="Times New Roman" w:cs="Times New Roman"/>
          <w:i/>
          <w:iCs/>
          <w:sz w:val="24"/>
          <w:szCs w:val="24"/>
        </w:rPr>
        <w:t>с/у</w:t>
      </w:r>
      <w:r w:rsidRPr="001713FD">
        <w:rPr>
          <w:rFonts w:ascii="Times New Roman" w:hAnsi="Times New Roman" w:cs="Times New Roman"/>
          <w:i/>
          <w:iCs/>
          <w:sz w:val="24"/>
          <w:szCs w:val="24"/>
        </w:rPr>
        <w:t xml:space="preserve"> България</w:t>
      </w:r>
      <w:r w:rsidRPr="001713FD">
        <w:rPr>
          <w:rFonts w:ascii="Times New Roman" w:hAnsi="Times New Roman" w:cs="Times New Roman"/>
          <w:sz w:val="24"/>
          <w:szCs w:val="24"/>
        </w:rPr>
        <w:t xml:space="preserve"> (</w:t>
      </w:r>
      <w:r w:rsidR="009B04F4" w:rsidRPr="001713FD">
        <w:rPr>
          <w:rFonts w:ascii="Times New Roman" w:hAnsi="Times New Roman" w:cs="Times New Roman"/>
          <w:sz w:val="24"/>
          <w:szCs w:val="24"/>
        </w:rPr>
        <w:t>№</w:t>
      </w:r>
      <w:r w:rsidRPr="001713FD">
        <w:rPr>
          <w:rFonts w:ascii="Times New Roman" w:hAnsi="Times New Roman" w:cs="Times New Roman"/>
          <w:sz w:val="24"/>
          <w:szCs w:val="24"/>
        </w:rPr>
        <w:t xml:space="preserve"> 25658/19, §§ 135-40, 12 октомври 2021 г.), като установява по-специално, че искът по Закона за отговорността на държавата и общините за вреди не представлява ефективно средство за защита, тъй като наказателното производство срещу жалбоподателите е</w:t>
      </w:r>
      <w:r w:rsidR="00F538CA">
        <w:rPr>
          <w:rFonts w:ascii="Times New Roman" w:hAnsi="Times New Roman" w:cs="Times New Roman"/>
          <w:sz w:val="24"/>
          <w:szCs w:val="24"/>
        </w:rPr>
        <w:t xml:space="preserve"> било</w:t>
      </w:r>
      <w:r w:rsidRPr="001713FD">
        <w:rPr>
          <w:rFonts w:ascii="Times New Roman" w:hAnsi="Times New Roman" w:cs="Times New Roman"/>
          <w:sz w:val="24"/>
          <w:szCs w:val="24"/>
        </w:rPr>
        <w:t xml:space="preserve"> висящо.</w:t>
      </w:r>
    </w:p>
    <w:p w14:paraId="0EC8555A" w14:textId="6367193A"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87.</w:t>
      </w:r>
      <w:r w:rsidR="009B04F4" w:rsidRPr="001713FD">
        <w:rPr>
          <w:rFonts w:ascii="Times New Roman" w:hAnsi="Times New Roman" w:cs="Times New Roman"/>
          <w:sz w:val="24"/>
          <w:szCs w:val="24"/>
        </w:rPr>
        <w:t xml:space="preserve"> </w:t>
      </w:r>
      <w:r w:rsidRPr="001713FD">
        <w:rPr>
          <w:rFonts w:ascii="Times New Roman" w:hAnsi="Times New Roman" w:cs="Times New Roman"/>
          <w:sz w:val="24"/>
          <w:szCs w:val="24"/>
        </w:rPr>
        <w:t>Настоящото дело може да се разграничи от цитираните по-горе по това, че наказателн</w:t>
      </w:r>
      <w:r w:rsidR="00F538CA">
        <w:rPr>
          <w:rFonts w:ascii="Times New Roman" w:hAnsi="Times New Roman" w:cs="Times New Roman"/>
          <w:sz w:val="24"/>
          <w:szCs w:val="24"/>
        </w:rPr>
        <w:t>ите</w:t>
      </w:r>
      <w:r w:rsidRPr="001713FD">
        <w:rPr>
          <w:rFonts w:ascii="Times New Roman" w:hAnsi="Times New Roman" w:cs="Times New Roman"/>
          <w:sz w:val="24"/>
          <w:szCs w:val="24"/>
        </w:rPr>
        <w:t xml:space="preserve"> производств</w:t>
      </w:r>
      <w:r w:rsidR="00F538CA">
        <w:rPr>
          <w:rFonts w:ascii="Times New Roman" w:hAnsi="Times New Roman" w:cs="Times New Roman"/>
          <w:sz w:val="24"/>
          <w:szCs w:val="24"/>
        </w:rPr>
        <w:t>а</w:t>
      </w:r>
      <w:r w:rsidRPr="001713FD">
        <w:rPr>
          <w:rFonts w:ascii="Times New Roman" w:hAnsi="Times New Roman" w:cs="Times New Roman"/>
          <w:sz w:val="24"/>
          <w:szCs w:val="24"/>
        </w:rPr>
        <w:t xml:space="preserve"> срещу първия жалбоподател </w:t>
      </w:r>
      <w:r w:rsidR="00F538CA">
        <w:rPr>
          <w:rFonts w:ascii="Times New Roman" w:hAnsi="Times New Roman" w:cs="Times New Roman"/>
          <w:sz w:val="24"/>
          <w:szCs w:val="24"/>
        </w:rPr>
        <w:t>са</w:t>
      </w:r>
      <w:r w:rsidRPr="001713FD">
        <w:rPr>
          <w:rFonts w:ascii="Times New Roman" w:hAnsi="Times New Roman" w:cs="Times New Roman"/>
          <w:sz w:val="24"/>
          <w:szCs w:val="24"/>
        </w:rPr>
        <w:t xml:space="preserve"> </w:t>
      </w:r>
      <w:r w:rsidR="00F538CA">
        <w:rPr>
          <w:rFonts w:ascii="Times New Roman" w:hAnsi="Times New Roman" w:cs="Times New Roman"/>
          <w:sz w:val="24"/>
          <w:szCs w:val="24"/>
        </w:rPr>
        <w:t>приключили</w:t>
      </w:r>
      <w:r w:rsidRPr="001713FD">
        <w:rPr>
          <w:rFonts w:ascii="Times New Roman" w:hAnsi="Times New Roman" w:cs="Times New Roman"/>
          <w:sz w:val="24"/>
          <w:szCs w:val="24"/>
        </w:rPr>
        <w:t xml:space="preserve"> или с оправдателна присъда в </w:t>
      </w:r>
      <w:r w:rsidR="00A55AA3">
        <w:rPr>
          <w:rFonts w:ascii="Times New Roman" w:hAnsi="Times New Roman" w:cs="Times New Roman"/>
          <w:sz w:val="24"/>
          <w:szCs w:val="24"/>
        </w:rPr>
        <w:t>съдебна фаза</w:t>
      </w:r>
      <w:r w:rsidRPr="001713FD">
        <w:rPr>
          <w:rFonts w:ascii="Times New Roman" w:hAnsi="Times New Roman" w:cs="Times New Roman"/>
          <w:sz w:val="24"/>
          <w:szCs w:val="24"/>
        </w:rPr>
        <w:t xml:space="preserve">, или от органите на прокуратурата на основание, че не е извършено престъпление (вж. </w:t>
      </w:r>
      <w:r w:rsidR="00A55AA3">
        <w:rPr>
          <w:rFonts w:ascii="Times New Roman" w:hAnsi="Times New Roman" w:cs="Times New Roman"/>
          <w:sz w:val="24"/>
          <w:szCs w:val="24"/>
        </w:rPr>
        <w:t>параграфи</w:t>
      </w:r>
      <w:r w:rsidR="00A55AA3"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10 и 13 по-горе). В резултат на това той има право да търси обезщетение от държавата по силата на Закона за отговорността на държавата и общините за вреди (вж. параграф 53 по-горе). Макар че законовото основание за обезщетение е </w:t>
      </w:r>
      <w:r w:rsidR="00A55AA3">
        <w:rPr>
          <w:rFonts w:ascii="Times New Roman" w:hAnsi="Times New Roman" w:cs="Times New Roman"/>
          <w:sz w:val="24"/>
          <w:szCs w:val="24"/>
        </w:rPr>
        <w:t>незаконно</w:t>
      </w:r>
      <w:r w:rsidR="00A55AA3" w:rsidRPr="001713FD">
        <w:rPr>
          <w:rFonts w:ascii="Times New Roman" w:hAnsi="Times New Roman" w:cs="Times New Roman"/>
          <w:sz w:val="24"/>
          <w:szCs w:val="24"/>
        </w:rPr>
        <w:t xml:space="preserve"> </w:t>
      </w:r>
      <w:r w:rsidRPr="001713FD">
        <w:rPr>
          <w:rFonts w:ascii="Times New Roman" w:hAnsi="Times New Roman" w:cs="Times New Roman"/>
          <w:sz w:val="24"/>
          <w:szCs w:val="24"/>
        </w:rPr>
        <w:t>обвинение след оправдателна присъда или прекратяване на производството (</w:t>
      </w:r>
      <w:proofErr w:type="spellStart"/>
      <w:r w:rsidR="00A55AA3" w:rsidRPr="00A55AA3">
        <w:rPr>
          <w:rFonts w:ascii="Times New Roman" w:hAnsi="Times New Roman" w:cs="Times New Roman"/>
          <w:sz w:val="24"/>
          <w:szCs w:val="24"/>
        </w:rPr>
        <w:t>ibid</w:t>
      </w:r>
      <w:proofErr w:type="spellEnd"/>
      <w:r w:rsidR="00A55AA3" w:rsidRPr="00A55AA3">
        <w:rPr>
          <w:rFonts w:ascii="Times New Roman" w:hAnsi="Times New Roman" w:cs="Times New Roman"/>
          <w:sz w:val="24"/>
          <w:szCs w:val="24"/>
        </w:rPr>
        <w:t>.</w:t>
      </w:r>
      <w:r w:rsidRPr="001713FD">
        <w:rPr>
          <w:rFonts w:ascii="Times New Roman" w:hAnsi="Times New Roman" w:cs="Times New Roman"/>
          <w:sz w:val="24"/>
          <w:szCs w:val="24"/>
        </w:rPr>
        <w:t>), практиката на националните съдилища при присъждане на обезщетение е да се вземат предвид изявленията, направени от разследващите органи, и произтичащите от това нарушения на презумпция</w:t>
      </w:r>
      <w:r w:rsidR="007D643F">
        <w:rPr>
          <w:rFonts w:ascii="Times New Roman" w:hAnsi="Times New Roman" w:cs="Times New Roman"/>
          <w:sz w:val="24"/>
          <w:szCs w:val="24"/>
        </w:rPr>
        <w:t>та</w:t>
      </w:r>
      <w:r w:rsidRPr="001713FD">
        <w:rPr>
          <w:rFonts w:ascii="Times New Roman" w:hAnsi="Times New Roman" w:cs="Times New Roman"/>
          <w:sz w:val="24"/>
          <w:szCs w:val="24"/>
        </w:rPr>
        <w:t xml:space="preserve"> за невинност (вж. параграф 56 по-горе).</w:t>
      </w:r>
    </w:p>
    <w:p w14:paraId="367F1B36" w14:textId="537ACF12"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88.</w:t>
      </w:r>
      <w:r w:rsidR="009B04F4"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Първият жалбоподател </w:t>
      </w:r>
      <w:r w:rsidR="00A40355">
        <w:rPr>
          <w:rFonts w:ascii="Times New Roman" w:hAnsi="Times New Roman" w:cs="Times New Roman"/>
          <w:sz w:val="24"/>
          <w:szCs w:val="24"/>
        </w:rPr>
        <w:t>подава два иска</w:t>
      </w:r>
      <w:r w:rsidRPr="001713FD">
        <w:rPr>
          <w:rFonts w:ascii="Times New Roman" w:hAnsi="Times New Roman" w:cs="Times New Roman"/>
          <w:sz w:val="24"/>
          <w:szCs w:val="24"/>
        </w:rPr>
        <w:t xml:space="preserve"> от горепосочения вид, свързани с оправдаването му по втор</w:t>
      </w:r>
      <w:r w:rsidR="00A40355">
        <w:rPr>
          <w:rFonts w:ascii="Times New Roman" w:hAnsi="Times New Roman" w:cs="Times New Roman"/>
          <w:sz w:val="24"/>
          <w:szCs w:val="24"/>
        </w:rPr>
        <w:t>ото</w:t>
      </w:r>
      <w:r w:rsidRPr="001713FD">
        <w:rPr>
          <w:rFonts w:ascii="Times New Roman" w:hAnsi="Times New Roman" w:cs="Times New Roman"/>
          <w:sz w:val="24"/>
          <w:szCs w:val="24"/>
        </w:rPr>
        <w:t xml:space="preserve"> наказателн</w:t>
      </w:r>
      <w:r w:rsidR="00A40355">
        <w:rPr>
          <w:rFonts w:ascii="Times New Roman" w:hAnsi="Times New Roman" w:cs="Times New Roman"/>
          <w:sz w:val="24"/>
          <w:szCs w:val="24"/>
        </w:rPr>
        <w:t>о</w:t>
      </w:r>
      <w:r w:rsidRPr="001713FD">
        <w:rPr>
          <w:rFonts w:ascii="Times New Roman" w:hAnsi="Times New Roman" w:cs="Times New Roman"/>
          <w:sz w:val="24"/>
          <w:szCs w:val="24"/>
        </w:rPr>
        <w:t xml:space="preserve"> производств</w:t>
      </w:r>
      <w:r w:rsidR="00A40355">
        <w:rPr>
          <w:rFonts w:ascii="Times New Roman" w:hAnsi="Times New Roman" w:cs="Times New Roman"/>
          <w:sz w:val="24"/>
          <w:szCs w:val="24"/>
        </w:rPr>
        <w:t>о</w:t>
      </w:r>
      <w:r w:rsidRPr="001713FD">
        <w:rPr>
          <w:rFonts w:ascii="Times New Roman" w:hAnsi="Times New Roman" w:cs="Times New Roman"/>
          <w:sz w:val="24"/>
          <w:szCs w:val="24"/>
        </w:rPr>
        <w:t xml:space="preserve"> и окончателното прекратяване на трет</w:t>
      </w:r>
      <w:r w:rsidR="00A40355">
        <w:rPr>
          <w:rFonts w:ascii="Times New Roman" w:hAnsi="Times New Roman" w:cs="Times New Roman"/>
          <w:sz w:val="24"/>
          <w:szCs w:val="24"/>
        </w:rPr>
        <w:t>ото</w:t>
      </w:r>
      <w:r w:rsidRPr="001713FD">
        <w:rPr>
          <w:rFonts w:ascii="Times New Roman" w:hAnsi="Times New Roman" w:cs="Times New Roman"/>
          <w:sz w:val="24"/>
          <w:szCs w:val="24"/>
        </w:rPr>
        <w:t xml:space="preserve"> производств</w:t>
      </w:r>
      <w:r w:rsidR="00A40355">
        <w:rPr>
          <w:rFonts w:ascii="Times New Roman" w:hAnsi="Times New Roman" w:cs="Times New Roman"/>
          <w:sz w:val="24"/>
          <w:szCs w:val="24"/>
        </w:rPr>
        <w:t>о</w:t>
      </w:r>
      <w:r w:rsidRPr="001713FD">
        <w:rPr>
          <w:rFonts w:ascii="Times New Roman" w:hAnsi="Times New Roman" w:cs="Times New Roman"/>
          <w:sz w:val="24"/>
          <w:szCs w:val="24"/>
        </w:rPr>
        <w:t>.</w:t>
      </w:r>
    </w:p>
    <w:p w14:paraId="4543C554" w14:textId="4C279A65"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89. В един от тези случаи националните съдилища му присъждат обезщетение. Те </w:t>
      </w:r>
      <w:r w:rsidR="0043029E">
        <w:rPr>
          <w:rFonts w:ascii="Times New Roman" w:hAnsi="Times New Roman" w:cs="Times New Roman"/>
          <w:sz w:val="24"/>
          <w:szCs w:val="24"/>
        </w:rPr>
        <w:t>вземат</w:t>
      </w:r>
      <w:r w:rsidRPr="001713FD">
        <w:rPr>
          <w:rFonts w:ascii="Times New Roman" w:hAnsi="Times New Roman" w:cs="Times New Roman"/>
          <w:sz w:val="24"/>
          <w:szCs w:val="24"/>
        </w:rPr>
        <w:t xml:space="preserve"> предвид, наред с други неща, „небрежните“ изявления на прокурорите във връзка с наказателното производство и „далеч не умерените“ новинарски публикации (вж. параграфи 27-28 по-горе). Съдът е на мнение, че тези констатации на националните съдилища представляват достатъчно признание на нарушението на правото на първия жалбоподател да бъде считан за невинен. Този факт, съчетан с присъждането на </w:t>
      </w:r>
      <w:r w:rsidR="0043029E" w:rsidRPr="001713FD">
        <w:rPr>
          <w:rFonts w:ascii="Times New Roman" w:hAnsi="Times New Roman" w:cs="Times New Roman"/>
          <w:sz w:val="24"/>
          <w:szCs w:val="24"/>
        </w:rPr>
        <w:t>обезщетение</w:t>
      </w:r>
      <w:r w:rsidRPr="001713FD">
        <w:rPr>
          <w:rFonts w:ascii="Times New Roman" w:hAnsi="Times New Roman" w:cs="Times New Roman"/>
          <w:sz w:val="24"/>
          <w:szCs w:val="24"/>
        </w:rPr>
        <w:t>, което изглежда адекватно, означава, че жалбоподателят вече не може да претендира, че е жертва на твърдяното нарушение на правата му.</w:t>
      </w:r>
    </w:p>
    <w:p w14:paraId="53F5F1C5" w14:textId="265AE0BF"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90. Съответно тази част от оплакването по член 6 § 2 е несъвместима </w:t>
      </w:r>
      <w:proofErr w:type="spellStart"/>
      <w:r w:rsidRPr="001713FD">
        <w:rPr>
          <w:rFonts w:ascii="Times New Roman" w:hAnsi="Times New Roman" w:cs="Times New Roman"/>
          <w:i/>
          <w:iCs/>
          <w:sz w:val="24"/>
          <w:szCs w:val="24"/>
        </w:rPr>
        <w:t>ratione</w:t>
      </w:r>
      <w:proofErr w:type="spellEnd"/>
      <w:r w:rsidRPr="001713FD">
        <w:rPr>
          <w:rFonts w:ascii="Times New Roman" w:hAnsi="Times New Roman" w:cs="Times New Roman"/>
          <w:i/>
          <w:iCs/>
          <w:sz w:val="24"/>
          <w:szCs w:val="24"/>
        </w:rPr>
        <w:t xml:space="preserve"> </w:t>
      </w:r>
      <w:proofErr w:type="spellStart"/>
      <w:r w:rsidRPr="001713FD">
        <w:rPr>
          <w:rFonts w:ascii="Times New Roman" w:hAnsi="Times New Roman" w:cs="Times New Roman"/>
          <w:i/>
          <w:iCs/>
          <w:sz w:val="24"/>
          <w:szCs w:val="24"/>
        </w:rPr>
        <w:t>personae</w:t>
      </w:r>
      <w:proofErr w:type="spellEnd"/>
      <w:r w:rsidRPr="001713FD">
        <w:rPr>
          <w:rFonts w:ascii="Times New Roman" w:hAnsi="Times New Roman" w:cs="Times New Roman"/>
          <w:sz w:val="24"/>
          <w:szCs w:val="24"/>
        </w:rPr>
        <w:t xml:space="preserve"> с разпоредбите на Конвенцията по смисъла на член 35 § 3 (а) и </w:t>
      </w:r>
      <w:r w:rsidR="0043029E">
        <w:rPr>
          <w:rFonts w:ascii="Times New Roman" w:hAnsi="Times New Roman" w:cs="Times New Roman"/>
          <w:sz w:val="24"/>
          <w:szCs w:val="24"/>
        </w:rPr>
        <w:t>следва</w:t>
      </w:r>
      <w:r w:rsidR="0043029E" w:rsidRPr="001713FD">
        <w:rPr>
          <w:rFonts w:ascii="Times New Roman" w:hAnsi="Times New Roman" w:cs="Times New Roman"/>
          <w:sz w:val="24"/>
          <w:szCs w:val="24"/>
        </w:rPr>
        <w:t xml:space="preserve"> </w:t>
      </w:r>
      <w:r w:rsidRPr="001713FD">
        <w:rPr>
          <w:rFonts w:ascii="Times New Roman" w:hAnsi="Times New Roman" w:cs="Times New Roman"/>
          <w:sz w:val="24"/>
          <w:szCs w:val="24"/>
        </w:rPr>
        <w:t>да бъде отхвърлена в съответствие с член 35 § 4.</w:t>
      </w:r>
    </w:p>
    <w:p w14:paraId="1D48ECA2" w14:textId="27BD6CB6"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91. Друг</w:t>
      </w:r>
      <w:r w:rsidR="0043029E">
        <w:rPr>
          <w:rFonts w:ascii="Times New Roman" w:hAnsi="Times New Roman" w:cs="Times New Roman"/>
          <w:sz w:val="24"/>
          <w:szCs w:val="24"/>
        </w:rPr>
        <w:t>ото производство</w:t>
      </w:r>
      <w:r w:rsidRPr="001713FD">
        <w:rPr>
          <w:rFonts w:ascii="Times New Roman" w:hAnsi="Times New Roman" w:cs="Times New Roman"/>
          <w:sz w:val="24"/>
          <w:szCs w:val="24"/>
        </w:rPr>
        <w:t xml:space="preserve"> по Закона за отговорността на държавата и общините за вреди </w:t>
      </w:r>
      <w:r w:rsidR="0043029E">
        <w:rPr>
          <w:rFonts w:ascii="Times New Roman" w:hAnsi="Times New Roman" w:cs="Times New Roman"/>
          <w:sz w:val="24"/>
          <w:szCs w:val="24"/>
        </w:rPr>
        <w:t>е</w:t>
      </w:r>
      <w:r w:rsidR="0043029E" w:rsidRPr="001713FD">
        <w:rPr>
          <w:rFonts w:ascii="Times New Roman" w:hAnsi="Times New Roman" w:cs="Times New Roman"/>
          <w:sz w:val="24"/>
          <w:szCs w:val="24"/>
        </w:rPr>
        <w:t xml:space="preserve"> </w:t>
      </w:r>
      <w:r w:rsidRPr="001713FD">
        <w:rPr>
          <w:rFonts w:ascii="Times New Roman" w:hAnsi="Times New Roman" w:cs="Times New Roman"/>
          <w:sz w:val="24"/>
          <w:szCs w:val="24"/>
        </w:rPr>
        <w:t>висящ</w:t>
      </w:r>
      <w:r w:rsidR="0043029E">
        <w:rPr>
          <w:rFonts w:ascii="Times New Roman" w:hAnsi="Times New Roman" w:cs="Times New Roman"/>
          <w:sz w:val="24"/>
          <w:szCs w:val="24"/>
        </w:rPr>
        <w:t>о</w:t>
      </w:r>
      <w:r w:rsidRPr="001713FD">
        <w:rPr>
          <w:rFonts w:ascii="Times New Roman" w:hAnsi="Times New Roman" w:cs="Times New Roman"/>
          <w:sz w:val="24"/>
          <w:szCs w:val="24"/>
        </w:rPr>
        <w:t xml:space="preserve">, след като първоинстанционният Софийски градски съд </w:t>
      </w:r>
      <w:r w:rsidR="0043029E">
        <w:rPr>
          <w:rFonts w:ascii="Times New Roman" w:hAnsi="Times New Roman" w:cs="Times New Roman"/>
          <w:sz w:val="24"/>
          <w:szCs w:val="24"/>
        </w:rPr>
        <w:t>постановява</w:t>
      </w:r>
      <w:r w:rsidR="0043029E"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решение на 22 април 2024 г. и страните </w:t>
      </w:r>
      <w:r w:rsidR="0043029E">
        <w:rPr>
          <w:rFonts w:ascii="Times New Roman" w:hAnsi="Times New Roman" w:cs="Times New Roman"/>
          <w:sz w:val="24"/>
          <w:szCs w:val="24"/>
        </w:rPr>
        <w:t>го обжалват</w:t>
      </w:r>
      <w:r w:rsidRPr="001713FD">
        <w:rPr>
          <w:rFonts w:ascii="Times New Roman" w:hAnsi="Times New Roman" w:cs="Times New Roman"/>
          <w:sz w:val="24"/>
          <w:szCs w:val="24"/>
        </w:rPr>
        <w:t xml:space="preserve"> (вж. параграфи 29-30 по-горе). По това дело жалбоподателят повдигнал оплаквания относно изявленията, направени от прокурорите </w:t>
      </w:r>
      <w:r w:rsidR="00177CF5" w:rsidRPr="001713FD">
        <w:rPr>
          <w:rFonts w:ascii="Times New Roman" w:hAnsi="Times New Roman" w:cs="Times New Roman"/>
          <w:sz w:val="24"/>
          <w:szCs w:val="24"/>
        </w:rPr>
        <w:t xml:space="preserve">по подобен начин </w:t>
      </w:r>
      <w:r w:rsidRPr="001713FD">
        <w:rPr>
          <w:rFonts w:ascii="Times New Roman" w:hAnsi="Times New Roman" w:cs="Times New Roman"/>
          <w:sz w:val="24"/>
          <w:szCs w:val="24"/>
        </w:rPr>
        <w:t>(вж. параграф 25 по-горе).</w:t>
      </w:r>
    </w:p>
    <w:p w14:paraId="11AAC311" w14:textId="0E02959C"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92. Софийският градски съд обсъжда тези изявления и медийни публикации, въпреки че не счита за оправдано да увеличи за тяхна сметка обезщетението, което трябва да се присъди на първия жалбоподател (вж. параграф 29 по-горе). </w:t>
      </w:r>
      <w:r w:rsidR="00177CF5">
        <w:rPr>
          <w:rFonts w:ascii="Times New Roman" w:hAnsi="Times New Roman" w:cs="Times New Roman"/>
          <w:sz w:val="24"/>
          <w:szCs w:val="24"/>
        </w:rPr>
        <w:t>Все пак</w:t>
      </w:r>
      <w:r w:rsidRPr="001713FD">
        <w:rPr>
          <w:rFonts w:ascii="Times New Roman" w:hAnsi="Times New Roman" w:cs="Times New Roman"/>
          <w:sz w:val="24"/>
          <w:szCs w:val="24"/>
        </w:rPr>
        <w:t xml:space="preserve"> за жалбоподателя остава открита възможността да твърди при обжалването, че правото му </w:t>
      </w:r>
      <w:r w:rsidR="00177CF5">
        <w:rPr>
          <w:rFonts w:ascii="Times New Roman" w:hAnsi="Times New Roman" w:cs="Times New Roman"/>
          <w:sz w:val="24"/>
          <w:szCs w:val="24"/>
        </w:rPr>
        <w:t>да бъде считан за невиновен</w:t>
      </w:r>
      <w:r w:rsidRPr="001713FD">
        <w:rPr>
          <w:rFonts w:ascii="Times New Roman" w:hAnsi="Times New Roman" w:cs="Times New Roman"/>
          <w:sz w:val="24"/>
          <w:szCs w:val="24"/>
        </w:rPr>
        <w:t xml:space="preserve"> е било нарушено поради публичните изявления на органите на прокуратурата и че присъденото обезщетение следва да вземе предвид тези обстоятелства. С оглед на гореизложеното Съдът заключава, че тази част от оплакването на първия жалбоподател по член 6 § 2 от Конвенцията е преждевременно повдигната.</w:t>
      </w:r>
    </w:p>
    <w:p w14:paraId="5F0A3033" w14:textId="3BD32246"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93. Доколкото някои от изявленията, които първият жалбоподател </w:t>
      </w:r>
      <w:r w:rsidR="00177CF5">
        <w:rPr>
          <w:rFonts w:ascii="Times New Roman" w:hAnsi="Times New Roman" w:cs="Times New Roman"/>
          <w:sz w:val="24"/>
          <w:szCs w:val="24"/>
        </w:rPr>
        <w:t>представя</w:t>
      </w:r>
      <w:r w:rsidRPr="001713FD">
        <w:rPr>
          <w:rFonts w:ascii="Times New Roman" w:hAnsi="Times New Roman" w:cs="Times New Roman"/>
          <w:sz w:val="24"/>
          <w:szCs w:val="24"/>
        </w:rPr>
        <w:t xml:space="preserve"> пред Съда, не са пряко свързани с наказателн</w:t>
      </w:r>
      <w:r w:rsidR="008472E4">
        <w:rPr>
          <w:rFonts w:ascii="Times New Roman" w:hAnsi="Times New Roman" w:cs="Times New Roman"/>
          <w:sz w:val="24"/>
          <w:szCs w:val="24"/>
        </w:rPr>
        <w:t>ите</w:t>
      </w:r>
      <w:r w:rsidRPr="001713FD">
        <w:rPr>
          <w:rFonts w:ascii="Times New Roman" w:hAnsi="Times New Roman" w:cs="Times New Roman"/>
          <w:sz w:val="24"/>
          <w:szCs w:val="24"/>
        </w:rPr>
        <w:t xml:space="preserve"> производств</w:t>
      </w:r>
      <w:r w:rsidR="008472E4">
        <w:rPr>
          <w:rFonts w:ascii="Times New Roman" w:hAnsi="Times New Roman" w:cs="Times New Roman"/>
          <w:sz w:val="24"/>
          <w:szCs w:val="24"/>
        </w:rPr>
        <w:t>а</w:t>
      </w:r>
      <w:r w:rsidRPr="001713FD">
        <w:rPr>
          <w:rFonts w:ascii="Times New Roman" w:hAnsi="Times New Roman" w:cs="Times New Roman"/>
          <w:sz w:val="24"/>
          <w:szCs w:val="24"/>
        </w:rPr>
        <w:t xml:space="preserve"> срещу него (вж. например това, цитирано в параграф 32 по-горе) и следователно не повдигат въпрос по член 6 § 2, а евентуално по член 8 от Конвенцията, закрепващ правото на зачитане на личния живот, представената от Правителството съдебна практика показва убедително, че жалбоподателят разполага с адекватни средства за получаване на обезщетение. Той може да предяви иск срещу органите, чиито служители са направили изявления, които той счита за обидни, по силата на член 49 от Закона за задълженията и договорите (вж. параграфи 57-60 по-горе). Когато съответните длъжностни лица не се ползват с имунитет или изявленията им не са свързани с техните публични задължения, той може да </w:t>
      </w:r>
      <w:r w:rsidR="008472E4">
        <w:rPr>
          <w:rFonts w:ascii="Times New Roman" w:hAnsi="Times New Roman" w:cs="Times New Roman"/>
          <w:sz w:val="24"/>
          <w:szCs w:val="24"/>
        </w:rPr>
        <w:t>търси отговорност от</w:t>
      </w:r>
      <w:r w:rsidR="008472E4"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самите длъжностни лица съгласно раздел 45 от Закона за задълженията и договорите (вж. параграф 61 по-горе). Жалбоподателят не </w:t>
      </w:r>
      <w:r w:rsidR="008472E4">
        <w:rPr>
          <w:rFonts w:ascii="Times New Roman" w:hAnsi="Times New Roman" w:cs="Times New Roman"/>
          <w:sz w:val="24"/>
          <w:szCs w:val="24"/>
        </w:rPr>
        <w:t>твърди,</w:t>
      </w:r>
      <w:r w:rsidRPr="001713FD">
        <w:rPr>
          <w:rFonts w:ascii="Times New Roman" w:hAnsi="Times New Roman" w:cs="Times New Roman"/>
          <w:sz w:val="24"/>
          <w:szCs w:val="24"/>
        </w:rPr>
        <w:t xml:space="preserve"> че тези средства за защита не биха били ефективни в неговия случай или че са недостъпни.</w:t>
      </w:r>
    </w:p>
    <w:p w14:paraId="24E80A3E" w14:textId="2DD6AE46"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94. С оглед на гореизложеното и при обстоятелствата по настоящото дело, останалите оплаквания по член 6 § 2 и член 8 </w:t>
      </w:r>
      <w:r w:rsidR="00CA5756">
        <w:rPr>
          <w:rFonts w:ascii="Times New Roman" w:hAnsi="Times New Roman" w:cs="Times New Roman"/>
          <w:sz w:val="24"/>
          <w:szCs w:val="24"/>
        </w:rPr>
        <w:t>следва</w:t>
      </w:r>
      <w:r w:rsidR="00CA5756" w:rsidRPr="001713FD">
        <w:rPr>
          <w:rFonts w:ascii="Times New Roman" w:hAnsi="Times New Roman" w:cs="Times New Roman"/>
          <w:sz w:val="24"/>
          <w:szCs w:val="24"/>
        </w:rPr>
        <w:t xml:space="preserve"> </w:t>
      </w:r>
      <w:r w:rsidRPr="001713FD">
        <w:rPr>
          <w:rFonts w:ascii="Times New Roman" w:hAnsi="Times New Roman" w:cs="Times New Roman"/>
          <w:sz w:val="24"/>
          <w:szCs w:val="24"/>
        </w:rPr>
        <w:t>да бъдат отхвърлени на основание член 35 §§ 1 и 4 от Конвенцията поради неизчерпване на вътрешноправните средства за защита.</w:t>
      </w:r>
    </w:p>
    <w:p w14:paraId="74DDADB5" w14:textId="763FEB8C" w:rsidR="00CD2F2B" w:rsidRDefault="00CD2F2B" w:rsidP="009B04F4">
      <w:pPr>
        <w:spacing w:after="0"/>
        <w:jc w:val="both"/>
        <w:rPr>
          <w:rFonts w:ascii="Times New Roman" w:hAnsi="Times New Roman" w:cs="Times New Roman"/>
          <w:b/>
          <w:bCs/>
          <w:sz w:val="24"/>
          <w:szCs w:val="24"/>
        </w:rPr>
      </w:pPr>
      <w:r w:rsidRPr="001713FD">
        <w:rPr>
          <w:rFonts w:ascii="Times New Roman" w:hAnsi="Times New Roman" w:cs="Times New Roman"/>
          <w:b/>
          <w:bCs/>
          <w:sz w:val="24"/>
          <w:szCs w:val="24"/>
        </w:rPr>
        <w:t>D.</w:t>
      </w:r>
      <w:r w:rsidR="009B04F4" w:rsidRPr="001713FD">
        <w:rPr>
          <w:rFonts w:ascii="Times New Roman" w:hAnsi="Times New Roman" w:cs="Times New Roman"/>
          <w:b/>
          <w:bCs/>
          <w:sz w:val="24"/>
          <w:szCs w:val="24"/>
        </w:rPr>
        <w:t xml:space="preserve"> </w:t>
      </w:r>
      <w:r w:rsidRPr="001713FD">
        <w:rPr>
          <w:rFonts w:ascii="Times New Roman" w:hAnsi="Times New Roman" w:cs="Times New Roman"/>
          <w:b/>
          <w:bCs/>
          <w:sz w:val="24"/>
          <w:szCs w:val="24"/>
        </w:rPr>
        <w:t>Присъждане на съдебните разноски на жалбоподателите</w:t>
      </w:r>
    </w:p>
    <w:p w14:paraId="0D3C56FE" w14:textId="77777777" w:rsidR="004737D7" w:rsidRPr="001713FD" w:rsidRDefault="004737D7" w:rsidP="009B04F4">
      <w:pPr>
        <w:spacing w:after="0"/>
        <w:jc w:val="both"/>
        <w:rPr>
          <w:rFonts w:ascii="Times New Roman" w:hAnsi="Times New Roman" w:cs="Times New Roman"/>
          <w:b/>
          <w:bCs/>
          <w:sz w:val="24"/>
          <w:szCs w:val="24"/>
        </w:rPr>
      </w:pPr>
    </w:p>
    <w:p w14:paraId="775DFA01" w14:textId="61E13EC9" w:rsidR="00CD2F2B" w:rsidRPr="001713FD" w:rsidRDefault="00CD2F2B" w:rsidP="009B04F4">
      <w:pPr>
        <w:spacing w:after="0"/>
        <w:jc w:val="both"/>
        <w:rPr>
          <w:rFonts w:ascii="Times New Roman" w:hAnsi="Times New Roman" w:cs="Times New Roman"/>
          <w:sz w:val="24"/>
          <w:szCs w:val="24"/>
        </w:rPr>
      </w:pPr>
      <w:r w:rsidRPr="001713FD">
        <w:rPr>
          <w:rFonts w:ascii="Times New Roman" w:hAnsi="Times New Roman" w:cs="Times New Roman"/>
          <w:sz w:val="24"/>
          <w:szCs w:val="24"/>
        </w:rPr>
        <w:t>95. Правило 43 § 4 от Правилника на Съда предвижда:</w:t>
      </w:r>
    </w:p>
    <w:p w14:paraId="6B4CDEF0" w14:textId="49B873E9" w:rsidR="00CD2F2B" w:rsidRPr="001713FD" w:rsidRDefault="00CD2F2B" w:rsidP="009B04F4">
      <w:pPr>
        <w:ind w:left="284"/>
        <w:jc w:val="both"/>
        <w:rPr>
          <w:rFonts w:ascii="Times New Roman" w:hAnsi="Times New Roman" w:cs="Times New Roman"/>
          <w:sz w:val="20"/>
          <w:szCs w:val="20"/>
        </w:rPr>
      </w:pPr>
      <w:r w:rsidRPr="001713FD">
        <w:rPr>
          <w:rFonts w:ascii="Times New Roman" w:hAnsi="Times New Roman" w:cs="Times New Roman"/>
          <w:sz w:val="20"/>
          <w:szCs w:val="20"/>
        </w:rPr>
        <w:t>„Когато жалбата е била отхвърлена в съответствие с член 37 от Конвенцията, Съдът решава по своя преценка въпроса за разноските.“ ...</w:t>
      </w:r>
    </w:p>
    <w:p w14:paraId="7F1190A6" w14:textId="1FE87AEA"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96.</w:t>
      </w:r>
      <w:r w:rsidR="009B04F4"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В становищата си относно възможността за заличаване на жалбите страните не коментират този въпрос. Независимо от това Съдът е на мнение, че при обстоятелствата по делото е уместно да се присъди обезщетение за </w:t>
      </w:r>
      <w:r w:rsidR="00CA5756">
        <w:rPr>
          <w:rFonts w:ascii="Times New Roman" w:hAnsi="Times New Roman" w:cs="Times New Roman"/>
          <w:sz w:val="24"/>
          <w:szCs w:val="24"/>
        </w:rPr>
        <w:t>разноските</w:t>
      </w:r>
      <w:r w:rsidR="00CA5756"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по производството по Конвенцията (вж. наред с други органи </w:t>
      </w:r>
      <w:proofErr w:type="spellStart"/>
      <w:r w:rsidR="009B04F4" w:rsidRPr="009F0CA6">
        <w:rPr>
          <w:rFonts w:ascii="Times New Roman" w:hAnsi="Times New Roman" w:cs="Times New Roman"/>
          <w:i/>
          <w:sz w:val="24"/>
          <w:szCs w:val="24"/>
        </w:rPr>
        <w:t>Грюне</w:t>
      </w:r>
      <w:proofErr w:type="spellEnd"/>
      <w:r w:rsidRPr="009F0CA6">
        <w:rPr>
          <w:rFonts w:ascii="Times New Roman" w:hAnsi="Times New Roman" w:cs="Times New Roman"/>
          <w:i/>
          <w:sz w:val="24"/>
          <w:szCs w:val="24"/>
        </w:rPr>
        <w:t xml:space="preserve"> </w:t>
      </w:r>
      <w:proofErr w:type="spellStart"/>
      <w:r w:rsidR="009B04F4" w:rsidRPr="009F0CA6">
        <w:rPr>
          <w:rFonts w:ascii="Times New Roman" w:hAnsi="Times New Roman" w:cs="Times New Roman"/>
          <w:i/>
          <w:sz w:val="24"/>
          <w:szCs w:val="24"/>
        </w:rPr>
        <w:t>Алтернативе</w:t>
      </w:r>
      <w:proofErr w:type="spellEnd"/>
      <w:r w:rsidRPr="009F0CA6">
        <w:rPr>
          <w:rFonts w:ascii="Times New Roman" w:hAnsi="Times New Roman" w:cs="Times New Roman"/>
          <w:i/>
          <w:sz w:val="24"/>
          <w:szCs w:val="24"/>
        </w:rPr>
        <w:t xml:space="preserve"> </w:t>
      </w:r>
      <w:r w:rsidR="009B04F4" w:rsidRPr="009F0CA6">
        <w:rPr>
          <w:rFonts w:ascii="Times New Roman" w:hAnsi="Times New Roman" w:cs="Times New Roman"/>
          <w:i/>
          <w:sz w:val="24"/>
          <w:szCs w:val="24"/>
        </w:rPr>
        <w:t>Виена</w:t>
      </w:r>
      <w:r w:rsidRPr="009F0CA6">
        <w:rPr>
          <w:rFonts w:ascii="Times New Roman" w:hAnsi="Times New Roman" w:cs="Times New Roman"/>
          <w:i/>
          <w:sz w:val="24"/>
          <w:szCs w:val="24"/>
        </w:rPr>
        <w:t xml:space="preserve"> </w:t>
      </w:r>
      <w:r w:rsidR="009B04F4" w:rsidRPr="009F0CA6">
        <w:rPr>
          <w:rFonts w:ascii="Times New Roman" w:hAnsi="Times New Roman" w:cs="Times New Roman"/>
          <w:i/>
          <w:sz w:val="24"/>
          <w:szCs w:val="24"/>
        </w:rPr>
        <w:t>с/у Австрия</w:t>
      </w:r>
      <w:r w:rsidRPr="001713FD">
        <w:rPr>
          <w:rFonts w:ascii="Times New Roman" w:hAnsi="Times New Roman" w:cs="Times New Roman"/>
          <w:sz w:val="24"/>
          <w:szCs w:val="24"/>
        </w:rPr>
        <w:t xml:space="preserve"> (заличаване), № 13281/02, § 33, 29 ноември 2011 г.).</w:t>
      </w:r>
    </w:p>
    <w:p w14:paraId="5FE72D0F" w14:textId="27EC2446"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97. При предявяване на претенциите си по член 41 от Конвенцията жалбоподателите по жалба № 24585/18 </w:t>
      </w:r>
      <w:r w:rsidR="00CA5756">
        <w:rPr>
          <w:rFonts w:ascii="Times New Roman" w:hAnsi="Times New Roman" w:cs="Times New Roman"/>
          <w:sz w:val="24"/>
          <w:szCs w:val="24"/>
        </w:rPr>
        <w:t>искат</w:t>
      </w:r>
      <w:r w:rsidRPr="001713FD">
        <w:rPr>
          <w:rFonts w:ascii="Times New Roman" w:hAnsi="Times New Roman" w:cs="Times New Roman"/>
          <w:sz w:val="24"/>
          <w:szCs w:val="24"/>
        </w:rPr>
        <w:t xml:space="preserve"> 35 636 евро за процесуалното </w:t>
      </w:r>
      <w:r w:rsidR="00CA5756">
        <w:rPr>
          <w:rFonts w:ascii="Times New Roman" w:hAnsi="Times New Roman" w:cs="Times New Roman"/>
          <w:sz w:val="24"/>
          <w:szCs w:val="24"/>
        </w:rPr>
        <w:t>им</w:t>
      </w:r>
      <w:r w:rsidR="00CA5756"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представителство пред Съда. Те </w:t>
      </w:r>
      <w:r w:rsidR="00CA5756">
        <w:rPr>
          <w:rFonts w:ascii="Times New Roman" w:hAnsi="Times New Roman" w:cs="Times New Roman"/>
          <w:sz w:val="24"/>
          <w:szCs w:val="24"/>
        </w:rPr>
        <w:t>представят</w:t>
      </w:r>
      <w:r w:rsidRPr="001713FD">
        <w:rPr>
          <w:rFonts w:ascii="Times New Roman" w:hAnsi="Times New Roman" w:cs="Times New Roman"/>
          <w:sz w:val="24"/>
          <w:szCs w:val="24"/>
        </w:rPr>
        <w:t xml:space="preserve"> фактури, от които е видно, че са платили тази сума на няколко вноски. Правителството счита, че претенцията е прекомерна.</w:t>
      </w:r>
    </w:p>
    <w:p w14:paraId="42B882EC" w14:textId="293849A1"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98.</w:t>
      </w:r>
      <w:r w:rsidR="009B04F4" w:rsidRPr="001713FD">
        <w:rPr>
          <w:rFonts w:ascii="Times New Roman" w:hAnsi="Times New Roman" w:cs="Times New Roman"/>
          <w:sz w:val="24"/>
          <w:szCs w:val="24"/>
        </w:rPr>
        <w:t xml:space="preserve"> </w:t>
      </w:r>
      <w:r w:rsidRPr="001713FD">
        <w:rPr>
          <w:rFonts w:ascii="Times New Roman" w:hAnsi="Times New Roman" w:cs="Times New Roman"/>
          <w:sz w:val="24"/>
          <w:szCs w:val="24"/>
        </w:rPr>
        <w:t xml:space="preserve">Що се отнася до възстановяването на </w:t>
      </w:r>
      <w:r w:rsidR="00E4542A">
        <w:rPr>
          <w:rFonts w:ascii="Times New Roman" w:hAnsi="Times New Roman" w:cs="Times New Roman"/>
          <w:sz w:val="24"/>
          <w:szCs w:val="24"/>
        </w:rPr>
        <w:t>разноски</w:t>
      </w:r>
      <w:r w:rsidR="00E4542A" w:rsidRPr="001713FD">
        <w:rPr>
          <w:rFonts w:ascii="Times New Roman" w:hAnsi="Times New Roman" w:cs="Times New Roman"/>
          <w:sz w:val="24"/>
          <w:szCs w:val="24"/>
        </w:rPr>
        <w:t xml:space="preserve"> </w:t>
      </w:r>
      <w:r w:rsidRPr="001713FD">
        <w:rPr>
          <w:rFonts w:ascii="Times New Roman" w:hAnsi="Times New Roman" w:cs="Times New Roman"/>
          <w:sz w:val="24"/>
          <w:szCs w:val="24"/>
        </w:rPr>
        <w:t>във връзка с присъждане</w:t>
      </w:r>
      <w:r w:rsidR="00E4542A">
        <w:rPr>
          <w:rFonts w:ascii="Times New Roman" w:hAnsi="Times New Roman" w:cs="Times New Roman"/>
          <w:sz w:val="24"/>
          <w:szCs w:val="24"/>
        </w:rPr>
        <w:t>то</w:t>
      </w:r>
      <w:r w:rsidRPr="001713FD">
        <w:rPr>
          <w:rFonts w:ascii="Times New Roman" w:hAnsi="Times New Roman" w:cs="Times New Roman"/>
          <w:sz w:val="24"/>
          <w:szCs w:val="24"/>
        </w:rPr>
        <w:t xml:space="preserve"> на справедливо обезщетение съгласно член 41 от Конвенцията, съгласно установената практика на Съда</w:t>
      </w:r>
      <w:r w:rsidR="00E4542A">
        <w:rPr>
          <w:rFonts w:ascii="Times New Roman" w:hAnsi="Times New Roman" w:cs="Times New Roman"/>
          <w:sz w:val="24"/>
          <w:szCs w:val="24"/>
        </w:rPr>
        <w:t>,</w:t>
      </w:r>
      <w:r w:rsidRPr="001713FD">
        <w:rPr>
          <w:rFonts w:ascii="Times New Roman" w:hAnsi="Times New Roman" w:cs="Times New Roman"/>
          <w:sz w:val="24"/>
          <w:szCs w:val="24"/>
        </w:rPr>
        <w:t xml:space="preserve"> на жалбоподателя могат да бъдат присъдени разходи и разноски само доколкото те са били действително и необходимо направени и са разумни по отношение на размера. Съдът е постановил, че тези изисквания трябва да се спазват и при прилагането на правило 43 § 4 (вж. </w:t>
      </w:r>
      <w:r w:rsidR="009B04F4" w:rsidRPr="001713FD">
        <w:rPr>
          <w:rFonts w:ascii="Times New Roman" w:hAnsi="Times New Roman" w:cs="Times New Roman"/>
          <w:i/>
          <w:iCs/>
          <w:sz w:val="24"/>
          <w:szCs w:val="24"/>
        </w:rPr>
        <w:t>Писано</w:t>
      </w:r>
      <w:r w:rsidRPr="001713FD">
        <w:rPr>
          <w:rFonts w:ascii="Times New Roman" w:hAnsi="Times New Roman" w:cs="Times New Roman"/>
          <w:sz w:val="24"/>
          <w:szCs w:val="24"/>
        </w:rPr>
        <w:t>, цитирано по-горе, § 54).</w:t>
      </w:r>
    </w:p>
    <w:p w14:paraId="3B8375D8" w14:textId="6F6D61CE"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99. В настоящия случай Съдът счита, че претендираните разходи са действително направени и са необходими, но е съгласен с </w:t>
      </w:r>
      <w:r w:rsidR="00E4542A">
        <w:rPr>
          <w:rFonts w:ascii="Times New Roman" w:hAnsi="Times New Roman" w:cs="Times New Roman"/>
          <w:sz w:val="24"/>
          <w:szCs w:val="24"/>
        </w:rPr>
        <w:t>П</w:t>
      </w:r>
      <w:r w:rsidRPr="001713FD">
        <w:rPr>
          <w:rFonts w:ascii="Times New Roman" w:hAnsi="Times New Roman" w:cs="Times New Roman"/>
          <w:sz w:val="24"/>
          <w:szCs w:val="24"/>
        </w:rPr>
        <w:t>равителството, че претендираната сума е прекомерна. Последната констатация взема предвид и факта, че част от жалба № 24585/18 е била отхвърлена като недопустима.</w:t>
      </w:r>
    </w:p>
    <w:p w14:paraId="3D4CBEB4" w14:textId="08F70D12"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100. Като взема предвид документите, с които разполага, и горепосочените съображения, Съдът присъжда сумата от 7000 </w:t>
      </w:r>
      <w:r w:rsidR="009B04F4" w:rsidRPr="001713FD">
        <w:rPr>
          <w:rFonts w:ascii="Times New Roman" w:hAnsi="Times New Roman" w:cs="Times New Roman"/>
          <w:sz w:val="24"/>
          <w:szCs w:val="24"/>
        </w:rPr>
        <w:t>евро</w:t>
      </w:r>
      <w:r w:rsidRPr="001713FD">
        <w:rPr>
          <w:rFonts w:ascii="Times New Roman" w:hAnsi="Times New Roman" w:cs="Times New Roman"/>
          <w:sz w:val="24"/>
          <w:szCs w:val="24"/>
        </w:rPr>
        <w:t xml:space="preserve"> за процесуалното представителство на жалбоподателите.</w:t>
      </w:r>
    </w:p>
    <w:p w14:paraId="443CD40F" w14:textId="77777777"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101.  Жалбоподателите по жалба № 47159/20 не претендират за възстановяване на никакви разходи и разноски.</w:t>
      </w:r>
    </w:p>
    <w:p w14:paraId="6CA02707" w14:textId="77777777"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По тези причини Съдът единодушно,</w:t>
      </w:r>
    </w:p>
    <w:p w14:paraId="570620BE" w14:textId="524DFE24" w:rsidR="00CD2F2B" w:rsidRPr="001713FD" w:rsidRDefault="00CD2F2B" w:rsidP="009B04F4">
      <w:pPr>
        <w:spacing w:after="0"/>
        <w:jc w:val="both"/>
        <w:rPr>
          <w:rFonts w:ascii="Times New Roman" w:hAnsi="Times New Roman" w:cs="Times New Roman"/>
          <w:sz w:val="24"/>
          <w:szCs w:val="24"/>
        </w:rPr>
      </w:pPr>
      <w:r w:rsidRPr="001713FD">
        <w:rPr>
          <w:rFonts w:ascii="Times New Roman" w:hAnsi="Times New Roman" w:cs="Times New Roman"/>
          <w:sz w:val="24"/>
          <w:szCs w:val="24"/>
        </w:rPr>
        <w:t>1.</w:t>
      </w:r>
      <w:r w:rsidR="009B04F4" w:rsidRPr="001713FD">
        <w:rPr>
          <w:rFonts w:ascii="Times New Roman" w:hAnsi="Times New Roman" w:cs="Times New Roman"/>
          <w:sz w:val="24"/>
          <w:szCs w:val="24"/>
        </w:rPr>
        <w:t xml:space="preserve"> </w:t>
      </w:r>
      <w:r w:rsidRPr="001713FD">
        <w:rPr>
          <w:rFonts w:ascii="Times New Roman" w:hAnsi="Times New Roman" w:cs="Times New Roman"/>
          <w:i/>
          <w:iCs/>
          <w:sz w:val="24"/>
          <w:szCs w:val="24"/>
        </w:rPr>
        <w:t>Решава</w:t>
      </w:r>
      <w:r w:rsidRPr="001713FD">
        <w:rPr>
          <w:rFonts w:ascii="Times New Roman" w:hAnsi="Times New Roman" w:cs="Times New Roman"/>
          <w:sz w:val="24"/>
          <w:szCs w:val="24"/>
        </w:rPr>
        <w:t xml:space="preserve"> да присъедини </w:t>
      </w:r>
      <w:r w:rsidR="009B04F4" w:rsidRPr="001713FD">
        <w:rPr>
          <w:rFonts w:ascii="Times New Roman" w:hAnsi="Times New Roman" w:cs="Times New Roman"/>
          <w:sz w:val="24"/>
          <w:szCs w:val="24"/>
        </w:rPr>
        <w:t>жалбите</w:t>
      </w:r>
      <w:r w:rsidRPr="001713FD">
        <w:rPr>
          <w:rFonts w:ascii="Times New Roman" w:hAnsi="Times New Roman" w:cs="Times New Roman"/>
          <w:sz w:val="24"/>
          <w:szCs w:val="24"/>
        </w:rPr>
        <w:t>;</w:t>
      </w:r>
    </w:p>
    <w:p w14:paraId="2122F3C4" w14:textId="5D92E859" w:rsidR="00CD2F2B" w:rsidRPr="001713FD" w:rsidRDefault="00CD2F2B" w:rsidP="009B04F4">
      <w:pPr>
        <w:spacing w:after="0"/>
        <w:jc w:val="both"/>
        <w:rPr>
          <w:rFonts w:ascii="Times New Roman" w:hAnsi="Times New Roman" w:cs="Times New Roman"/>
          <w:sz w:val="24"/>
          <w:szCs w:val="24"/>
        </w:rPr>
      </w:pPr>
      <w:r w:rsidRPr="001713FD">
        <w:rPr>
          <w:rFonts w:ascii="Times New Roman" w:hAnsi="Times New Roman" w:cs="Times New Roman"/>
          <w:sz w:val="24"/>
          <w:szCs w:val="24"/>
        </w:rPr>
        <w:t>2.</w:t>
      </w:r>
      <w:r w:rsidR="009B04F4" w:rsidRPr="001713FD">
        <w:rPr>
          <w:rFonts w:ascii="Times New Roman" w:hAnsi="Times New Roman" w:cs="Times New Roman"/>
          <w:sz w:val="24"/>
          <w:szCs w:val="24"/>
        </w:rPr>
        <w:t xml:space="preserve"> </w:t>
      </w:r>
      <w:r w:rsidRPr="001713FD">
        <w:rPr>
          <w:rFonts w:ascii="Times New Roman" w:hAnsi="Times New Roman" w:cs="Times New Roman"/>
          <w:i/>
          <w:iCs/>
          <w:sz w:val="24"/>
          <w:szCs w:val="24"/>
        </w:rPr>
        <w:t>Решава</w:t>
      </w:r>
      <w:r w:rsidRPr="001713FD">
        <w:rPr>
          <w:rFonts w:ascii="Times New Roman" w:hAnsi="Times New Roman" w:cs="Times New Roman"/>
          <w:sz w:val="24"/>
          <w:szCs w:val="24"/>
        </w:rPr>
        <w:t xml:space="preserve"> да заличи жалбите от списъка в частта им, отнасяща се до оплакванията относно </w:t>
      </w:r>
      <w:r w:rsidR="00663C4C">
        <w:rPr>
          <w:rFonts w:ascii="Times New Roman" w:hAnsi="Times New Roman" w:cs="Times New Roman"/>
          <w:sz w:val="24"/>
          <w:szCs w:val="24"/>
        </w:rPr>
        <w:t>налагането на обезпечителни мерки върху</w:t>
      </w:r>
      <w:r w:rsidRPr="001713FD">
        <w:rPr>
          <w:rFonts w:ascii="Times New Roman" w:hAnsi="Times New Roman" w:cs="Times New Roman"/>
          <w:sz w:val="24"/>
          <w:szCs w:val="24"/>
        </w:rPr>
        <w:t xml:space="preserve"> имуществото на жалбоподателите;</w:t>
      </w:r>
    </w:p>
    <w:p w14:paraId="54EE5867" w14:textId="6537CC01" w:rsidR="00CD2F2B" w:rsidRPr="001713FD" w:rsidRDefault="00CD2F2B" w:rsidP="009B04F4">
      <w:pPr>
        <w:spacing w:after="0"/>
        <w:jc w:val="both"/>
        <w:rPr>
          <w:rFonts w:ascii="Times New Roman" w:hAnsi="Times New Roman" w:cs="Times New Roman"/>
          <w:sz w:val="24"/>
          <w:szCs w:val="24"/>
        </w:rPr>
      </w:pPr>
      <w:r w:rsidRPr="001713FD">
        <w:rPr>
          <w:rFonts w:ascii="Times New Roman" w:hAnsi="Times New Roman" w:cs="Times New Roman"/>
          <w:sz w:val="24"/>
          <w:szCs w:val="24"/>
        </w:rPr>
        <w:t>3.</w:t>
      </w:r>
      <w:r w:rsidR="009B04F4" w:rsidRPr="001713FD">
        <w:rPr>
          <w:rFonts w:ascii="Times New Roman" w:hAnsi="Times New Roman" w:cs="Times New Roman"/>
          <w:sz w:val="24"/>
          <w:szCs w:val="24"/>
        </w:rPr>
        <w:t xml:space="preserve"> </w:t>
      </w:r>
      <w:r w:rsidRPr="001713FD">
        <w:rPr>
          <w:rFonts w:ascii="Times New Roman" w:hAnsi="Times New Roman" w:cs="Times New Roman"/>
          <w:i/>
          <w:iCs/>
          <w:sz w:val="24"/>
          <w:szCs w:val="24"/>
        </w:rPr>
        <w:t>Обявява</w:t>
      </w:r>
      <w:r w:rsidRPr="001713FD">
        <w:rPr>
          <w:rFonts w:ascii="Times New Roman" w:hAnsi="Times New Roman" w:cs="Times New Roman"/>
          <w:sz w:val="24"/>
          <w:szCs w:val="24"/>
        </w:rPr>
        <w:t xml:space="preserve"> останалата част от жалба № 24585/18 за недопустима;</w:t>
      </w:r>
    </w:p>
    <w:p w14:paraId="56C25C15" w14:textId="7D730979" w:rsidR="00CD2F2B" w:rsidRPr="001713FD" w:rsidRDefault="00CD2F2B" w:rsidP="009B04F4">
      <w:pPr>
        <w:spacing w:after="0"/>
        <w:jc w:val="both"/>
        <w:rPr>
          <w:rFonts w:ascii="Times New Roman" w:hAnsi="Times New Roman" w:cs="Times New Roman"/>
          <w:sz w:val="24"/>
          <w:szCs w:val="24"/>
        </w:rPr>
      </w:pPr>
      <w:r w:rsidRPr="001713FD">
        <w:rPr>
          <w:rFonts w:ascii="Times New Roman" w:hAnsi="Times New Roman" w:cs="Times New Roman"/>
          <w:sz w:val="24"/>
          <w:szCs w:val="24"/>
        </w:rPr>
        <w:t>4.</w:t>
      </w:r>
      <w:r w:rsidR="009B04F4" w:rsidRPr="001713FD">
        <w:rPr>
          <w:rFonts w:ascii="Times New Roman" w:hAnsi="Times New Roman" w:cs="Times New Roman"/>
          <w:sz w:val="24"/>
          <w:szCs w:val="24"/>
        </w:rPr>
        <w:t xml:space="preserve"> Отсъжда</w:t>
      </w:r>
    </w:p>
    <w:p w14:paraId="6C9BB805" w14:textId="77777777" w:rsidR="009B04F4" w:rsidRPr="001713FD" w:rsidRDefault="00CD2F2B" w:rsidP="00CD2F2B">
      <w:pPr>
        <w:pStyle w:val="ListParagraph"/>
        <w:numPr>
          <w:ilvl w:val="0"/>
          <w:numId w:val="4"/>
        </w:numPr>
        <w:jc w:val="both"/>
        <w:rPr>
          <w:rFonts w:ascii="Times New Roman" w:hAnsi="Times New Roman" w:cs="Times New Roman"/>
          <w:sz w:val="24"/>
          <w:szCs w:val="24"/>
        </w:rPr>
      </w:pPr>
      <w:r w:rsidRPr="001713FD">
        <w:rPr>
          <w:rFonts w:ascii="Times New Roman" w:hAnsi="Times New Roman" w:cs="Times New Roman"/>
          <w:sz w:val="24"/>
          <w:szCs w:val="24"/>
        </w:rPr>
        <w:t xml:space="preserve">държавата ответник да заплати солидарно на жалбоподателите по жалба № 24585/18 в срок от три месеца 7 000 </w:t>
      </w:r>
      <w:r w:rsidR="009B04F4" w:rsidRPr="001713FD">
        <w:rPr>
          <w:rFonts w:ascii="Times New Roman" w:hAnsi="Times New Roman" w:cs="Times New Roman"/>
          <w:sz w:val="24"/>
          <w:szCs w:val="24"/>
        </w:rPr>
        <w:t>евро</w:t>
      </w:r>
      <w:r w:rsidRPr="001713FD">
        <w:rPr>
          <w:rFonts w:ascii="Times New Roman" w:hAnsi="Times New Roman" w:cs="Times New Roman"/>
          <w:sz w:val="24"/>
          <w:szCs w:val="24"/>
        </w:rPr>
        <w:t xml:space="preserve"> (седем хиляди евро) за разходи и разноски, плюс всеки данък, който може да бъде начислен върху тази сума;</w:t>
      </w:r>
    </w:p>
    <w:p w14:paraId="0F3D988E" w14:textId="20295482" w:rsidR="00CD2F2B" w:rsidRPr="001713FD" w:rsidRDefault="00CD2F2B" w:rsidP="00CD2F2B">
      <w:pPr>
        <w:pStyle w:val="ListParagraph"/>
        <w:numPr>
          <w:ilvl w:val="0"/>
          <w:numId w:val="4"/>
        </w:numPr>
        <w:jc w:val="both"/>
        <w:rPr>
          <w:rFonts w:ascii="Times New Roman" w:hAnsi="Times New Roman" w:cs="Times New Roman"/>
          <w:sz w:val="24"/>
          <w:szCs w:val="24"/>
        </w:rPr>
      </w:pPr>
      <w:r w:rsidRPr="001713FD">
        <w:rPr>
          <w:rFonts w:ascii="Times New Roman" w:hAnsi="Times New Roman" w:cs="Times New Roman"/>
          <w:sz w:val="24"/>
          <w:szCs w:val="24"/>
        </w:rPr>
        <w:t>че върху горната сума се дължи проста лихва в размер, равен на пределния лихвен процент по заеми на Европейската централна банка за периода на неизпълнение плюс три процентни пункта.</w:t>
      </w:r>
    </w:p>
    <w:p w14:paraId="5B5D318D" w14:textId="34D53D85"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Изготвено на английски език и съобщено писмено на 3 октомври 2024 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B04F4" w:rsidRPr="001713FD" w14:paraId="33A21F45" w14:textId="77777777" w:rsidTr="009B04F4">
        <w:tc>
          <w:tcPr>
            <w:tcW w:w="4508" w:type="dxa"/>
          </w:tcPr>
          <w:p w14:paraId="2BDC75D7" w14:textId="77777777" w:rsidR="009B04F4" w:rsidRPr="001713FD" w:rsidRDefault="009B04F4" w:rsidP="009B04F4">
            <w:pPr>
              <w:jc w:val="center"/>
              <w:rPr>
                <w:rFonts w:ascii="Times New Roman" w:hAnsi="Times New Roman" w:cs="Times New Roman"/>
                <w:sz w:val="24"/>
                <w:szCs w:val="24"/>
              </w:rPr>
            </w:pPr>
            <w:r w:rsidRPr="001713FD">
              <w:rPr>
                <w:rFonts w:ascii="Times New Roman" w:hAnsi="Times New Roman" w:cs="Times New Roman"/>
                <w:sz w:val="24"/>
                <w:szCs w:val="24"/>
              </w:rPr>
              <w:t xml:space="preserve">Милан </w:t>
            </w:r>
            <w:proofErr w:type="spellStart"/>
            <w:r w:rsidRPr="001713FD">
              <w:rPr>
                <w:rFonts w:ascii="Times New Roman" w:hAnsi="Times New Roman" w:cs="Times New Roman"/>
                <w:sz w:val="24"/>
                <w:szCs w:val="24"/>
              </w:rPr>
              <w:t>Блашко</w:t>
            </w:r>
            <w:proofErr w:type="spellEnd"/>
          </w:p>
          <w:p w14:paraId="3453110C" w14:textId="424B0788" w:rsidR="009B04F4" w:rsidRPr="001713FD" w:rsidRDefault="009B04F4" w:rsidP="009B04F4">
            <w:pPr>
              <w:jc w:val="center"/>
              <w:rPr>
                <w:rFonts w:ascii="Times New Roman" w:hAnsi="Times New Roman" w:cs="Times New Roman"/>
                <w:sz w:val="24"/>
                <w:szCs w:val="24"/>
              </w:rPr>
            </w:pPr>
            <w:r w:rsidRPr="001713FD">
              <w:rPr>
                <w:rFonts w:ascii="Times New Roman" w:hAnsi="Times New Roman" w:cs="Times New Roman"/>
                <w:sz w:val="24"/>
                <w:szCs w:val="24"/>
              </w:rPr>
              <w:t>Секретар</w:t>
            </w:r>
          </w:p>
        </w:tc>
        <w:tc>
          <w:tcPr>
            <w:tcW w:w="4508" w:type="dxa"/>
          </w:tcPr>
          <w:p w14:paraId="68456A04" w14:textId="77777777" w:rsidR="009B04F4" w:rsidRPr="001713FD" w:rsidRDefault="009B04F4" w:rsidP="009B04F4">
            <w:pPr>
              <w:jc w:val="center"/>
              <w:rPr>
                <w:rFonts w:ascii="Times New Roman" w:hAnsi="Times New Roman" w:cs="Times New Roman"/>
                <w:sz w:val="24"/>
                <w:szCs w:val="24"/>
              </w:rPr>
            </w:pPr>
            <w:r w:rsidRPr="001713FD">
              <w:rPr>
                <w:rFonts w:ascii="Times New Roman" w:hAnsi="Times New Roman" w:cs="Times New Roman"/>
                <w:sz w:val="24"/>
                <w:szCs w:val="24"/>
              </w:rPr>
              <w:t xml:space="preserve">Пере Пастор </w:t>
            </w:r>
            <w:proofErr w:type="spellStart"/>
            <w:r w:rsidRPr="001713FD">
              <w:rPr>
                <w:rFonts w:ascii="Times New Roman" w:hAnsi="Times New Roman" w:cs="Times New Roman"/>
                <w:sz w:val="24"/>
                <w:szCs w:val="24"/>
              </w:rPr>
              <w:t>Виланова</w:t>
            </w:r>
            <w:proofErr w:type="spellEnd"/>
          </w:p>
          <w:p w14:paraId="71C1D1FF" w14:textId="17C0D846" w:rsidR="009B04F4" w:rsidRPr="001713FD" w:rsidRDefault="009B04F4" w:rsidP="009B04F4">
            <w:pPr>
              <w:jc w:val="center"/>
              <w:rPr>
                <w:rFonts w:ascii="Times New Roman" w:hAnsi="Times New Roman" w:cs="Times New Roman"/>
                <w:sz w:val="24"/>
                <w:szCs w:val="24"/>
              </w:rPr>
            </w:pPr>
            <w:r w:rsidRPr="001713FD">
              <w:rPr>
                <w:rFonts w:ascii="Times New Roman" w:hAnsi="Times New Roman" w:cs="Times New Roman"/>
                <w:sz w:val="24"/>
                <w:szCs w:val="24"/>
              </w:rPr>
              <w:t>Председател</w:t>
            </w:r>
          </w:p>
        </w:tc>
      </w:tr>
    </w:tbl>
    <w:p w14:paraId="3D5D7762" w14:textId="7C4BD99C" w:rsidR="00455734" w:rsidRDefault="00455734" w:rsidP="00CD2F2B">
      <w:pPr>
        <w:jc w:val="both"/>
        <w:rPr>
          <w:rFonts w:ascii="Times New Roman" w:hAnsi="Times New Roman" w:cs="Times New Roman"/>
          <w:sz w:val="24"/>
          <w:szCs w:val="24"/>
        </w:rPr>
      </w:pPr>
    </w:p>
    <w:p w14:paraId="04E82F49" w14:textId="77777777" w:rsidR="00455734" w:rsidRDefault="00455734">
      <w:pPr>
        <w:rPr>
          <w:rFonts w:ascii="Times New Roman" w:hAnsi="Times New Roman" w:cs="Times New Roman"/>
          <w:sz w:val="24"/>
          <w:szCs w:val="24"/>
        </w:rPr>
      </w:pPr>
      <w:r>
        <w:rPr>
          <w:rFonts w:ascii="Times New Roman" w:hAnsi="Times New Roman" w:cs="Times New Roman"/>
          <w:sz w:val="24"/>
          <w:szCs w:val="24"/>
        </w:rPr>
        <w:br w:type="page"/>
      </w:r>
    </w:p>
    <w:p w14:paraId="73821440" w14:textId="77777777" w:rsidR="00CD2F2B" w:rsidRPr="001713FD" w:rsidRDefault="00CD2F2B" w:rsidP="009B04F4">
      <w:pPr>
        <w:jc w:val="center"/>
        <w:rPr>
          <w:rFonts w:ascii="Times New Roman" w:hAnsi="Times New Roman" w:cs="Times New Roman"/>
          <w:sz w:val="28"/>
          <w:szCs w:val="28"/>
        </w:rPr>
      </w:pPr>
      <w:r w:rsidRPr="001713FD">
        <w:rPr>
          <w:rFonts w:ascii="Times New Roman" w:hAnsi="Times New Roman" w:cs="Times New Roman"/>
          <w:sz w:val="28"/>
          <w:szCs w:val="28"/>
        </w:rPr>
        <w:t>Приложение</w:t>
      </w:r>
    </w:p>
    <w:p w14:paraId="604FDA1A" w14:textId="5A7A39E8" w:rsidR="00CD2F2B" w:rsidRPr="001713FD" w:rsidRDefault="00CD2F2B" w:rsidP="00CD2F2B">
      <w:pPr>
        <w:jc w:val="both"/>
        <w:rPr>
          <w:rFonts w:ascii="Times New Roman" w:hAnsi="Times New Roman" w:cs="Times New Roman"/>
          <w:sz w:val="24"/>
          <w:szCs w:val="24"/>
        </w:rPr>
      </w:pPr>
      <w:r w:rsidRPr="001713FD">
        <w:rPr>
          <w:rFonts w:ascii="Times New Roman" w:hAnsi="Times New Roman" w:cs="Times New Roman"/>
          <w:sz w:val="24"/>
          <w:szCs w:val="24"/>
        </w:rPr>
        <w:t xml:space="preserve">Списък на </w:t>
      </w:r>
      <w:r w:rsidR="009B04F4" w:rsidRPr="001713FD">
        <w:rPr>
          <w:rFonts w:ascii="Times New Roman" w:hAnsi="Times New Roman" w:cs="Times New Roman"/>
          <w:sz w:val="24"/>
          <w:szCs w:val="24"/>
        </w:rPr>
        <w:t>делата</w:t>
      </w:r>
      <w:r w:rsidRPr="001713FD">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561"/>
        <w:gridCol w:w="1844"/>
        <w:gridCol w:w="1559"/>
        <w:gridCol w:w="3362"/>
        <w:gridCol w:w="1690"/>
      </w:tblGrid>
      <w:tr w:rsidR="009B04F4" w:rsidRPr="001713FD" w14:paraId="213E8496" w14:textId="77777777" w:rsidTr="00C74C41">
        <w:trPr>
          <w:trHeight w:val="1641"/>
        </w:trPr>
        <w:tc>
          <w:tcPr>
            <w:tcW w:w="561" w:type="dxa"/>
            <w:shd w:val="clear" w:color="auto" w:fill="D9D9D9" w:themeFill="background1" w:themeFillShade="D9"/>
          </w:tcPr>
          <w:p w14:paraId="053640A8" w14:textId="2D0A38AC" w:rsidR="009B04F4" w:rsidRPr="001713FD" w:rsidRDefault="009B04F4" w:rsidP="00CD2F2B">
            <w:pPr>
              <w:jc w:val="both"/>
              <w:rPr>
                <w:rFonts w:ascii="Times New Roman" w:hAnsi="Times New Roman" w:cs="Times New Roman"/>
                <w:b/>
                <w:bCs/>
                <w:sz w:val="24"/>
                <w:szCs w:val="24"/>
              </w:rPr>
            </w:pPr>
            <w:r w:rsidRPr="001713FD">
              <w:rPr>
                <w:rFonts w:ascii="Times New Roman" w:hAnsi="Times New Roman" w:cs="Times New Roman"/>
                <w:b/>
                <w:bCs/>
                <w:sz w:val="24"/>
                <w:szCs w:val="24"/>
              </w:rPr>
              <w:t>№</w:t>
            </w:r>
          </w:p>
        </w:tc>
        <w:tc>
          <w:tcPr>
            <w:tcW w:w="1844" w:type="dxa"/>
            <w:shd w:val="clear" w:color="auto" w:fill="D9D9D9" w:themeFill="background1" w:themeFillShade="D9"/>
          </w:tcPr>
          <w:p w14:paraId="22E06734" w14:textId="77777777" w:rsidR="009B04F4" w:rsidRPr="001713FD" w:rsidRDefault="009B04F4" w:rsidP="00CD2F2B">
            <w:pPr>
              <w:jc w:val="both"/>
              <w:rPr>
                <w:rFonts w:ascii="Times New Roman" w:hAnsi="Times New Roman" w:cs="Times New Roman"/>
                <w:b/>
                <w:bCs/>
                <w:sz w:val="24"/>
                <w:szCs w:val="24"/>
              </w:rPr>
            </w:pPr>
            <w:r w:rsidRPr="001713FD">
              <w:rPr>
                <w:rFonts w:ascii="Times New Roman" w:hAnsi="Times New Roman" w:cs="Times New Roman"/>
                <w:b/>
                <w:bCs/>
                <w:sz w:val="24"/>
                <w:szCs w:val="24"/>
              </w:rPr>
              <w:t>Жалба №</w:t>
            </w:r>
          </w:p>
          <w:p w14:paraId="0D5B1EDD" w14:textId="2EAB0566" w:rsidR="009B04F4" w:rsidRPr="001713FD" w:rsidRDefault="009B04F4" w:rsidP="00CD2F2B">
            <w:pPr>
              <w:jc w:val="both"/>
              <w:rPr>
                <w:rFonts w:ascii="Times New Roman" w:hAnsi="Times New Roman" w:cs="Times New Roman"/>
                <w:b/>
                <w:bCs/>
                <w:sz w:val="24"/>
                <w:szCs w:val="24"/>
              </w:rPr>
            </w:pPr>
            <w:r w:rsidRPr="001713FD">
              <w:rPr>
                <w:rFonts w:ascii="Times New Roman" w:hAnsi="Times New Roman" w:cs="Times New Roman"/>
                <w:b/>
                <w:bCs/>
                <w:sz w:val="24"/>
                <w:szCs w:val="24"/>
              </w:rPr>
              <w:t>Име на делото</w:t>
            </w:r>
          </w:p>
        </w:tc>
        <w:tc>
          <w:tcPr>
            <w:tcW w:w="1559" w:type="dxa"/>
            <w:shd w:val="clear" w:color="auto" w:fill="D9D9D9" w:themeFill="background1" w:themeFillShade="D9"/>
          </w:tcPr>
          <w:p w14:paraId="7BBBAFBE" w14:textId="09E39F57" w:rsidR="009B04F4" w:rsidRPr="001713FD" w:rsidRDefault="009B04F4" w:rsidP="00CD2F2B">
            <w:pPr>
              <w:jc w:val="both"/>
              <w:rPr>
                <w:rFonts w:ascii="Times New Roman" w:hAnsi="Times New Roman" w:cs="Times New Roman"/>
                <w:b/>
                <w:bCs/>
                <w:sz w:val="24"/>
                <w:szCs w:val="24"/>
              </w:rPr>
            </w:pPr>
            <w:r w:rsidRPr="001713FD">
              <w:rPr>
                <w:rFonts w:ascii="Times New Roman" w:hAnsi="Times New Roman" w:cs="Times New Roman"/>
                <w:b/>
                <w:bCs/>
                <w:sz w:val="24"/>
                <w:szCs w:val="24"/>
              </w:rPr>
              <w:t>Подадена на</w:t>
            </w:r>
          </w:p>
        </w:tc>
        <w:tc>
          <w:tcPr>
            <w:tcW w:w="3362" w:type="dxa"/>
            <w:shd w:val="clear" w:color="auto" w:fill="D9D9D9" w:themeFill="background1" w:themeFillShade="D9"/>
          </w:tcPr>
          <w:p w14:paraId="086037F9" w14:textId="77777777" w:rsidR="009B04F4" w:rsidRPr="001713FD" w:rsidRDefault="009B04F4" w:rsidP="00CD2F2B">
            <w:pPr>
              <w:jc w:val="both"/>
              <w:rPr>
                <w:rFonts w:ascii="Times New Roman" w:hAnsi="Times New Roman" w:cs="Times New Roman"/>
                <w:b/>
                <w:bCs/>
                <w:sz w:val="24"/>
                <w:szCs w:val="24"/>
              </w:rPr>
            </w:pPr>
            <w:r w:rsidRPr="001713FD">
              <w:rPr>
                <w:rFonts w:ascii="Times New Roman" w:hAnsi="Times New Roman" w:cs="Times New Roman"/>
                <w:b/>
                <w:bCs/>
                <w:sz w:val="24"/>
                <w:szCs w:val="24"/>
              </w:rPr>
              <w:t>Жалбоподател</w:t>
            </w:r>
          </w:p>
          <w:p w14:paraId="359AF1FE" w14:textId="77777777" w:rsidR="009B04F4" w:rsidRPr="001713FD" w:rsidRDefault="009B04F4" w:rsidP="00CD2F2B">
            <w:pPr>
              <w:jc w:val="both"/>
              <w:rPr>
                <w:rFonts w:ascii="Times New Roman" w:hAnsi="Times New Roman" w:cs="Times New Roman"/>
                <w:b/>
                <w:bCs/>
                <w:sz w:val="24"/>
                <w:szCs w:val="24"/>
              </w:rPr>
            </w:pPr>
            <w:r w:rsidRPr="001713FD">
              <w:rPr>
                <w:rFonts w:ascii="Times New Roman" w:hAnsi="Times New Roman" w:cs="Times New Roman"/>
                <w:b/>
                <w:bCs/>
                <w:sz w:val="24"/>
                <w:szCs w:val="24"/>
              </w:rPr>
              <w:t>Година на раждане или регистрация</w:t>
            </w:r>
          </w:p>
          <w:p w14:paraId="6A51F359" w14:textId="29CE7317" w:rsidR="009B04F4" w:rsidRPr="001713FD" w:rsidRDefault="009B04F4" w:rsidP="00CD2F2B">
            <w:pPr>
              <w:jc w:val="both"/>
              <w:rPr>
                <w:rFonts w:ascii="Times New Roman" w:hAnsi="Times New Roman" w:cs="Times New Roman"/>
                <w:b/>
                <w:bCs/>
                <w:sz w:val="24"/>
                <w:szCs w:val="24"/>
              </w:rPr>
            </w:pPr>
            <w:r w:rsidRPr="001713FD">
              <w:rPr>
                <w:rFonts w:ascii="Times New Roman" w:hAnsi="Times New Roman" w:cs="Times New Roman"/>
                <w:b/>
                <w:bCs/>
                <w:sz w:val="24"/>
                <w:szCs w:val="24"/>
              </w:rPr>
              <w:t>Място на пребиваване или регистриран офис</w:t>
            </w:r>
          </w:p>
        </w:tc>
        <w:tc>
          <w:tcPr>
            <w:tcW w:w="1690" w:type="dxa"/>
            <w:shd w:val="clear" w:color="auto" w:fill="D9D9D9" w:themeFill="background1" w:themeFillShade="D9"/>
          </w:tcPr>
          <w:p w14:paraId="5A014DBB" w14:textId="77777777" w:rsidR="009B04F4" w:rsidRPr="001713FD" w:rsidRDefault="009B04F4" w:rsidP="00CD2F2B">
            <w:pPr>
              <w:jc w:val="both"/>
              <w:rPr>
                <w:rFonts w:ascii="Times New Roman" w:hAnsi="Times New Roman" w:cs="Times New Roman"/>
                <w:b/>
                <w:bCs/>
                <w:sz w:val="24"/>
                <w:szCs w:val="24"/>
              </w:rPr>
            </w:pPr>
            <w:r w:rsidRPr="001713FD">
              <w:rPr>
                <w:rFonts w:ascii="Times New Roman" w:hAnsi="Times New Roman" w:cs="Times New Roman"/>
                <w:b/>
                <w:bCs/>
                <w:sz w:val="24"/>
                <w:szCs w:val="24"/>
              </w:rPr>
              <w:t>Име на представител</w:t>
            </w:r>
          </w:p>
          <w:p w14:paraId="64F189C0" w14:textId="7D1657E2" w:rsidR="009B04F4" w:rsidRPr="001713FD" w:rsidRDefault="009B04F4" w:rsidP="00CD2F2B">
            <w:pPr>
              <w:jc w:val="both"/>
              <w:rPr>
                <w:rFonts w:ascii="Times New Roman" w:hAnsi="Times New Roman" w:cs="Times New Roman"/>
                <w:b/>
                <w:bCs/>
                <w:sz w:val="24"/>
                <w:szCs w:val="24"/>
              </w:rPr>
            </w:pPr>
            <w:r w:rsidRPr="001713FD">
              <w:rPr>
                <w:rFonts w:ascii="Times New Roman" w:hAnsi="Times New Roman" w:cs="Times New Roman"/>
                <w:b/>
                <w:bCs/>
                <w:sz w:val="24"/>
                <w:szCs w:val="24"/>
              </w:rPr>
              <w:t>Място на практика</w:t>
            </w:r>
          </w:p>
        </w:tc>
      </w:tr>
      <w:tr w:rsidR="009B04F4" w:rsidRPr="001713FD" w14:paraId="6CFB76FC" w14:textId="77777777" w:rsidTr="00C74C41">
        <w:tc>
          <w:tcPr>
            <w:tcW w:w="561" w:type="dxa"/>
          </w:tcPr>
          <w:p w14:paraId="76712F4D" w14:textId="0C5D0828" w:rsidR="009B04F4" w:rsidRPr="001713FD" w:rsidRDefault="009B04F4" w:rsidP="00CD2F2B">
            <w:pPr>
              <w:jc w:val="both"/>
              <w:rPr>
                <w:rFonts w:ascii="Times New Roman" w:hAnsi="Times New Roman" w:cs="Times New Roman"/>
                <w:sz w:val="24"/>
                <w:szCs w:val="24"/>
              </w:rPr>
            </w:pPr>
            <w:r w:rsidRPr="001713FD">
              <w:rPr>
                <w:rFonts w:ascii="Times New Roman" w:hAnsi="Times New Roman" w:cs="Times New Roman"/>
                <w:sz w:val="24"/>
                <w:szCs w:val="24"/>
              </w:rPr>
              <w:t>1.</w:t>
            </w:r>
          </w:p>
        </w:tc>
        <w:tc>
          <w:tcPr>
            <w:tcW w:w="1844" w:type="dxa"/>
          </w:tcPr>
          <w:p w14:paraId="41448CE0" w14:textId="77777777" w:rsidR="009B04F4" w:rsidRPr="001713FD" w:rsidRDefault="009B04F4" w:rsidP="009B04F4">
            <w:pPr>
              <w:jc w:val="both"/>
              <w:rPr>
                <w:rFonts w:ascii="Times New Roman" w:hAnsi="Times New Roman" w:cs="Times New Roman"/>
                <w:i/>
                <w:iCs/>
                <w:sz w:val="24"/>
                <w:szCs w:val="24"/>
              </w:rPr>
            </w:pPr>
            <w:r w:rsidRPr="001713FD">
              <w:rPr>
                <w:rFonts w:ascii="Times New Roman" w:hAnsi="Times New Roman" w:cs="Times New Roman"/>
                <w:i/>
                <w:iCs/>
                <w:sz w:val="24"/>
                <w:szCs w:val="24"/>
              </w:rPr>
              <w:t>24585/18</w:t>
            </w:r>
          </w:p>
          <w:p w14:paraId="7DDD42B7" w14:textId="77777777" w:rsidR="009B04F4" w:rsidRPr="001713FD" w:rsidRDefault="009B04F4" w:rsidP="009B04F4">
            <w:pPr>
              <w:jc w:val="both"/>
              <w:rPr>
                <w:rFonts w:ascii="Times New Roman" w:hAnsi="Times New Roman" w:cs="Times New Roman"/>
                <w:i/>
                <w:iCs/>
                <w:sz w:val="24"/>
                <w:szCs w:val="24"/>
              </w:rPr>
            </w:pPr>
          </w:p>
          <w:p w14:paraId="6F30A1BE" w14:textId="045BBFE8" w:rsidR="009B04F4" w:rsidRPr="001713FD" w:rsidRDefault="009B04F4" w:rsidP="009B04F4">
            <w:pPr>
              <w:jc w:val="both"/>
              <w:rPr>
                <w:rFonts w:ascii="Times New Roman" w:hAnsi="Times New Roman" w:cs="Times New Roman"/>
                <w:i/>
                <w:iCs/>
                <w:sz w:val="24"/>
                <w:szCs w:val="24"/>
              </w:rPr>
            </w:pPr>
            <w:proofErr w:type="spellStart"/>
            <w:r w:rsidRPr="001713FD">
              <w:rPr>
                <w:rFonts w:ascii="Times New Roman" w:hAnsi="Times New Roman" w:cs="Times New Roman"/>
                <w:i/>
                <w:iCs/>
                <w:sz w:val="24"/>
                <w:szCs w:val="24"/>
              </w:rPr>
              <w:t>Прокопиев</w:t>
            </w:r>
            <w:proofErr w:type="spellEnd"/>
            <w:r w:rsidRPr="001713FD">
              <w:rPr>
                <w:rFonts w:ascii="Times New Roman" w:hAnsi="Times New Roman" w:cs="Times New Roman"/>
                <w:i/>
                <w:iCs/>
                <w:sz w:val="24"/>
                <w:szCs w:val="24"/>
              </w:rPr>
              <w:t xml:space="preserve"> и други срещу България</w:t>
            </w:r>
          </w:p>
        </w:tc>
        <w:tc>
          <w:tcPr>
            <w:tcW w:w="1559" w:type="dxa"/>
          </w:tcPr>
          <w:p w14:paraId="37B9F122" w14:textId="6000CEDA" w:rsidR="009B04F4" w:rsidRPr="001713FD" w:rsidRDefault="009B04F4" w:rsidP="00CD2F2B">
            <w:pPr>
              <w:jc w:val="both"/>
              <w:rPr>
                <w:rFonts w:ascii="Times New Roman" w:hAnsi="Times New Roman" w:cs="Times New Roman"/>
                <w:sz w:val="24"/>
                <w:szCs w:val="24"/>
              </w:rPr>
            </w:pPr>
            <w:r w:rsidRPr="001713FD">
              <w:rPr>
                <w:rFonts w:ascii="Times New Roman" w:hAnsi="Times New Roman" w:cs="Times New Roman"/>
                <w:sz w:val="24"/>
                <w:szCs w:val="24"/>
              </w:rPr>
              <w:t>15.05.2018 г.</w:t>
            </w:r>
          </w:p>
        </w:tc>
        <w:tc>
          <w:tcPr>
            <w:tcW w:w="3362" w:type="dxa"/>
          </w:tcPr>
          <w:p w14:paraId="714DAFB7" w14:textId="77777777" w:rsidR="00C74C41" w:rsidRPr="001713FD" w:rsidRDefault="00C74C41" w:rsidP="00C74C41">
            <w:pPr>
              <w:jc w:val="both"/>
              <w:rPr>
                <w:rFonts w:ascii="Times New Roman" w:hAnsi="Times New Roman" w:cs="Times New Roman"/>
                <w:b/>
                <w:bCs/>
                <w:sz w:val="24"/>
                <w:szCs w:val="24"/>
              </w:rPr>
            </w:pPr>
            <w:r w:rsidRPr="001713FD">
              <w:rPr>
                <w:rFonts w:ascii="Times New Roman" w:hAnsi="Times New Roman" w:cs="Times New Roman"/>
                <w:b/>
                <w:bCs/>
                <w:sz w:val="24"/>
                <w:szCs w:val="24"/>
              </w:rPr>
              <w:t>Иво Георгиев ПРОКОПИЕВ</w:t>
            </w:r>
          </w:p>
          <w:p w14:paraId="4C5AE84E" w14:textId="77777777" w:rsidR="00C74C41" w:rsidRPr="001713FD" w:rsidRDefault="00C74C41" w:rsidP="00C74C41">
            <w:pPr>
              <w:jc w:val="both"/>
              <w:rPr>
                <w:rFonts w:ascii="Times New Roman" w:hAnsi="Times New Roman" w:cs="Times New Roman"/>
                <w:sz w:val="24"/>
                <w:szCs w:val="24"/>
              </w:rPr>
            </w:pPr>
            <w:r w:rsidRPr="001713FD">
              <w:rPr>
                <w:rFonts w:ascii="Times New Roman" w:hAnsi="Times New Roman" w:cs="Times New Roman"/>
                <w:sz w:val="24"/>
                <w:szCs w:val="24"/>
              </w:rPr>
              <w:t>1971 г</w:t>
            </w:r>
          </w:p>
          <w:p w14:paraId="568ED6AB" w14:textId="77777777" w:rsidR="00C74C41" w:rsidRPr="001713FD" w:rsidRDefault="00C74C41" w:rsidP="00C74C41">
            <w:pPr>
              <w:jc w:val="both"/>
              <w:rPr>
                <w:rFonts w:ascii="Times New Roman" w:hAnsi="Times New Roman" w:cs="Times New Roman"/>
                <w:sz w:val="24"/>
                <w:szCs w:val="24"/>
              </w:rPr>
            </w:pPr>
            <w:r w:rsidRPr="001713FD">
              <w:rPr>
                <w:rFonts w:ascii="Times New Roman" w:hAnsi="Times New Roman" w:cs="Times New Roman"/>
                <w:sz w:val="24"/>
                <w:szCs w:val="24"/>
              </w:rPr>
              <w:t>София</w:t>
            </w:r>
          </w:p>
          <w:p w14:paraId="46369CA5" w14:textId="77777777" w:rsidR="00C74C41" w:rsidRPr="001713FD" w:rsidRDefault="00C74C41" w:rsidP="00C74C41">
            <w:pPr>
              <w:jc w:val="both"/>
              <w:rPr>
                <w:rFonts w:ascii="Times New Roman" w:hAnsi="Times New Roman" w:cs="Times New Roman"/>
                <w:b/>
                <w:bCs/>
                <w:sz w:val="24"/>
                <w:szCs w:val="24"/>
              </w:rPr>
            </w:pPr>
            <w:r w:rsidRPr="001713FD">
              <w:rPr>
                <w:rFonts w:ascii="Times New Roman" w:hAnsi="Times New Roman" w:cs="Times New Roman"/>
                <w:b/>
                <w:bCs/>
                <w:sz w:val="24"/>
                <w:szCs w:val="24"/>
              </w:rPr>
              <w:t>Галя Валентинова ПРОКОПИЕВА</w:t>
            </w:r>
          </w:p>
          <w:p w14:paraId="38244AA5" w14:textId="77777777" w:rsidR="00C74C41" w:rsidRPr="001713FD" w:rsidRDefault="00C74C41" w:rsidP="00C74C41">
            <w:pPr>
              <w:jc w:val="both"/>
              <w:rPr>
                <w:rFonts w:ascii="Times New Roman" w:hAnsi="Times New Roman" w:cs="Times New Roman"/>
                <w:sz w:val="24"/>
                <w:szCs w:val="24"/>
              </w:rPr>
            </w:pPr>
            <w:r w:rsidRPr="001713FD">
              <w:rPr>
                <w:rFonts w:ascii="Times New Roman" w:hAnsi="Times New Roman" w:cs="Times New Roman"/>
                <w:sz w:val="24"/>
                <w:szCs w:val="24"/>
              </w:rPr>
              <w:t>1973 г</w:t>
            </w:r>
          </w:p>
          <w:p w14:paraId="63507A93" w14:textId="77777777" w:rsidR="00C74C41" w:rsidRPr="001713FD" w:rsidRDefault="00C74C41" w:rsidP="00C74C41">
            <w:pPr>
              <w:jc w:val="both"/>
              <w:rPr>
                <w:rFonts w:ascii="Times New Roman" w:hAnsi="Times New Roman" w:cs="Times New Roman"/>
                <w:sz w:val="24"/>
                <w:szCs w:val="24"/>
              </w:rPr>
            </w:pPr>
            <w:r w:rsidRPr="001713FD">
              <w:rPr>
                <w:rFonts w:ascii="Times New Roman" w:hAnsi="Times New Roman" w:cs="Times New Roman"/>
                <w:sz w:val="24"/>
                <w:szCs w:val="24"/>
              </w:rPr>
              <w:t>София</w:t>
            </w:r>
          </w:p>
          <w:p w14:paraId="10C827E9" w14:textId="60F18CA2" w:rsidR="00C74C41" w:rsidRPr="001713FD" w:rsidRDefault="00C74C41" w:rsidP="00C74C41">
            <w:pPr>
              <w:jc w:val="both"/>
              <w:rPr>
                <w:rFonts w:ascii="Times New Roman" w:hAnsi="Times New Roman" w:cs="Times New Roman"/>
                <w:b/>
                <w:bCs/>
                <w:sz w:val="24"/>
                <w:szCs w:val="24"/>
              </w:rPr>
            </w:pPr>
            <w:r w:rsidRPr="001713FD">
              <w:rPr>
                <w:rFonts w:ascii="Times New Roman" w:hAnsi="Times New Roman" w:cs="Times New Roman"/>
                <w:b/>
                <w:bCs/>
                <w:sz w:val="24"/>
                <w:szCs w:val="24"/>
              </w:rPr>
              <w:t>АЛФА ФИНАНС ХОЛДИНГ АД</w:t>
            </w:r>
          </w:p>
          <w:p w14:paraId="69AFD57B" w14:textId="77777777" w:rsidR="00C74C41" w:rsidRPr="001713FD" w:rsidRDefault="00C74C41" w:rsidP="00C74C41">
            <w:pPr>
              <w:jc w:val="both"/>
              <w:rPr>
                <w:rFonts w:ascii="Times New Roman" w:hAnsi="Times New Roman" w:cs="Times New Roman"/>
                <w:sz w:val="24"/>
                <w:szCs w:val="24"/>
              </w:rPr>
            </w:pPr>
            <w:r w:rsidRPr="001713FD">
              <w:rPr>
                <w:rFonts w:ascii="Times New Roman" w:hAnsi="Times New Roman" w:cs="Times New Roman"/>
                <w:sz w:val="24"/>
                <w:szCs w:val="24"/>
              </w:rPr>
              <w:t>1999 г</w:t>
            </w:r>
          </w:p>
          <w:p w14:paraId="199DC699" w14:textId="77777777" w:rsidR="00C74C41" w:rsidRPr="001713FD" w:rsidRDefault="00C74C41" w:rsidP="00C74C41">
            <w:pPr>
              <w:jc w:val="both"/>
              <w:rPr>
                <w:rFonts w:ascii="Times New Roman" w:hAnsi="Times New Roman" w:cs="Times New Roman"/>
                <w:sz w:val="24"/>
                <w:szCs w:val="24"/>
              </w:rPr>
            </w:pPr>
            <w:r w:rsidRPr="001713FD">
              <w:rPr>
                <w:rFonts w:ascii="Times New Roman" w:hAnsi="Times New Roman" w:cs="Times New Roman"/>
                <w:sz w:val="24"/>
                <w:szCs w:val="24"/>
              </w:rPr>
              <w:t>София</w:t>
            </w:r>
          </w:p>
          <w:p w14:paraId="147912AA" w14:textId="2DACFA98" w:rsidR="00C74C41" w:rsidRPr="001713FD" w:rsidRDefault="00C74C41" w:rsidP="00C74C41">
            <w:pPr>
              <w:jc w:val="both"/>
              <w:rPr>
                <w:rFonts w:ascii="Times New Roman" w:hAnsi="Times New Roman" w:cs="Times New Roman"/>
                <w:b/>
                <w:bCs/>
                <w:sz w:val="24"/>
                <w:szCs w:val="24"/>
              </w:rPr>
            </w:pPr>
            <w:r w:rsidRPr="001713FD">
              <w:rPr>
                <w:rFonts w:ascii="Times New Roman" w:hAnsi="Times New Roman" w:cs="Times New Roman"/>
                <w:b/>
                <w:bCs/>
                <w:sz w:val="24"/>
                <w:szCs w:val="24"/>
              </w:rPr>
              <w:t>АЛФА ЕНЕРДЖИ ХОЛДИНГ ЕАД</w:t>
            </w:r>
          </w:p>
          <w:p w14:paraId="03CDC9E5" w14:textId="77777777" w:rsidR="00C74C41" w:rsidRPr="001713FD" w:rsidRDefault="00C74C41" w:rsidP="00C74C41">
            <w:pPr>
              <w:jc w:val="both"/>
              <w:rPr>
                <w:rFonts w:ascii="Times New Roman" w:hAnsi="Times New Roman" w:cs="Times New Roman"/>
                <w:sz w:val="24"/>
                <w:szCs w:val="24"/>
              </w:rPr>
            </w:pPr>
            <w:r w:rsidRPr="001713FD">
              <w:rPr>
                <w:rFonts w:ascii="Times New Roman" w:hAnsi="Times New Roman" w:cs="Times New Roman"/>
                <w:sz w:val="24"/>
                <w:szCs w:val="24"/>
              </w:rPr>
              <w:t>2009 г</w:t>
            </w:r>
          </w:p>
          <w:p w14:paraId="08C70A45" w14:textId="77777777" w:rsidR="00C74C41" w:rsidRPr="001713FD" w:rsidRDefault="00C74C41" w:rsidP="00C74C41">
            <w:pPr>
              <w:jc w:val="both"/>
              <w:rPr>
                <w:rFonts w:ascii="Times New Roman" w:hAnsi="Times New Roman" w:cs="Times New Roman"/>
                <w:sz w:val="24"/>
                <w:szCs w:val="24"/>
              </w:rPr>
            </w:pPr>
            <w:r w:rsidRPr="001713FD">
              <w:rPr>
                <w:rFonts w:ascii="Times New Roman" w:hAnsi="Times New Roman" w:cs="Times New Roman"/>
                <w:sz w:val="24"/>
                <w:szCs w:val="24"/>
              </w:rPr>
              <w:t>София</w:t>
            </w:r>
          </w:p>
          <w:p w14:paraId="2C06B243" w14:textId="60166798" w:rsidR="00C74C41" w:rsidRPr="001713FD" w:rsidRDefault="00C74C41" w:rsidP="00C74C41">
            <w:pPr>
              <w:jc w:val="both"/>
              <w:rPr>
                <w:rFonts w:ascii="Times New Roman" w:hAnsi="Times New Roman" w:cs="Times New Roman"/>
                <w:b/>
                <w:bCs/>
                <w:sz w:val="24"/>
                <w:szCs w:val="24"/>
              </w:rPr>
            </w:pPr>
            <w:r w:rsidRPr="001713FD">
              <w:rPr>
                <w:rFonts w:ascii="Times New Roman" w:hAnsi="Times New Roman" w:cs="Times New Roman"/>
                <w:b/>
                <w:bCs/>
                <w:sz w:val="24"/>
                <w:szCs w:val="24"/>
              </w:rPr>
              <w:t>СОЛАРПРО ХОЛДИНГ АД</w:t>
            </w:r>
          </w:p>
          <w:p w14:paraId="17F18591" w14:textId="77777777" w:rsidR="00C74C41" w:rsidRPr="001713FD" w:rsidRDefault="00C74C41" w:rsidP="00C74C41">
            <w:pPr>
              <w:jc w:val="both"/>
              <w:rPr>
                <w:rFonts w:ascii="Times New Roman" w:hAnsi="Times New Roman" w:cs="Times New Roman"/>
                <w:sz w:val="24"/>
                <w:szCs w:val="24"/>
              </w:rPr>
            </w:pPr>
            <w:r w:rsidRPr="001713FD">
              <w:rPr>
                <w:rFonts w:ascii="Times New Roman" w:hAnsi="Times New Roman" w:cs="Times New Roman"/>
                <w:sz w:val="24"/>
                <w:szCs w:val="24"/>
              </w:rPr>
              <w:t>2009 г</w:t>
            </w:r>
          </w:p>
          <w:p w14:paraId="7364699C" w14:textId="279DBB42" w:rsidR="009B04F4" w:rsidRPr="001713FD" w:rsidRDefault="00C74C41" w:rsidP="00C74C41">
            <w:pPr>
              <w:jc w:val="both"/>
              <w:rPr>
                <w:rFonts w:ascii="Times New Roman" w:hAnsi="Times New Roman" w:cs="Times New Roman"/>
                <w:sz w:val="24"/>
                <w:szCs w:val="24"/>
              </w:rPr>
            </w:pPr>
            <w:r w:rsidRPr="001713FD">
              <w:rPr>
                <w:rFonts w:ascii="Times New Roman" w:hAnsi="Times New Roman" w:cs="Times New Roman"/>
                <w:sz w:val="24"/>
                <w:szCs w:val="24"/>
              </w:rPr>
              <w:t>София</w:t>
            </w:r>
          </w:p>
        </w:tc>
        <w:tc>
          <w:tcPr>
            <w:tcW w:w="1690" w:type="dxa"/>
          </w:tcPr>
          <w:p w14:paraId="4820ED71" w14:textId="77777777" w:rsidR="009B04F4" w:rsidRPr="001713FD" w:rsidRDefault="00C74C41" w:rsidP="00CD2F2B">
            <w:pPr>
              <w:jc w:val="both"/>
              <w:rPr>
                <w:rFonts w:ascii="Times New Roman" w:hAnsi="Times New Roman" w:cs="Times New Roman"/>
                <w:sz w:val="24"/>
                <w:szCs w:val="24"/>
              </w:rPr>
            </w:pPr>
            <w:r w:rsidRPr="001713FD">
              <w:rPr>
                <w:rFonts w:ascii="Times New Roman" w:hAnsi="Times New Roman" w:cs="Times New Roman"/>
                <w:sz w:val="24"/>
                <w:szCs w:val="24"/>
              </w:rPr>
              <w:t>Г. Атанасов</w:t>
            </w:r>
          </w:p>
          <w:p w14:paraId="6E3471B7" w14:textId="00AC151E" w:rsidR="00C74C41" w:rsidRPr="001713FD" w:rsidRDefault="00C74C41" w:rsidP="00CD2F2B">
            <w:pPr>
              <w:jc w:val="both"/>
              <w:rPr>
                <w:rFonts w:ascii="Times New Roman" w:hAnsi="Times New Roman" w:cs="Times New Roman"/>
                <w:sz w:val="24"/>
                <w:szCs w:val="24"/>
              </w:rPr>
            </w:pPr>
            <w:r w:rsidRPr="001713FD">
              <w:rPr>
                <w:rFonts w:ascii="Times New Roman" w:hAnsi="Times New Roman" w:cs="Times New Roman"/>
                <w:sz w:val="24"/>
                <w:szCs w:val="24"/>
              </w:rPr>
              <w:t>София</w:t>
            </w:r>
          </w:p>
        </w:tc>
      </w:tr>
      <w:tr w:rsidR="009B04F4" w:rsidRPr="001713FD" w14:paraId="4F472F0D" w14:textId="77777777" w:rsidTr="00C74C41">
        <w:tc>
          <w:tcPr>
            <w:tcW w:w="561" w:type="dxa"/>
          </w:tcPr>
          <w:p w14:paraId="061084FB" w14:textId="3BC87706" w:rsidR="009B04F4" w:rsidRPr="001713FD" w:rsidRDefault="00C74C41" w:rsidP="00CD2F2B">
            <w:pPr>
              <w:jc w:val="both"/>
              <w:rPr>
                <w:rFonts w:ascii="Times New Roman" w:hAnsi="Times New Roman" w:cs="Times New Roman"/>
                <w:sz w:val="24"/>
                <w:szCs w:val="24"/>
              </w:rPr>
            </w:pPr>
            <w:r w:rsidRPr="001713FD">
              <w:rPr>
                <w:rFonts w:ascii="Times New Roman" w:hAnsi="Times New Roman" w:cs="Times New Roman"/>
                <w:sz w:val="24"/>
                <w:szCs w:val="24"/>
              </w:rPr>
              <w:t>2.</w:t>
            </w:r>
          </w:p>
        </w:tc>
        <w:tc>
          <w:tcPr>
            <w:tcW w:w="1844" w:type="dxa"/>
          </w:tcPr>
          <w:p w14:paraId="0EED2204" w14:textId="77777777" w:rsidR="00C74C41" w:rsidRPr="001713FD" w:rsidRDefault="00C74C41" w:rsidP="00C74C41">
            <w:pPr>
              <w:jc w:val="both"/>
              <w:rPr>
                <w:rFonts w:ascii="Times New Roman" w:hAnsi="Times New Roman" w:cs="Times New Roman"/>
                <w:i/>
                <w:iCs/>
                <w:sz w:val="24"/>
                <w:szCs w:val="24"/>
              </w:rPr>
            </w:pPr>
            <w:r w:rsidRPr="001713FD">
              <w:rPr>
                <w:rFonts w:ascii="Times New Roman" w:hAnsi="Times New Roman" w:cs="Times New Roman"/>
                <w:i/>
                <w:iCs/>
                <w:sz w:val="24"/>
                <w:szCs w:val="24"/>
              </w:rPr>
              <w:t>47159/20</w:t>
            </w:r>
          </w:p>
          <w:p w14:paraId="3A3EB71D" w14:textId="77777777" w:rsidR="00C74C41" w:rsidRPr="001713FD" w:rsidRDefault="00C74C41" w:rsidP="00C74C41">
            <w:pPr>
              <w:jc w:val="both"/>
              <w:rPr>
                <w:rFonts w:ascii="Times New Roman" w:hAnsi="Times New Roman" w:cs="Times New Roman"/>
                <w:i/>
                <w:iCs/>
                <w:sz w:val="24"/>
                <w:szCs w:val="24"/>
              </w:rPr>
            </w:pPr>
          </w:p>
          <w:p w14:paraId="42CA4628" w14:textId="4F0A2B3C" w:rsidR="009B04F4" w:rsidRPr="001713FD" w:rsidRDefault="00C74C41" w:rsidP="00C74C41">
            <w:pPr>
              <w:jc w:val="both"/>
              <w:rPr>
                <w:rFonts w:ascii="Times New Roman" w:hAnsi="Times New Roman" w:cs="Times New Roman"/>
                <w:sz w:val="24"/>
                <w:szCs w:val="24"/>
              </w:rPr>
            </w:pPr>
            <w:proofErr w:type="spellStart"/>
            <w:r w:rsidRPr="001713FD">
              <w:rPr>
                <w:rFonts w:ascii="Times New Roman" w:hAnsi="Times New Roman" w:cs="Times New Roman"/>
                <w:i/>
                <w:iCs/>
                <w:sz w:val="24"/>
                <w:szCs w:val="24"/>
              </w:rPr>
              <w:t>Лендмарк</w:t>
            </w:r>
            <w:proofErr w:type="spellEnd"/>
            <w:r w:rsidRPr="001713FD">
              <w:rPr>
                <w:rFonts w:ascii="Times New Roman" w:hAnsi="Times New Roman" w:cs="Times New Roman"/>
                <w:i/>
                <w:iCs/>
                <w:sz w:val="24"/>
                <w:szCs w:val="24"/>
              </w:rPr>
              <w:t xml:space="preserve"> България Цар ЕООД и други срещу България</w:t>
            </w:r>
          </w:p>
        </w:tc>
        <w:tc>
          <w:tcPr>
            <w:tcW w:w="1559" w:type="dxa"/>
          </w:tcPr>
          <w:p w14:paraId="64F2567A" w14:textId="3207770C" w:rsidR="009B04F4" w:rsidRPr="001713FD" w:rsidRDefault="00C74C41" w:rsidP="00CD2F2B">
            <w:pPr>
              <w:jc w:val="both"/>
              <w:rPr>
                <w:rFonts w:ascii="Times New Roman" w:hAnsi="Times New Roman" w:cs="Times New Roman"/>
                <w:sz w:val="24"/>
                <w:szCs w:val="24"/>
              </w:rPr>
            </w:pPr>
            <w:r w:rsidRPr="001713FD">
              <w:rPr>
                <w:rFonts w:ascii="Times New Roman" w:hAnsi="Times New Roman" w:cs="Times New Roman"/>
                <w:sz w:val="24"/>
                <w:szCs w:val="24"/>
              </w:rPr>
              <w:t>21.10.2020 г.</w:t>
            </w:r>
          </w:p>
        </w:tc>
        <w:tc>
          <w:tcPr>
            <w:tcW w:w="3362" w:type="dxa"/>
          </w:tcPr>
          <w:p w14:paraId="2634EE43" w14:textId="56910BE8" w:rsidR="00C74C41" w:rsidRPr="001713FD" w:rsidRDefault="00C74C41" w:rsidP="00C74C41">
            <w:pPr>
              <w:jc w:val="both"/>
              <w:rPr>
                <w:rFonts w:ascii="Times New Roman" w:hAnsi="Times New Roman" w:cs="Times New Roman"/>
                <w:b/>
                <w:bCs/>
                <w:sz w:val="24"/>
                <w:szCs w:val="24"/>
              </w:rPr>
            </w:pPr>
            <w:r w:rsidRPr="001713FD">
              <w:rPr>
                <w:rFonts w:ascii="Times New Roman" w:hAnsi="Times New Roman" w:cs="Times New Roman"/>
                <w:b/>
                <w:bCs/>
                <w:sz w:val="24"/>
                <w:szCs w:val="24"/>
              </w:rPr>
              <w:t>ЛЕНДМАРК БЪЛГАРИЯ ЦАР ЕООД</w:t>
            </w:r>
          </w:p>
          <w:p w14:paraId="57A53C6E" w14:textId="77777777" w:rsidR="00C74C41" w:rsidRPr="001713FD" w:rsidRDefault="00C74C41" w:rsidP="00C74C41">
            <w:pPr>
              <w:jc w:val="both"/>
              <w:rPr>
                <w:rFonts w:ascii="Times New Roman" w:hAnsi="Times New Roman" w:cs="Times New Roman"/>
                <w:sz w:val="24"/>
                <w:szCs w:val="24"/>
              </w:rPr>
            </w:pPr>
            <w:r w:rsidRPr="001713FD">
              <w:rPr>
                <w:rFonts w:ascii="Times New Roman" w:hAnsi="Times New Roman" w:cs="Times New Roman"/>
                <w:sz w:val="24"/>
                <w:szCs w:val="24"/>
              </w:rPr>
              <w:t>2002 г</w:t>
            </w:r>
          </w:p>
          <w:p w14:paraId="790C3BB9" w14:textId="77777777" w:rsidR="00C74C41" w:rsidRPr="001713FD" w:rsidRDefault="00C74C41" w:rsidP="00C74C41">
            <w:pPr>
              <w:jc w:val="both"/>
              <w:rPr>
                <w:rFonts w:ascii="Times New Roman" w:hAnsi="Times New Roman" w:cs="Times New Roman"/>
                <w:sz w:val="24"/>
                <w:szCs w:val="24"/>
              </w:rPr>
            </w:pPr>
            <w:r w:rsidRPr="001713FD">
              <w:rPr>
                <w:rFonts w:ascii="Times New Roman" w:hAnsi="Times New Roman" w:cs="Times New Roman"/>
                <w:sz w:val="24"/>
                <w:szCs w:val="24"/>
              </w:rPr>
              <w:t>София</w:t>
            </w:r>
          </w:p>
          <w:p w14:paraId="196D8E01" w14:textId="1582AD62" w:rsidR="00C74C41" w:rsidRPr="001713FD" w:rsidRDefault="00C74C41" w:rsidP="00C74C41">
            <w:pPr>
              <w:jc w:val="both"/>
              <w:rPr>
                <w:rFonts w:ascii="Times New Roman" w:hAnsi="Times New Roman" w:cs="Times New Roman"/>
                <w:b/>
                <w:bCs/>
                <w:sz w:val="24"/>
                <w:szCs w:val="24"/>
              </w:rPr>
            </w:pPr>
            <w:r w:rsidRPr="001713FD">
              <w:rPr>
                <w:rFonts w:ascii="Times New Roman" w:hAnsi="Times New Roman" w:cs="Times New Roman"/>
                <w:b/>
                <w:bCs/>
                <w:sz w:val="24"/>
                <w:szCs w:val="24"/>
              </w:rPr>
              <w:t>ЛЕНДМАРК БЪЛГАРИЯ ЛЕТИЩЕ ЕООД</w:t>
            </w:r>
          </w:p>
          <w:p w14:paraId="1AED72C4" w14:textId="77777777" w:rsidR="00C74C41" w:rsidRPr="001713FD" w:rsidRDefault="00C74C41" w:rsidP="00C74C41">
            <w:pPr>
              <w:jc w:val="both"/>
              <w:rPr>
                <w:rFonts w:ascii="Times New Roman" w:hAnsi="Times New Roman" w:cs="Times New Roman"/>
                <w:sz w:val="24"/>
                <w:szCs w:val="24"/>
              </w:rPr>
            </w:pPr>
            <w:r w:rsidRPr="001713FD">
              <w:rPr>
                <w:rFonts w:ascii="Times New Roman" w:hAnsi="Times New Roman" w:cs="Times New Roman"/>
                <w:sz w:val="24"/>
                <w:szCs w:val="24"/>
              </w:rPr>
              <w:t>2002 г</w:t>
            </w:r>
          </w:p>
          <w:p w14:paraId="1C41CEA6" w14:textId="77777777" w:rsidR="009B04F4" w:rsidRPr="001713FD" w:rsidRDefault="00C74C41" w:rsidP="00C74C41">
            <w:pPr>
              <w:jc w:val="both"/>
              <w:rPr>
                <w:rFonts w:ascii="Times New Roman" w:hAnsi="Times New Roman" w:cs="Times New Roman"/>
                <w:sz w:val="24"/>
                <w:szCs w:val="24"/>
              </w:rPr>
            </w:pPr>
            <w:r w:rsidRPr="001713FD">
              <w:rPr>
                <w:rFonts w:ascii="Times New Roman" w:hAnsi="Times New Roman" w:cs="Times New Roman"/>
                <w:sz w:val="24"/>
                <w:szCs w:val="24"/>
              </w:rPr>
              <w:t>София</w:t>
            </w:r>
          </w:p>
          <w:p w14:paraId="169F66A0" w14:textId="514243DE" w:rsidR="00C74C41" w:rsidRPr="001713FD" w:rsidRDefault="00C74C41" w:rsidP="00C74C41">
            <w:pPr>
              <w:jc w:val="both"/>
              <w:rPr>
                <w:rFonts w:ascii="Times New Roman" w:hAnsi="Times New Roman" w:cs="Times New Roman"/>
                <w:b/>
                <w:bCs/>
                <w:sz w:val="24"/>
                <w:szCs w:val="24"/>
              </w:rPr>
            </w:pPr>
            <w:r w:rsidRPr="001713FD">
              <w:rPr>
                <w:rFonts w:ascii="Times New Roman" w:hAnsi="Times New Roman" w:cs="Times New Roman"/>
                <w:b/>
                <w:bCs/>
                <w:sz w:val="24"/>
                <w:szCs w:val="24"/>
              </w:rPr>
              <w:t>ЛЕНДМАРК БЪЛГАРИЯ ОФИС ЕООД</w:t>
            </w:r>
          </w:p>
          <w:p w14:paraId="7C30B89A" w14:textId="77777777" w:rsidR="00C74C41" w:rsidRPr="001713FD" w:rsidRDefault="00C74C41" w:rsidP="00C74C41">
            <w:pPr>
              <w:jc w:val="both"/>
              <w:rPr>
                <w:rFonts w:ascii="Times New Roman" w:hAnsi="Times New Roman" w:cs="Times New Roman"/>
                <w:sz w:val="24"/>
                <w:szCs w:val="24"/>
              </w:rPr>
            </w:pPr>
            <w:r w:rsidRPr="001713FD">
              <w:rPr>
                <w:rFonts w:ascii="Times New Roman" w:hAnsi="Times New Roman" w:cs="Times New Roman"/>
                <w:sz w:val="24"/>
                <w:szCs w:val="24"/>
              </w:rPr>
              <w:t>2004 г</w:t>
            </w:r>
          </w:p>
          <w:p w14:paraId="7426D9CA" w14:textId="77777777" w:rsidR="00C74C41" w:rsidRPr="001713FD" w:rsidRDefault="00C74C41" w:rsidP="00C74C41">
            <w:pPr>
              <w:jc w:val="both"/>
              <w:rPr>
                <w:rFonts w:ascii="Times New Roman" w:hAnsi="Times New Roman" w:cs="Times New Roman"/>
                <w:sz w:val="24"/>
                <w:szCs w:val="24"/>
              </w:rPr>
            </w:pPr>
            <w:r w:rsidRPr="001713FD">
              <w:rPr>
                <w:rFonts w:ascii="Times New Roman" w:hAnsi="Times New Roman" w:cs="Times New Roman"/>
                <w:sz w:val="24"/>
                <w:szCs w:val="24"/>
              </w:rPr>
              <w:t>София</w:t>
            </w:r>
          </w:p>
          <w:p w14:paraId="29B86D51" w14:textId="76328F7C" w:rsidR="00C74C41" w:rsidRPr="001713FD" w:rsidRDefault="00C74C41" w:rsidP="00C74C41">
            <w:pPr>
              <w:jc w:val="both"/>
              <w:rPr>
                <w:rFonts w:ascii="Times New Roman" w:hAnsi="Times New Roman" w:cs="Times New Roman"/>
                <w:b/>
                <w:bCs/>
                <w:sz w:val="24"/>
                <w:szCs w:val="24"/>
              </w:rPr>
            </w:pPr>
            <w:r w:rsidRPr="001713FD">
              <w:rPr>
                <w:rFonts w:ascii="Times New Roman" w:hAnsi="Times New Roman" w:cs="Times New Roman"/>
                <w:b/>
                <w:bCs/>
                <w:sz w:val="24"/>
                <w:szCs w:val="24"/>
              </w:rPr>
              <w:t>ЛЕНДМАРК БЪЛГАРИЯ ТАУЪР ЕООД</w:t>
            </w:r>
          </w:p>
          <w:p w14:paraId="23467A52" w14:textId="77777777" w:rsidR="00C74C41" w:rsidRPr="001713FD" w:rsidRDefault="00C74C41" w:rsidP="00C74C41">
            <w:pPr>
              <w:jc w:val="both"/>
              <w:rPr>
                <w:rFonts w:ascii="Times New Roman" w:hAnsi="Times New Roman" w:cs="Times New Roman"/>
                <w:sz w:val="24"/>
                <w:szCs w:val="24"/>
              </w:rPr>
            </w:pPr>
            <w:r w:rsidRPr="001713FD">
              <w:rPr>
                <w:rFonts w:ascii="Times New Roman" w:hAnsi="Times New Roman" w:cs="Times New Roman"/>
                <w:sz w:val="24"/>
                <w:szCs w:val="24"/>
              </w:rPr>
              <w:t>2006 г</w:t>
            </w:r>
          </w:p>
          <w:p w14:paraId="61CF509D" w14:textId="77777777" w:rsidR="00C74C41" w:rsidRPr="001713FD" w:rsidRDefault="00C74C41" w:rsidP="00C74C41">
            <w:pPr>
              <w:jc w:val="both"/>
              <w:rPr>
                <w:rFonts w:ascii="Times New Roman" w:hAnsi="Times New Roman" w:cs="Times New Roman"/>
                <w:sz w:val="24"/>
                <w:szCs w:val="24"/>
              </w:rPr>
            </w:pPr>
            <w:r w:rsidRPr="001713FD">
              <w:rPr>
                <w:rFonts w:ascii="Times New Roman" w:hAnsi="Times New Roman" w:cs="Times New Roman"/>
                <w:sz w:val="24"/>
                <w:szCs w:val="24"/>
              </w:rPr>
              <w:t>София</w:t>
            </w:r>
          </w:p>
          <w:p w14:paraId="67CE6F4B" w14:textId="0CB78136" w:rsidR="00C74C41" w:rsidRPr="001713FD" w:rsidRDefault="00C74C41" w:rsidP="00C74C41">
            <w:pPr>
              <w:jc w:val="both"/>
              <w:rPr>
                <w:rFonts w:ascii="Times New Roman" w:hAnsi="Times New Roman" w:cs="Times New Roman"/>
                <w:b/>
                <w:bCs/>
                <w:sz w:val="24"/>
                <w:szCs w:val="24"/>
              </w:rPr>
            </w:pPr>
            <w:r w:rsidRPr="001713FD">
              <w:rPr>
                <w:rFonts w:ascii="Times New Roman" w:hAnsi="Times New Roman" w:cs="Times New Roman"/>
                <w:b/>
                <w:bCs/>
                <w:sz w:val="24"/>
                <w:szCs w:val="24"/>
              </w:rPr>
              <w:t>СПЛЕНДИД ВЮ ЕООД</w:t>
            </w:r>
          </w:p>
          <w:p w14:paraId="75908B93" w14:textId="77777777" w:rsidR="00C74C41" w:rsidRPr="001713FD" w:rsidRDefault="00C74C41" w:rsidP="00C74C41">
            <w:pPr>
              <w:jc w:val="both"/>
              <w:rPr>
                <w:rFonts w:ascii="Times New Roman" w:hAnsi="Times New Roman" w:cs="Times New Roman"/>
                <w:sz w:val="24"/>
                <w:szCs w:val="24"/>
              </w:rPr>
            </w:pPr>
            <w:r w:rsidRPr="001713FD">
              <w:rPr>
                <w:rFonts w:ascii="Times New Roman" w:hAnsi="Times New Roman" w:cs="Times New Roman"/>
                <w:sz w:val="24"/>
                <w:szCs w:val="24"/>
              </w:rPr>
              <w:t>2012 г</w:t>
            </w:r>
          </w:p>
          <w:p w14:paraId="3FEC8061" w14:textId="454785DB" w:rsidR="00C74C41" w:rsidRPr="001713FD" w:rsidRDefault="00C74C41" w:rsidP="00C74C41">
            <w:pPr>
              <w:jc w:val="both"/>
              <w:rPr>
                <w:rFonts w:ascii="Times New Roman" w:hAnsi="Times New Roman" w:cs="Times New Roman"/>
                <w:sz w:val="24"/>
                <w:szCs w:val="24"/>
              </w:rPr>
            </w:pPr>
            <w:r w:rsidRPr="001713FD">
              <w:rPr>
                <w:rFonts w:ascii="Times New Roman" w:hAnsi="Times New Roman" w:cs="Times New Roman"/>
                <w:sz w:val="24"/>
                <w:szCs w:val="24"/>
              </w:rPr>
              <w:t>София</w:t>
            </w:r>
          </w:p>
        </w:tc>
        <w:tc>
          <w:tcPr>
            <w:tcW w:w="1690" w:type="dxa"/>
          </w:tcPr>
          <w:p w14:paraId="501AB9B8" w14:textId="77777777" w:rsidR="009B04F4" w:rsidRPr="001713FD" w:rsidRDefault="00C74C41" w:rsidP="00CD2F2B">
            <w:pPr>
              <w:jc w:val="both"/>
              <w:rPr>
                <w:rFonts w:ascii="Times New Roman" w:hAnsi="Times New Roman" w:cs="Times New Roman"/>
                <w:sz w:val="24"/>
                <w:szCs w:val="24"/>
              </w:rPr>
            </w:pPr>
            <w:r w:rsidRPr="001713FD">
              <w:rPr>
                <w:rFonts w:ascii="Times New Roman" w:hAnsi="Times New Roman" w:cs="Times New Roman"/>
                <w:sz w:val="24"/>
                <w:szCs w:val="24"/>
              </w:rPr>
              <w:t>С. Костов</w:t>
            </w:r>
          </w:p>
          <w:p w14:paraId="6F05DEF4" w14:textId="6C08B791" w:rsidR="00C74C41" w:rsidRPr="001713FD" w:rsidRDefault="00C74C41" w:rsidP="00CD2F2B">
            <w:pPr>
              <w:jc w:val="both"/>
              <w:rPr>
                <w:rFonts w:ascii="Times New Roman" w:hAnsi="Times New Roman" w:cs="Times New Roman"/>
                <w:sz w:val="24"/>
                <w:szCs w:val="24"/>
              </w:rPr>
            </w:pPr>
            <w:r w:rsidRPr="001713FD">
              <w:rPr>
                <w:rFonts w:ascii="Times New Roman" w:hAnsi="Times New Roman" w:cs="Times New Roman"/>
                <w:sz w:val="24"/>
                <w:szCs w:val="24"/>
              </w:rPr>
              <w:t>София</w:t>
            </w:r>
          </w:p>
        </w:tc>
      </w:tr>
    </w:tbl>
    <w:p w14:paraId="5CC8FC4F" w14:textId="77777777" w:rsidR="009B04F4" w:rsidRPr="001713FD" w:rsidRDefault="009B04F4" w:rsidP="00CD2F2B">
      <w:pPr>
        <w:jc w:val="both"/>
        <w:rPr>
          <w:rFonts w:ascii="Times New Roman" w:hAnsi="Times New Roman" w:cs="Times New Roman"/>
          <w:sz w:val="24"/>
          <w:szCs w:val="24"/>
        </w:rPr>
      </w:pPr>
    </w:p>
    <w:sectPr w:rsidR="009B04F4" w:rsidRPr="001713FD" w:rsidSect="00D809C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BC218" w14:textId="77777777" w:rsidR="00E7687F" w:rsidRDefault="00E7687F" w:rsidP="00D809CC">
      <w:pPr>
        <w:spacing w:after="0" w:line="240" w:lineRule="auto"/>
      </w:pPr>
      <w:r>
        <w:separator/>
      </w:r>
    </w:p>
  </w:endnote>
  <w:endnote w:type="continuationSeparator" w:id="0">
    <w:p w14:paraId="163870B4" w14:textId="77777777" w:rsidR="00E7687F" w:rsidRDefault="00E7687F" w:rsidP="00D80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6A298" w14:textId="5D0B2066" w:rsidR="009A5DCC" w:rsidRDefault="009A5DCC" w:rsidP="00D809C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A2FD2" w14:textId="77777777" w:rsidR="00E7687F" w:rsidRDefault="00E7687F" w:rsidP="00D809CC">
      <w:pPr>
        <w:spacing w:after="0" w:line="240" w:lineRule="auto"/>
      </w:pPr>
      <w:r>
        <w:separator/>
      </w:r>
    </w:p>
  </w:footnote>
  <w:footnote w:type="continuationSeparator" w:id="0">
    <w:p w14:paraId="224B5BC6" w14:textId="77777777" w:rsidR="00E7687F" w:rsidRDefault="00E7687F" w:rsidP="00D80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A5240" w14:textId="60B4BAB5" w:rsidR="009A5DCC" w:rsidRPr="00D809CC" w:rsidRDefault="009A5DCC" w:rsidP="00D809CC">
    <w:pPr>
      <w:pStyle w:val="Header"/>
      <w:jc w:val="center"/>
      <w:rPr>
        <w:rFonts w:ascii="Times New Roman" w:hAnsi="Times New Roman" w:cs="Times New Roman"/>
      </w:rPr>
    </w:pPr>
    <w:r w:rsidRPr="00D809CC">
      <w:rPr>
        <w:rFonts w:ascii="Times New Roman" w:hAnsi="Times New Roman" w:cs="Times New Roman"/>
      </w:rPr>
      <w:t>РЕШЕНИЕ</w:t>
    </w:r>
    <w:r w:rsidR="00455734">
      <w:rPr>
        <w:rFonts w:ascii="Times New Roman" w:hAnsi="Times New Roman" w:cs="Times New Roman"/>
      </w:rPr>
      <w:t xml:space="preserve"> ПО ДОПУСТИМУСТ</w:t>
    </w:r>
    <w:r w:rsidRPr="00D809CC">
      <w:rPr>
        <w:rFonts w:ascii="Times New Roman" w:hAnsi="Times New Roman" w:cs="Times New Roman"/>
      </w:rPr>
      <w:t xml:space="preserve"> </w:t>
    </w:r>
    <w:r>
      <w:rPr>
        <w:rFonts w:ascii="Times New Roman" w:hAnsi="Times New Roman" w:cs="Times New Roman"/>
      </w:rPr>
      <w:t>ПРОКОПИЕВ И ДРУГИ СРЕЩУ БЪЛГАРИЯ И ЛЕНДМАРК БЪЛГАРИЯ ЦАР ЕООД И ДРУГИ СРЕЩУ БЪЛГАРИЯ</w:t>
    </w:r>
  </w:p>
  <w:p w14:paraId="45D5859C" w14:textId="7ACD2DD6" w:rsidR="009A5DCC" w:rsidRPr="00D809CC" w:rsidRDefault="009A5DCC" w:rsidP="00D80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217B9"/>
    <w:multiLevelType w:val="hybridMultilevel"/>
    <w:tmpl w:val="3F4A682C"/>
    <w:lvl w:ilvl="0" w:tplc="D4BCB2D6">
      <w:start w:val="1"/>
      <w:numFmt w:val="lowerLetter"/>
      <w:lvlText w:val="(%1)"/>
      <w:lvlJc w:val="left"/>
      <w:pPr>
        <w:ind w:left="732" w:hanging="372"/>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73B60BD"/>
    <w:multiLevelType w:val="hybridMultilevel"/>
    <w:tmpl w:val="0590A5A0"/>
    <w:lvl w:ilvl="0" w:tplc="F5F8B4B4">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0C22E6E"/>
    <w:multiLevelType w:val="hybridMultilevel"/>
    <w:tmpl w:val="BE8CB64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7EA30694"/>
    <w:multiLevelType w:val="hybridMultilevel"/>
    <w:tmpl w:val="3D4875D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9CC"/>
    <w:rsid w:val="00025C9C"/>
    <w:rsid w:val="00026C9A"/>
    <w:rsid w:val="000363AC"/>
    <w:rsid w:val="00046BFA"/>
    <w:rsid w:val="00047CF8"/>
    <w:rsid w:val="000D2FAA"/>
    <w:rsid w:val="00121FF6"/>
    <w:rsid w:val="00140474"/>
    <w:rsid w:val="00151FFF"/>
    <w:rsid w:val="001713FD"/>
    <w:rsid w:val="001747BE"/>
    <w:rsid w:val="0017518E"/>
    <w:rsid w:val="00177CF5"/>
    <w:rsid w:val="001A73F4"/>
    <w:rsid w:val="001B7474"/>
    <w:rsid w:val="001E4A47"/>
    <w:rsid w:val="00223D70"/>
    <w:rsid w:val="00271714"/>
    <w:rsid w:val="0029614A"/>
    <w:rsid w:val="002B7487"/>
    <w:rsid w:val="002D258E"/>
    <w:rsid w:val="002D5BAD"/>
    <w:rsid w:val="002F0C25"/>
    <w:rsid w:val="002F1460"/>
    <w:rsid w:val="0030408D"/>
    <w:rsid w:val="00307D2D"/>
    <w:rsid w:val="00315B21"/>
    <w:rsid w:val="00384F6E"/>
    <w:rsid w:val="003A17C4"/>
    <w:rsid w:val="003D35C3"/>
    <w:rsid w:val="003F0AB8"/>
    <w:rsid w:val="0041187E"/>
    <w:rsid w:val="004210ED"/>
    <w:rsid w:val="00427D90"/>
    <w:rsid w:val="0043029E"/>
    <w:rsid w:val="00452BB7"/>
    <w:rsid w:val="00455734"/>
    <w:rsid w:val="00456EF0"/>
    <w:rsid w:val="004656BB"/>
    <w:rsid w:val="004737D7"/>
    <w:rsid w:val="00490EE6"/>
    <w:rsid w:val="004920FD"/>
    <w:rsid w:val="004923F6"/>
    <w:rsid w:val="004C195F"/>
    <w:rsid w:val="004C32AE"/>
    <w:rsid w:val="005017BC"/>
    <w:rsid w:val="005069AA"/>
    <w:rsid w:val="005102E0"/>
    <w:rsid w:val="005113A9"/>
    <w:rsid w:val="0053378A"/>
    <w:rsid w:val="005829FB"/>
    <w:rsid w:val="00591EFB"/>
    <w:rsid w:val="00593FC4"/>
    <w:rsid w:val="005A5842"/>
    <w:rsid w:val="005E2531"/>
    <w:rsid w:val="005F6E95"/>
    <w:rsid w:val="00614678"/>
    <w:rsid w:val="0065061C"/>
    <w:rsid w:val="0065477C"/>
    <w:rsid w:val="00663C4C"/>
    <w:rsid w:val="00675DA8"/>
    <w:rsid w:val="00686076"/>
    <w:rsid w:val="006B2247"/>
    <w:rsid w:val="006B3253"/>
    <w:rsid w:val="006C58B9"/>
    <w:rsid w:val="006D4976"/>
    <w:rsid w:val="006D523E"/>
    <w:rsid w:val="006D62CF"/>
    <w:rsid w:val="006E236B"/>
    <w:rsid w:val="006F51ED"/>
    <w:rsid w:val="00751884"/>
    <w:rsid w:val="00756F29"/>
    <w:rsid w:val="00780A22"/>
    <w:rsid w:val="007B3BB6"/>
    <w:rsid w:val="007C7479"/>
    <w:rsid w:val="007D1F05"/>
    <w:rsid w:val="007D643F"/>
    <w:rsid w:val="007D78A2"/>
    <w:rsid w:val="00813F17"/>
    <w:rsid w:val="008472E4"/>
    <w:rsid w:val="00856007"/>
    <w:rsid w:val="00876386"/>
    <w:rsid w:val="00876A78"/>
    <w:rsid w:val="008A6F9B"/>
    <w:rsid w:val="008D6E42"/>
    <w:rsid w:val="008F3130"/>
    <w:rsid w:val="009506B3"/>
    <w:rsid w:val="00950822"/>
    <w:rsid w:val="00971F76"/>
    <w:rsid w:val="00985404"/>
    <w:rsid w:val="00985A30"/>
    <w:rsid w:val="009A5DCC"/>
    <w:rsid w:val="009B04F4"/>
    <w:rsid w:val="009B3F04"/>
    <w:rsid w:val="009C34EB"/>
    <w:rsid w:val="009F0CA6"/>
    <w:rsid w:val="00A2409D"/>
    <w:rsid w:val="00A319D2"/>
    <w:rsid w:val="00A40355"/>
    <w:rsid w:val="00A47576"/>
    <w:rsid w:val="00A55AA3"/>
    <w:rsid w:val="00A71C60"/>
    <w:rsid w:val="00A84B94"/>
    <w:rsid w:val="00AA24AD"/>
    <w:rsid w:val="00AA4B41"/>
    <w:rsid w:val="00AA58DE"/>
    <w:rsid w:val="00AB7617"/>
    <w:rsid w:val="00AC5DA7"/>
    <w:rsid w:val="00AE2AD7"/>
    <w:rsid w:val="00AE5482"/>
    <w:rsid w:val="00AF13D3"/>
    <w:rsid w:val="00B05FA8"/>
    <w:rsid w:val="00B132AD"/>
    <w:rsid w:val="00B15EA8"/>
    <w:rsid w:val="00B27C26"/>
    <w:rsid w:val="00B428B4"/>
    <w:rsid w:val="00B7664E"/>
    <w:rsid w:val="00BA374B"/>
    <w:rsid w:val="00BF2340"/>
    <w:rsid w:val="00C164EE"/>
    <w:rsid w:val="00C31A17"/>
    <w:rsid w:val="00C33CAE"/>
    <w:rsid w:val="00C469DD"/>
    <w:rsid w:val="00C522AD"/>
    <w:rsid w:val="00C5370B"/>
    <w:rsid w:val="00C66C3C"/>
    <w:rsid w:val="00C708BF"/>
    <w:rsid w:val="00C712DB"/>
    <w:rsid w:val="00C74C41"/>
    <w:rsid w:val="00C96561"/>
    <w:rsid w:val="00CA5756"/>
    <w:rsid w:val="00CB24EA"/>
    <w:rsid w:val="00CC6623"/>
    <w:rsid w:val="00CD2F2B"/>
    <w:rsid w:val="00CE4E8C"/>
    <w:rsid w:val="00D223C8"/>
    <w:rsid w:val="00D328DF"/>
    <w:rsid w:val="00D354C4"/>
    <w:rsid w:val="00D51638"/>
    <w:rsid w:val="00D809CC"/>
    <w:rsid w:val="00DB2A9C"/>
    <w:rsid w:val="00DE7A72"/>
    <w:rsid w:val="00DF344A"/>
    <w:rsid w:val="00DF5A89"/>
    <w:rsid w:val="00DF6125"/>
    <w:rsid w:val="00E216BA"/>
    <w:rsid w:val="00E26EE1"/>
    <w:rsid w:val="00E35045"/>
    <w:rsid w:val="00E42A28"/>
    <w:rsid w:val="00E4542A"/>
    <w:rsid w:val="00E51E2F"/>
    <w:rsid w:val="00E52011"/>
    <w:rsid w:val="00E6326F"/>
    <w:rsid w:val="00E76686"/>
    <w:rsid w:val="00E7687F"/>
    <w:rsid w:val="00E76B17"/>
    <w:rsid w:val="00E826A4"/>
    <w:rsid w:val="00E86D39"/>
    <w:rsid w:val="00E87E32"/>
    <w:rsid w:val="00E97151"/>
    <w:rsid w:val="00EA4335"/>
    <w:rsid w:val="00ED7C9C"/>
    <w:rsid w:val="00EF071E"/>
    <w:rsid w:val="00EF49B1"/>
    <w:rsid w:val="00F012DB"/>
    <w:rsid w:val="00F1315E"/>
    <w:rsid w:val="00F401C7"/>
    <w:rsid w:val="00F538CA"/>
    <w:rsid w:val="00F82FCD"/>
    <w:rsid w:val="00F85232"/>
    <w:rsid w:val="00FC6822"/>
    <w:rsid w:val="00FE4CC4"/>
    <w:rsid w:val="00FF347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CD0C1F"/>
  <w15:chartTrackingRefBased/>
  <w15:docId w15:val="{AF168D0D-2925-4074-A23A-4D07397B9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9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9CC"/>
  </w:style>
  <w:style w:type="paragraph" w:styleId="Footer">
    <w:name w:val="footer"/>
    <w:basedOn w:val="Normal"/>
    <w:link w:val="FooterChar"/>
    <w:uiPriority w:val="99"/>
    <w:unhideWhenUsed/>
    <w:rsid w:val="00D809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9CC"/>
  </w:style>
  <w:style w:type="paragraph" w:styleId="ListParagraph">
    <w:name w:val="List Paragraph"/>
    <w:basedOn w:val="Normal"/>
    <w:uiPriority w:val="34"/>
    <w:qFormat/>
    <w:rsid w:val="00D809CC"/>
    <w:pPr>
      <w:ind w:left="720"/>
      <w:contextualSpacing/>
    </w:pPr>
  </w:style>
  <w:style w:type="table" w:styleId="TableGrid">
    <w:name w:val="Table Grid"/>
    <w:basedOn w:val="TableNormal"/>
    <w:uiPriority w:val="39"/>
    <w:rsid w:val="00D80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73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3F4"/>
    <w:rPr>
      <w:rFonts w:ascii="Segoe UI" w:hAnsi="Segoe UI" w:cs="Segoe UI"/>
      <w:sz w:val="18"/>
      <w:szCs w:val="18"/>
    </w:rPr>
  </w:style>
  <w:style w:type="paragraph" w:styleId="Revision">
    <w:name w:val="Revision"/>
    <w:hidden/>
    <w:uiPriority w:val="99"/>
    <w:semiHidden/>
    <w:rsid w:val="009A5D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8110</Words>
  <Characters>46228</Characters>
  <Application>Microsoft Office Word</Application>
  <DocSecurity>0</DocSecurity>
  <Lines>385</Lines>
  <Paragraphs>108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54230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hristov</dc:creator>
  <cp:keywords/>
  <dc:description/>
  <cp:lastModifiedBy>Silvina Sobadzhieva</cp:lastModifiedBy>
  <cp:revision>4</cp:revision>
  <dcterms:created xsi:type="dcterms:W3CDTF">2024-12-23T08:08:00Z</dcterms:created>
  <dcterms:modified xsi:type="dcterms:W3CDTF">2024-12-30T07:36:00Z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