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E22EA" w14:textId="77777777" w:rsidR="00AD1892" w:rsidRPr="00E80DAA" w:rsidRDefault="00AD1892" w:rsidP="00DD4B9F">
      <w:pPr>
        <w:jc w:val="center"/>
        <w:rPr>
          <w:rFonts w:ascii="Times New Roman" w:hAnsi="Times New Roman" w:cs="Times New Roman"/>
        </w:rPr>
      </w:pPr>
    </w:p>
    <w:p w14:paraId="3B9B21E2" w14:textId="025D52CD"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ТРЕТ</w:t>
      </w:r>
      <w:r>
        <w:rPr>
          <w:rFonts w:ascii="Times New Roman" w:hAnsi="Times New Roman" w:cs="Times New Roman"/>
          <w:sz w:val="24"/>
          <w:szCs w:val="24"/>
        </w:rPr>
        <w:t>О</w:t>
      </w:r>
      <w:r w:rsidRPr="00DD4B9F">
        <w:rPr>
          <w:rFonts w:ascii="Times New Roman" w:hAnsi="Times New Roman" w:cs="Times New Roman"/>
          <w:sz w:val="24"/>
          <w:szCs w:val="24"/>
        </w:rPr>
        <w:t xml:space="preserve"> </w:t>
      </w:r>
      <w:r>
        <w:rPr>
          <w:rFonts w:ascii="Times New Roman" w:hAnsi="Times New Roman" w:cs="Times New Roman"/>
          <w:sz w:val="24"/>
          <w:szCs w:val="24"/>
        </w:rPr>
        <w:t>ОТДЕЛЕНИЕ</w:t>
      </w:r>
    </w:p>
    <w:p w14:paraId="02C37E93" w14:textId="77777777" w:rsidR="00DD4B9F" w:rsidRDefault="00DD4B9F" w:rsidP="00DD4B9F">
      <w:pPr>
        <w:rPr>
          <w:rFonts w:ascii="Times New Roman" w:hAnsi="Times New Roman" w:cs="Times New Roman"/>
          <w:sz w:val="24"/>
          <w:szCs w:val="24"/>
        </w:rPr>
      </w:pPr>
    </w:p>
    <w:p w14:paraId="215BF8DC" w14:textId="77777777" w:rsidR="00DD4B9F" w:rsidRDefault="00DD4B9F" w:rsidP="00DD4B9F">
      <w:pPr>
        <w:rPr>
          <w:rFonts w:ascii="Times New Roman" w:hAnsi="Times New Roman" w:cs="Times New Roman"/>
          <w:sz w:val="24"/>
          <w:szCs w:val="24"/>
        </w:rPr>
      </w:pPr>
    </w:p>
    <w:p w14:paraId="496FA38F" w14:textId="56562A04" w:rsidR="00DD4B9F" w:rsidRPr="00DD4B9F" w:rsidRDefault="00DD4B9F" w:rsidP="00DD4B9F">
      <w:pP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ДЕЛО </w:t>
      </w:r>
      <w:r w:rsidR="00855B22">
        <w:rPr>
          <w:rFonts w:ascii="Times New Roman" w:hAnsi="Times New Roman" w:cs="Times New Roman"/>
          <w:b/>
          <w:bCs/>
          <w:sz w:val="24"/>
          <w:szCs w:val="24"/>
        </w:rPr>
        <w:t>БОСЕВ</w:t>
      </w:r>
      <w:r w:rsidRPr="00DD4B9F">
        <w:rPr>
          <w:rFonts w:ascii="Times New Roman" w:hAnsi="Times New Roman" w:cs="Times New Roman"/>
          <w:b/>
          <w:bCs/>
          <w:sz w:val="24"/>
          <w:szCs w:val="24"/>
        </w:rPr>
        <w:t xml:space="preserve"> с/у БЪЛГАРИЯ</w:t>
      </w:r>
    </w:p>
    <w:p w14:paraId="5AE2713A" w14:textId="523953E6" w:rsidR="00DD4B9F" w:rsidRPr="006525FA" w:rsidRDefault="00DD4B9F" w:rsidP="00DD4B9F">
      <w:pPr>
        <w:jc w:val="center"/>
        <w:rPr>
          <w:rFonts w:ascii="Times New Roman" w:hAnsi="Times New Roman" w:cs="Times New Roman"/>
          <w:i/>
          <w:iCs/>
          <w:sz w:val="24"/>
          <w:szCs w:val="24"/>
        </w:rPr>
      </w:pPr>
      <w:r w:rsidRPr="006525FA">
        <w:rPr>
          <w:rFonts w:ascii="Times New Roman" w:hAnsi="Times New Roman" w:cs="Times New Roman"/>
          <w:i/>
          <w:iCs/>
          <w:sz w:val="24"/>
          <w:szCs w:val="24"/>
        </w:rPr>
        <w:t>(Жалб</w:t>
      </w:r>
      <w:r w:rsidR="006525FA" w:rsidRPr="006525FA">
        <w:rPr>
          <w:rFonts w:ascii="Times New Roman" w:hAnsi="Times New Roman" w:cs="Times New Roman"/>
          <w:i/>
          <w:iCs/>
          <w:sz w:val="24"/>
          <w:szCs w:val="24"/>
        </w:rPr>
        <w:t>а</w:t>
      </w:r>
      <w:r w:rsidRPr="006525FA">
        <w:rPr>
          <w:rFonts w:ascii="Times New Roman" w:hAnsi="Times New Roman" w:cs="Times New Roman"/>
          <w:i/>
          <w:iCs/>
          <w:sz w:val="24"/>
          <w:szCs w:val="24"/>
        </w:rPr>
        <w:t xml:space="preserve"> № </w:t>
      </w:r>
      <w:r w:rsidR="00855B22">
        <w:rPr>
          <w:rFonts w:ascii="Times New Roman" w:hAnsi="Times New Roman" w:cs="Times New Roman"/>
          <w:i/>
          <w:iCs/>
          <w:sz w:val="24"/>
          <w:szCs w:val="24"/>
        </w:rPr>
        <w:t>62199/19</w:t>
      </w:r>
      <w:r w:rsidRPr="006525FA">
        <w:rPr>
          <w:rFonts w:ascii="Times New Roman" w:hAnsi="Times New Roman" w:cs="Times New Roman"/>
          <w:i/>
          <w:iCs/>
          <w:sz w:val="24"/>
          <w:szCs w:val="24"/>
        </w:rPr>
        <w:t>)</w:t>
      </w:r>
    </w:p>
    <w:p w14:paraId="3C1E9477" w14:textId="77777777" w:rsidR="00DD4B9F" w:rsidRPr="00DD4B9F" w:rsidRDefault="00DD4B9F" w:rsidP="00DD4B9F">
      <w:pPr>
        <w:jc w:val="center"/>
        <w:rPr>
          <w:rFonts w:ascii="Times New Roman" w:hAnsi="Times New Roman" w:cs="Times New Roman"/>
          <w:sz w:val="24"/>
          <w:szCs w:val="24"/>
        </w:rPr>
      </w:pPr>
    </w:p>
    <w:p w14:paraId="7C325D43" w14:textId="77777777" w:rsidR="00DD4B9F" w:rsidRPr="00DD4B9F" w:rsidRDefault="00DD4B9F" w:rsidP="00DD4B9F">
      <w:pPr>
        <w:jc w:val="center"/>
        <w:rPr>
          <w:rFonts w:ascii="Times New Roman" w:hAnsi="Times New Roman" w:cs="Times New Roman"/>
          <w:sz w:val="24"/>
          <w:szCs w:val="24"/>
        </w:rPr>
      </w:pPr>
    </w:p>
    <w:p w14:paraId="0DBEEA40" w14:textId="3330D0D9" w:rsid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СЪДЕБНО РЕШЕНИЕ</w:t>
      </w:r>
    </w:p>
    <w:tbl>
      <w:tblPr>
        <w:tblStyle w:val="TableGrid"/>
        <w:tblW w:w="0" w:type="auto"/>
        <w:tblLook w:val="04A0" w:firstRow="1" w:lastRow="0" w:firstColumn="1" w:lastColumn="0" w:noHBand="0" w:noVBand="1"/>
      </w:tblPr>
      <w:tblGrid>
        <w:gridCol w:w="9016"/>
      </w:tblGrid>
      <w:tr w:rsidR="00DD4B9F" w14:paraId="664DA635" w14:textId="77777777" w:rsidTr="00DD4B9F">
        <w:tc>
          <w:tcPr>
            <w:tcW w:w="9016" w:type="dxa"/>
          </w:tcPr>
          <w:p w14:paraId="4EA3CDAB" w14:textId="7B41E68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Член 6 § 1 (</w:t>
            </w:r>
            <w:proofErr w:type="spellStart"/>
            <w:r w:rsidRPr="00855B22">
              <w:rPr>
                <w:rFonts w:ascii="Times New Roman" w:hAnsi="Times New Roman" w:cs="Times New Roman"/>
                <w:sz w:val="24"/>
                <w:szCs w:val="24"/>
              </w:rPr>
              <w:t>наказателноправна</w:t>
            </w:r>
            <w:proofErr w:type="spellEnd"/>
            <w:r w:rsidRPr="00855B22">
              <w:rPr>
                <w:rFonts w:ascii="Times New Roman" w:hAnsi="Times New Roman" w:cs="Times New Roman"/>
                <w:sz w:val="24"/>
                <w:szCs w:val="24"/>
              </w:rPr>
              <w:t xml:space="preserve">) </w:t>
            </w:r>
            <w:r w:rsidR="005E05B3">
              <w:rPr>
                <w:rFonts w:ascii="Times New Roman" w:hAnsi="Times New Roman" w:cs="Times New Roman"/>
                <w:sz w:val="24"/>
                <w:szCs w:val="24"/>
              </w:rPr>
              <w:t>*</w:t>
            </w:r>
            <w:r w:rsidRPr="00855B22">
              <w:rPr>
                <w:rFonts w:ascii="Times New Roman" w:hAnsi="Times New Roman" w:cs="Times New Roman"/>
                <w:sz w:val="24"/>
                <w:szCs w:val="24"/>
              </w:rPr>
              <w:t xml:space="preserve"> Липса на безпристрастност на съдебния състав, който е </w:t>
            </w:r>
            <w:r w:rsidR="000C2B30">
              <w:rPr>
                <w:rFonts w:ascii="Times New Roman" w:hAnsi="Times New Roman" w:cs="Times New Roman"/>
                <w:sz w:val="24"/>
                <w:szCs w:val="24"/>
              </w:rPr>
              <w:t>о</w:t>
            </w:r>
            <w:r w:rsidRPr="00855B22">
              <w:rPr>
                <w:rFonts w:ascii="Times New Roman" w:hAnsi="Times New Roman" w:cs="Times New Roman"/>
                <w:sz w:val="24"/>
                <w:szCs w:val="24"/>
              </w:rPr>
              <w:t xml:space="preserve">съдил журналист, публикувал преди това статии, поставящи под съмнение професионалните качества и почтеността на </w:t>
            </w:r>
            <w:r w:rsidR="000C2B30">
              <w:rPr>
                <w:rFonts w:ascii="Times New Roman" w:hAnsi="Times New Roman" w:cs="Times New Roman"/>
                <w:sz w:val="24"/>
                <w:szCs w:val="24"/>
              </w:rPr>
              <w:t>съдията-</w:t>
            </w:r>
            <w:r w:rsidRPr="00855B22">
              <w:rPr>
                <w:rFonts w:ascii="Times New Roman" w:hAnsi="Times New Roman" w:cs="Times New Roman"/>
                <w:sz w:val="24"/>
                <w:szCs w:val="24"/>
              </w:rPr>
              <w:t>доклад</w:t>
            </w:r>
            <w:r w:rsidR="000C2B30">
              <w:rPr>
                <w:rFonts w:ascii="Times New Roman" w:hAnsi="Times New Roman" w:cs="Times New Roman"/>
                <w:sz w:val="24"/>
                <w:szCs w:val="24"/>
              </w:rPr>
              <w:t>чик</w:t>
            </w:r>
            <w:r w:rsidRPr="00855B22">
              <w:rPr>
                <w:rFonts w:ascii="Times New Roman" w:hAnsi="Times New Roman" w:cs="Times New Roman"/>
                <w:sz w:val="24"/>
                <w:szCs w:val="24"/>
              </w:rPr>
              <w:t xml:space="preserve"> и председателстващ</w:t>
            </w:r>
            <w:r w:rsidR="000C2B30">
              <w:rPr>
                <w:rFonts w:ascii="Times New Roman" w:hAnsi="Times New Roman" w:cs="Times New Roman"/>
                <w:sz w:val="24"/>
                <w:szCs w:val="24"/>
              </w:rPr>
              <w:t xml:space="preserve"> съдебния състав</w:t>
            </w:r>
            <w:r w:rsidR="005E05B3">
              <w:rPr>
                <w:rFonts w:ascii="Times New Roman" w:hAnsi="Times New Roman" w:cs="Times New Roman"/>
                <w:sz w:val="24"/>
                <w:szCs w:val="24"/>
              </w:rPr>
              <w:t>*</w:t>
            </w:r>
            <w:r w:rsidRPr="00855B22">
              <w:rPr>
                <w:rFonts w:ascii="Times New Roman" w:hAnsi="Times New Roman" w:cs="Times New Roman"/>
                <w:sz w:val="24"/>
                <w:szCs w:val="24"/>
              </w:rPr>
              <w:t xml:space="preserve"> Обективна безпристрастност </w:t>
            </w:r>
            <w:r w:rsidR="005E05B3">
              <w:rPr>
                <w:rFonts w:ascii="Times New Roman" w:hAnsi="Times New Roman" w:cs="Times New Roman"/>
                <w:sz w:val="24"/>
                <w:szCs w:val="24"/>
              </w:rPr>
              <w:t>*</w:t>
            </w:r>
            <w:r w:rsidRPr="00855B22">
              <w:rPr>
                <w:rFonts w:ascii="Times New Roman" w:hAnsi="Times New Roman" w:cs="Times New Roman"/>
                <w:sz w:val="24"/>
                <w:szCs w:val="24"/>
              </w:rPr>
              <w:t xml:space="preserve"> Обективни и основателни съмнения на жалбоподателя </w:t>
            </w:r>
            <w:r w:rsidR="005E05B3">
              <w:rPr>
                <w:rFonts w:ascii="Times New Roman" w:hAnsi="Times New Roman" w:cs="Times New Roman"/>
                <w:sz w:val="24"/>
                <w:szCs w:val="24"/>
              </w:rPr>
              <w:t>*</w:t>
            </w:r>
            <w:r w:rsidRPr="00855B22">
              <w:rPr>
                <w:rFonts w:ascii="Times New Roman" w:hAnsi="Times New Roman" w:cs="Times New Roman"/>
                <w:sz w:val="24"/>
                <w:szCs w:val="24"/>
              </w:rPr>
              <w:t xml:space="preserve"> Отхвърляне на молбата му за отвод на съдията, която се е произнесла по тази молба </w:t>
            </w:r>
            <w:r w:rsidR="005E05B3">
              <w:rPr>
                <w:rFonts w:ascii="Times New Roman" w:hAnsi="Times New Roman" w:cs="Times New Roman"/>
                <w:sz w:val="24"/>
                <w:szCs w:val="24"/>
              </w:rPr>
              <w:t xml:space="preserve">* </w:t>
            </w:r>
            <w:r w:rsidRPr="00855B22">
              <w:rPr>
                <w:rFonts w:ascii="Times New Roman" w:hAnsi="Times New Roman" w:cs="Times New Roman"/>
                <w:sz w:val="24"/>
                <w:szCs w:val="24"/>
              </w:rPr>
              <w:t>Недостатъци в процедурата по отвод, които не са отстранени от по-</w:t>
            </w:r>
            <w:r w:rsidR="000C2B30">
              <w:rPr>
                <w:rFonts w:ascii="Times New Roman" w:hAnsi="Times New Roman" w:cs="Times New Roman"/>
                <w:sz w:val="24"/>
                <w:szCs w:val="24"/>
              </w:rPr>
              <w:t>горна</w:t>
            </w:r>
            <w:r w:rsidRPr="00855B22">
              <w:rPr>
                <w:rFonts w:ascii="Times New Roman" w:hAnsi="Times New Roman" w:cs="Times New Roman"/>
                <w:sz w:val="24"/>
                <w:szCs w:val="24"/>
              </w:rPr>
              <w:t xml:space="preserve"> инстанция.</w:t>
            </w:r>
          </w:p>
          <w:p w14:paraId="61501AA7" w14:textId="7BD8587F" w:rsidR="006525FA"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Член 10 </w:t>
            </w:r>
            <w:r w:rsidR="005E05B3">
              <w:rPr>
                <w:rFonts w:ascii="Times New Roman" w:hAnsi="Times New Roman" w:cs="Times New Roman"/>
                <w:sz w:val="24"/>
                <w:szCs w:val="24"/>
              </w:rPr>
              <w:t>*</w:t>
            </w:r>
            <w:r w:rsidRPr="00855B22">
              <w:rPr>
                <w:rFonts w:ascii="Times New Roman" w:hAnsi="Times New Roman" w:cs="Times New Roman"/>
                <w:sz w:val="24"/>
                <w:szCs w:val="24"/>
              </w:rPr>
              <w:t xml:space="preserve"> Свобода на изразяване </w:t>
            </w:r>
            <w:r w:rsidR="005E05B3">
              <w:rPr>
                <w:rFonts w:ascii="Times New Roman" w:hAnsi="Times New Roman" w:cs="Times New Roman"/>
                <w:sz w:val="24"/>
                <w:szCs w:val="24"/>
              </w:rPr>
              <w:t>*</w:t>
            </w:r>
            <w:r w:rsidRPr="00855B22">
              <w:rPr>
                <w:rFonts w:ascii="Times New Roman" w:hAnsi="Times New Roman" w:cs="Times New Roman"/>
                <w:sz w:val="24"/>
                <w:szCs w:val="24"/>
              </w:rPr>
              <w:t xml:space="preserve"> Липса на безпристрастност на съда, довела до осъждането на жалбоподателя за клевета </w:t>
            </w:r>
            <w:r w:rsidR="005E05B3">
              <w:rPr>
                <w:rFonts w:ascii="Times New Roman" w:hAnsi="Times New Roman" w:cs="Times New Roman"/>
                <w:sz w:val="24"/>
                <w:szCs w:val="24"/>
              </w:rPr>
              <w:t>*</w:t>
            </w:r>
            <w:r w:rsidRPr="00855B22">
              <w:rPr>
                <w:rFonts w:ascii="Times New Roman" w:hAnsi="Times New Roman" w:cs="Times New Roman"/>
                <w:sz w:val="24"/>
                <w:szCs w:val="24"/>
              </w:rPr>
              <w:t xml:space="preserve"> Липса на ефективни и адекватни гаранции срещу произвол</w:t>
            </w:r>
          </w:p>
          <w:p w14:paraId="43C9E4CE" w14:textId="77777777" w:rsidR="00855B22" w:rsidRDefault="00855B22" w:rsidP="00855B22">
            <w:pPr>
              <w:jc w:val="both"/>
              <w:rPr>
                <w:rFonts w:ascii="Times New Roman" w:hAnsi="Times New Roman" w:cs="Times New Roman"/>
                <w:sz w:val="24"/>
                <w:szCs w:val="24"/>
              </w:rPr>
            </w:pPr>
          </w:p>
          <w:p w14:paraId="4E3BC6FD" w14:textId="0B0517BD" w:rsidR="006525FA" w:rsidRDefault="006525FA" w:rsidP="006525FA">
            <w:pPr>
              <w:jc w:val="center"/>
              <w:rPr>
                <w:rFonts w:ascii="Times New Roman" w:hAnsi="Times New Roman" w:cs="Times New Roman"/>
                <w:sz w:val="24"/>
                <w:szCs w:val="24"/>
              </w:rPr>
            </w:pPr>
            <w:r w:rsidRPr="006525FA">
              <w:rPr>
                <w:rFonts w:ascii="Times New Roman" w:hAnsi="Times New Roman" w:cs="Times New Roman"/>
                <w:sz w:val="24"/>
                <w:szCs w:val="24"/>
              </w:rPr>
              <w:t>Изготвено от Регистъра. Не обвързва Съда.</w:t>
            </w:r>
          </w:p>
        </w:tc>
      </w:tr>
    </w:tbl>
    <w:p w14:paraId="66341A3E" w14:textId="77777777" w:rsidR="00DD4B9F" w:rsidRDefault="00DD4B9F" w:rsidP="00DD4B9F">
      <w:pPr>
        <w:jc w:val="both"/>
        <w:rPr>
          <w:rFonts w:ascii="Times New Roman" w:hAnsi="Times New Roman" w:cs="Times New Roman"/>
          <w:sz w:val="24"/>
          <w:szCs w:val="24"/>
        </w:rPr>
      </w:pPr>
    </w:p>
    <w:p w14:paraId="3AF4943D" w14:textId="77777777" w:rsidR="00DD4B9F" w:rsidRDefault="00DD4B9F" w:rsidP="00DD4B9F">
      <w:pPr>
        <w:jc w:val="both"/>
        <w:rPr>
          <w:rFonts w:ascii="Times New Roman" w:hAnsi="Times New Roman" w:cs="Times New Roman"/>
          <w:sz w:val="24"/>
          <w:szCs w:val="24"/>
        </w:rPr>
      </w:pPr>
    </w:p>
    <w:p w14:paraId="5D54692D" w14:textId="77777777"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СТРАСБУРГ</w:t>
      </w:r>
    </w:p>
    <w:p w14:paraId="7AE8243E" w14:textId="69B7E28A" w:rsidR="00DD4B9F" w:rsidRDefault="00855B22" w:rsidP="00DD4B9F">
      <w:pPr>
        <w:jc w:val="center"/>
        <w:rPr>
          <w:rFonts w:ascii="Times New Roman" w:hAnsi="Times New Roman" w:cs="Times New Roman"/>
          <w:sz w:val="24"/>
          <w:szCs w:val="24"/>
        </w:rPr>
      </w:pPr>
      <w:r>
        <w:rPr>
          <w:rFonts w:ascii="Times New Roman" w:hAnsi="Times New Roman" w:cs="Times New Roman"/>
          <w:sz w:val="24"/>
          <w:szCs w:val="24"/>
        </w:rPr>
        <w:t>4</w:t>
      </w:r>
      <w:r w:rsidR="00DD4B9F" w:rsidRPr="00DD4B9F">
        <w:rPr>
          <w:rFonts w:ascii="Times New Roman" w:hAnsi="Times New Roman" w:cs="Times New Roman"/>
          <w:sz w:val="24"/>
          <w:szCs w:val="24"/>
        </w:rPr>
        <w:t xml:space="preserve"> </w:t>
      </w:r>
      <w:r>
        <w:rPr>
          <w:rFonts w:ascii="Times New Roman" w:hAnsi="Times New Roman" w:cs="Times New Roman"/>
          <w:sz w:val="24"/>
          <w:szCs w:val="24"/>
        </w:rPr>
        <w:t>юни</w:t>
      </w:r>
      <w:r w:rsidR="00DD4B9F" w:rsidRPr="00DD4B9F">
        <w:rPr>
          <w:rFonts w:ascii="Times New Roman" w:hAnsi="Times New Roman" w:cs="Times New Roman"/>
          <w:sz w:val="24"/>
          <w:szCs w:val="24"/>
        </w:rPr>
        <w:t xml:space="preserve"> 202</w:t>
      </w:r>
      <w:r w:rsidR="006525FA">
        <w:rPr>
          <w:rFonts w:ascii="Times New Roman" w:hAnsi="Times New Roman" w:cs="Times New Roman"/>
          <w:sz w:val="24"/>
          <w:szCs w:val="24"/>
        </w:rPr>
        <w:t>4</w:t>
      </w:r>
      <w:r w:rsidR="00DD4B9F" w:rsidRPr="00DD4B9F">
        <w:rPr>
          <w:rFonts w:ascii="Times New Roman" w:hAnsi="Times New Roman" w:cs="Times New Roman"/>
          <w:sz w:val="24"/>
          <w:szCs w:val="24"/>
        </w:rPr>
        <w:t xml:space="preserve"> г.</w:t>
      </w:r>
    </w:p>
    <w:p w14:paraId="16D6E5BF" w14:textId="77777777" w:rsidR="00DD4B9F" w:rsidRDefault="00DD4B9F" w:rsidP="00DD4B9F">
      <w:pPr>
        <w:jc w:val="both"/>
        <w:rPr>
          <w:rFonts w:ascii="Times New Roman" w:hAnsi="Times New Roman" w:cs="Times New Roman"/>
          <w:sz w:val="24"/>
          <w:szCs w:val="24"/>
        </w:rPr>
      </w:pPr>
    </w:p>
    <w:p w14:paraId="222EDDD5" w14:textId="7A4418DD" w:rsidR="00DD4B9F" w:rsidRDefault="00DD4B9F" w:rsidP="005E05B3">
      <w:pPr>
        <w:rPr>
          <w:rFonts w:ascii="Times New Roman" w:hAnsi="Times New Roman" w:cs="Times New Roman"/>
          <w:i/>
          <w:iCs/>
          <w:sz w:val="24"/>
          <w:szCs w:val="24"/>
        </w:rPr>
      </w:pPr>
      <w:r w:rsidRPr="00DD4B9F">
        <w:rPr>
          <w:rFonts w:ascii="Times New Roman" w:hAnsi="Times New Roman" w:cs="Times New Roman"/>
          <w:i/>
          <w:iCs/>
          <w:sz w:val="24"/>
          <w:szCs w:val="24"/>
        </w:rPr>
        <w:t>Това решение ще стане окончателно при обстоятелствата, посочени в член 44 § 2 от Конвенцията. То може да подлежи на редакционна преработка.</w:t>
      </w:r>
    </w:p>
    <w:p w14:paraId="1460A7F6" w14:textId="77777777" w:rsidR="005E05B3" w:rsidRPr="005E05B3" w:rsidRDefault="005E05B3" w:rsidP="005E05B3">
      <w:pPr>
        <w:rPr>
          <w:rFonts w:ascii="Times New Roman" w:hAnsi="Times New Roman" w:cs="Times New Roman"/>
          <w:sz w:val="24"/>
          <w:szCs w:val="24"/>
        </w:rPr>
      </w:pPr>
    </w:p>
    <w:p w14:paraId="09522D01" w14:textId="7019CA14" w:rsidR="00855B22" w:rsidRDefault="005E05B3" w:rsidP="005E05B3">
      <w:pPr>
        <w:jc w:val="center"/>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015AE189" wp14:editId="663DE8D3">
            <wp:extent cx="774065" cy="621665"/>
            <wp:effectExtent l="0" t="0" r="6985" b="6985"/>
            <wp:docPr id="1140095874"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p w14:paraId="4D85AA94" w14:textId="77777777" w:rsidR="005E05B3" w:rsidRDefault="005E05B3" w:rsidP="00DD4B9F">
      <w:pPr>
        <w:rPr>
          <w:rFonts w:ascii="Times New Roman" w:hAnsi="Times New Roman" w:cs="Times New Roman"/>
          <w:b/>
          <w:bCs/>
          <w:sz w:val="24"/>
          <w:szCs w:val="24"/>
        </w:rPr>
      </w:pPr>
    </w:p>
    <w:p w14:paraId="423E99CB" w14:textId="5B1847C1" w:rsidR="00DD4B9F" w:rsidRPr="00DD4B9F" w:rsidRDefault="00DD4B9F" w:rsidP="00DD4B9F">
      <w:pPr>
        <w:rPr>
          <w:rFonts w:ascii="Times New Roman" w:hAnsi="Times New Roman" w:cs="Times New Roman"/>
          <w:sz w:val="24"/>
          <w:szCs w:val="24"/>
        </w:rPr>
      </w:pPr>
      <w:r w:rsidRPr="00DD4B9F">
        <w:rPr>
          <w:rFonts w:ascii="Times New Roman" w:hAnsi="Times New Roman" w:cs="Times New Roman"/>
          <w:b/>
          <w:bCs/>
          <w:sz w:val="24"/>
          <w:szCs w:val="24"/>
        </w:rPr>
        <w:lastRenderedPageBreak/>
        <w:t xml:space="preserve">По делото </w:t>
      </w:r>
      <w:r w:rsidR="00855B22">
        <w:rPr>
          <w:rFonts w:ascii="Times New Roman" w:hAnsi="Times New Roman" w:cs="Times New Roman"/>
          <w:b/>
          <w:bCs/>
          <w:sz w:val="24"/>
          <w:szCs w:val="24"/>
        </w:rPr>
        <w:t>Босев</w:t>
      </w:r>
      <w:r w:rsidRPr="00DD4B9F">
        <w:rPr>
          <w:rFonts w:ascii="Times New Roman" w:hAnsi="Times New Roman" w:cs="Times New Roman"/>
          <w:b/>
          <w:bCs/>
          <w:sz w:val="24"/>
          <w:szCs w:val="24"/>
        </w:rPr>
        <w:t xml:space="preserve"> срещу България</w:t>
      </w:r>
      <w:r w:rsidRPr="00DD4B9F">
        <w:rPr>
          <w:rFonts w:ascii="Times New Roman" w:hAnsi="Times New Roman" w:cs="Times New Roman"/>
          <w:sz w:val="24"/>
          <w:szCs w:val="24"/>
        </w:rPr>
        <w:t>,</w:t>
      </w:r>
    </w:p>
    <w:p w14:paraId="769ECA2C" w14:textId="281286C8" w:rsidR="00DD4B9F" w:rsidRPr="00DD4B9F" w:rsidRDefault="00DD4B9F" w:rsidP="00DD4B9F">
      <w:pPr>
        <w:rPr>
          <w:rFonts w:ascii="Times New Roman" w:hAnsi="Times New Roman" w:cs="Times New Roman"/>
          <w:sz w:val="24"/>
          <w:szCs w:val="24"/>
        </w:rPr>
      </w:pPr>
      <w:r w:rsidRPr="00DD4B9F">
        <w:rPr>
          <w:rFonts w:ascii="Times New Roman" w:hAnsi="Times New Roman" w:cs="Times New Roman"/>
          <w:sz w:val="24"/>
          <w:szCs w:val="24"/>
        </w:rPr>
        <w:t xml:space="preserve">Европейският съд по правата на човека (трето отделение) </w:t>
      </w:r>
      <w:r w:rsidR="005677CE">
        <w:rPr>
          <w:rFonts w:ascii="Times New Roman" w:hAnsi="Times New Roman" w:cs="Times New Roman"/>
          <w:sz w:val="24"/>
          <w:szCs w:val="24"/>
        </w:rPr>
        <w:t>в състав</w:t>
      </w:r>
      <w:r w:rsidRPr="00DD4B9F">
        <w:rPr>
          <w:rFonts w:ascii="Times New Roman" w:hAnsi="Times New Roman" w:cs="Times New Roman"/>
          <w:sz w:val="24"/>
          <w:szCs w:val="24"/>
        </w:rPr>
        <w:t xml:space="preserve">, </w:t>
      </w:r>
      <w:r w:rsidR="005677CE">
        <w:rPr>
          <w:rFonts w:ascii="Times New Roman" w:hAnsi="Times New Roman" w:cs="Times New Roman"/>
          <w:sz w:val="24"/>
          <w:szCs w:val="24"/>
        </w:rPr>
        <w:t>съставен</w:t>
      </w:r>
      <w:r w:rsidRPr="00DD4B9F">
        <w:rPr>
          <w:rFonts w:ascii="Times New Roman" w:hAnsi="Times New Roman" w:cs="Times New Roman"/>
          <w:sz w:val="24"/>
          <w:szCs w:val="24"/>
        </w:rPr>
        <w:t xml:space="preserve"> от:</w:t>
      </w:r>
    </w:p>
    <w:p w14:paraId="035014C2" w14:textId="77777777" w:rsidR="00855B22" w:rsidRPr="00855B22" w:rsidRDefault="00DD4B9F" w:rsidP="00855B22">
      <w:pPr>
        <w:spacing w:after="0"/>
        <w:rPr>
          <w:rFonts w:ascii="Times New Roman" w:hAnsi="Times New Roman" w:cs="Times New Roman"/>
          <w:sz w:val="24"/>
          <w:szCs w:val="24"/>
        </w:rPr>
      </w:pPr>
      <w:r w:rsidRPr="00DD4B9F">
        <w:rPr>
          <w:rFonts w:ascii="Times New Roman" w:hAnsi="Times New Roman" w:cs="Times New Roman"/>
          <w:sz w:val="24"/>
          <w:szCs w:val="24"/>
        </w:rPr>
        <w:tab/>
      </w:r>
      <w:r w:rsidR="00855B22" w:rsidRPr="00855B22">
        <w:rPr>
          <w:rFonts w:ascii="Times New Roman" w:hAnsi="Times New Roman" w:cs="Times New Roman"/>
          <w:sz w:val="24"/>
          <w:szCs w:val="24"/>
        </w:rPr>
        <w:t xml:space="preserve">Георгиос А. </w:t>
      </w:r>
      <w:proofErr w:type="spellStart"/>
      <w:r w:rsidR="00855B22" w:rsidRPr="00855B22">
        <w:rPr>
          <w:rFonts w:ascii="Times New Roman" w:hAnsi="Times New Roman" w:cs="Times New Roman"/>
          <w:sz w:val="24"/>
          <w:szCs w:val="24"/>
        </w:rPr>
        <w:t>Сергидес</w:t>
      </w:r>
      <w:proofErr w:type="spellEnd"/>
      <w:r w:rsidR="00855B22" w:rsidRPr="00855B22">
        <w:rPr>
          <w:rFonts w:ascii="Times New Roman" w:hAnsi="Times New Roman" w:cs="Times New Roman"/>
          <w:sz w:val="24"/>
          <w:szCs w:val="24"/>
        </w:rPr>
        <w:t xml:space="preserve">, </w:t>
      </w:r>
      <w:r w:rsidR="00855B22" w:rsidRPr="00855B22">
        <w:rPr>
          <w:rFonts w:ascii="Times New Roman" w:hAnsi="Times New Roman" w:cs="Times New Roman"/>
          <w:i/>
          <w:iCs/>
          <w:sz w:val="24"/>
          <w:szCs w:val="24"/>
        </w:rPr>
        <w:t>председател</w:t>
      </w:r>
      <w:r w:rsidR="00855B22" w:rsidRPr="00855B22">
        <w:rPr>
          <w:rFonts w:ascii="Times New Roman" w:hAnsi="Times New Roman" w:cs="Times New Roman"/>
          <w:sz w:val="24"/>
          <w:szCs w:val="24"/>
        </w:rPr>
        <w:t>,</w:t>
      </w:r>
    </w:p>
    <w:p w14:paraId="32390336" w14:textId="77777777" w:rsidR="00855B22" w:rsidRPr="00855B22" w:rsidRDefault="00855B22" w:rsidP="00855B22">
      <w:pPr>
        <w:spacing w:after="0"/>
        <w:rPr>
          <w:rFonts w:ascii="Times New Roman" w:hAnsi="Times New Roman" w:cs="Times New Roman"/>
          <w:sz w:val="24"/>
          <w:szCs w:val="24"/>
        </w:rPr>
      </w:pPr>
      <w:r w:rsidRPr="00855B22">
        <w:rPr>
          <w:rFonts w:ascii="Times New Roman" w:hAnsi="Times New Roman" w:cs="Times New Roman"/>
          <w:sz w:val="24"/>
          <w:szCs w:val="24"/>
        </w:rPr>
        <w:tab/>
        <w:t>Пере Пастор Виланова,</w:t>
      </w:r>
    </w:p>
    <w:p w14:paraId="503CF2F4" w14:textId="77777777" w:rsidR="00855B22" w:rsidRPr="00855B22" w:rsidRDefault="00855B22" w:rsidP="00855B22">
      <w:pPr>
        <w:spacing w:after="0"/>
        <w:rPr>
          <w:rFonts w:ascii="Times New Roman" w:hAnsi="Times New Roman" w:cs="Times New Roman"/>
          <w:sz w:val="24"/>
          <w:szCs w:val="24"/>
        </w:rPr>
      </w:pPr>
      <w:r w:rsidRPr="00855B22">
        <w:rPr>
          <w:rFonts w:ascii="Times New Roman" w:hAnsi="Times New Roman" w:cs="Times New Roman"/>
          <w:sz w:val="24"/>
          <w:szCs w:val="24"/>
        </w:rPr>
        <w:tab/>
      </w:r>
      <w:proofErr w:type="spellStart"/>
      <w:r w:rsidRPr="00855B22">
        <w:rPr>
          <w:rFonts w:ascii="Times New Roman" w:hAnsi="Times New Roman" w:cs="Times New Roman"/>
          <w:sz w:val="24"/>
          <w:szCs w:val="24"/>
        </w:rPr>
        <w:t>Питер</w:t>
      </w:r>
      <w:proofErr w:type="spellEnd"/>
      <w:r w:rsidRPr="00855B22">
        <w:rPr>
          <w:rFonts w:ascii="Times New Roman" w:hAnsi="Times New Roman" w:cs="Times New Roman"/>
          <w:sz w:val="24"/>
          <w:szCs w:val="24"/>
        </w:rPr>
        <w:t xml:space="preserve"> </w:t>
      </w:r>
      <w:proofErr w:type="spellStart"/>
      <w:r w:rsidRPr="00855B22">
        <w:rPr>
          <w:rFonts w:ascii="Times New Roman" w:hAnsi="Times New Roman" w:cs="Times New Roman"/>
          <w:sz w:val="24"/>
          <w:szCs w:val="24"/>
        </w:rPr>
        <w:t>Роосма</w:t>
      </w:r>
      <w:proofErr w:type="spellEnd"/>
      <w:r w:rsidRPr="00855B22">
        <w:rPr>
          <w:rFonts w:ascii="Times New Roman" w:hAnsi="Times New Roman" w:cs="Times New Roman"/>
          <w:sz w:val="24"/>
          <w:szCs w:val="24"/>
        </w:rPr>
        <w:t>,</w:t>
      </w:r>
    </w:p>
    <w:p w14:paraId="4D415E4B" w14:textId="77777777" w:rsidR="00855B22" w:rsidRPr="00855B22" w:rsidRDefault="00855B22" w:rsidP="00855B22">
      <w:pPr>
        <w:spacing w:after="0"/>
        <w:rPr>
          <w:rFonts w:ascii="Times New Roman" w:hAnsi="Times New Roman" w:cs="Times New Roman"/>
          <w:sz w:val="24"/>
          <w:szCs w:val="24"/>
        </w:rPr>
      </w:pPr>
      <w:r w:rsidRPr="00855B22">
        <w:rPr>
          <w:rFonts w:ascii="Times New Roman" w:hAnsi="Times New Roman" w:cs="Times New Roman"/>
          <w:sz w:val="24"/>
          <w:szCs w:val="24"/>
        </w:rPr>
        <w:tab/>
      </w:r>
      <w:proofErr w:type="spellStart"/>
      <w:r w:rsidRPr="00855B22">
        <w:rPr>
          <w:rFonts w:ascii="Times New Roman" w:hAnsi="Times New Roman" w:cs="Times New Roman"/>
          <w:sz w:val="24"/>
          <w:szCs w:val="24"/>
        </w:rPr>
        <w:t>Йоанис</w:t>
      </w:r>
      <w:proofErr w:type="spellEnd"/>
      <w:r w:rsidRPr="00855B22">
        <w:rPr>
          <w:rFonts w:ascii="Times New Roman" w:hAnsi="Times New Roman" w:cs="Times New Roman"/>
          <w:sz w:val="24"/>
          <w:szCs w:val="24"/>
        </w:rPr>
        <w:t xml:space="preserve"> </w:t>
      </w:r>
      <w:proofErr w:type="spellStart"/>
      <w:r w:rsidRPr="00855B22">
        <w:rPr>
          <w:rFonts w:ascii="Times New Roman" w:hAnsi="Times New Roman" w:cs="Times New Roman"/>
          <w:sz w:val="24"/>
          <w:szCs w:val="24"/>
        </w:rPr>
        <w:t>Ктистакис</w:t>
      </w:r>
      <w:proofErr w:type="spellEnd"/>
      <w:r w:rsidRPr="00855B22">
        <w:rPr>
          <w:rFonts w:ascii="Times New Roman" w:hAnsi="Times New Roman" w:cs="Times New Roman"/>
          <w:sz w:val="24"/>
          <w:szCs w:val="24"/>
        </w:rPr>
        <w:t>,</w:t>
      </w:r>
    </w:p>
    <w:p w14:paraId="034B8A39" w14:textId="5FCB536A" w:rsidR="00DD4B9F" w:rsidRPr="00DD4B9F" w:rsidRDefault="00855B22" w:rsidP="00855B22">
      <w:pPr>
        <w:spacing w:after="0"/>
        <w:rPr>
          <w:rFonts w:ascii="Times New Roman" w:hAnsi="Times New Roman" w:cs="Times New Roman"/>
          <w:sz w:val="24"/>
          <w:szCs w:val="24"/>
        </w:rPr>
      </w:pPr>
      <w:r w:rsidRPr="00855B22">
        <w:rPr>
          <w:rFonts w:ascii="Times New Roman" w:hAnsi="Times New Roman" w:cs="Times New Roman"/>
          <w:sz w:val="24"/>
          <w:szCs w:val="24"/>
        </w:rPr>
        <w:tab/>
        <w:t xml:space="preserve">Андреас </w:t>
      </w:r>
      <w:proofErr w:type="spellStart"/>
      <w:r w:rsidRPr="00855B22">
        <w:rPr>
          <w:rFonts w:ascii="Times New Roman" w:hAnsi="Times New Roman" w:cs="Times New Roman"/>
          <w:sz w:val="24"/>
          <w:szCs w:val="24"/>
        </w:rPr>
        <w:t>Зюнд</w:t>
      </w:r>
      <w:proofErr w:type="spellEnd"/>
      <w:r w:rsidR="00DD4B9F" w:rsidRPr="00DD4B9F">
        <w:rPr>
          <w:rFonts w:ascii="Times New Roman" w:hAnsi="Times New Roman" w:cs="Times New Roman"/>
          <w:sz w:val="24"/>
          <w:szCs w:val="24"/>
        </w:rPr>
        <w:t>,</w:t>
      </w:r>
    </w:p>
    <w:p w14:paraId="23E16C1A" w14:textId="77777777" w:rsidR="00855B22"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Pr>
          <w:rFonts w:ascii="Times New Roman" w:hAnsi="Times New Roman" w:cs="Times New Roman"/>
          <w:sz w:val="24"/>
          <w:szCs w:val="24"/>
        </w:rPr>
        <w:t>Одни</w:t>
      </w:r>
      <w:proofErr w:type="spellEnd"/>
      <w:r w:rsidRPr="00DD4B9F">
        <w:rPr>
          <w:rFonts w:ascii="Times New Roman" w:hAnsi="Times New Roman" w:cs="Times New Roman"/>
          <w:sz w:val="24"/>
          <w:szCs w:val="24"/>
        </w:rPr>
        <w:t xml:space="preserve"> </w:t>
      </w:r>
      <w:proofErr w:type="spellStart"/>
      <w:r>
        <w:rPr>
          <w:rFonts w:ascii="Times New Roman" w:hAnsi="Times New Roman" w:cs="Times New Roman"/>
          <w:sz w:val="24"/>
          <w:szCs w:val="24"/>
        </w:rPr>
        <w:t>Мьол</w:t>
      </w:r>
      <w:proofErr w:type="spellEnd"/>
      <w:r w:rsidRPr="00DD4B9F">
        <w:rPr>
          <w:rFonts w:ascii="Times New Roman" w:hAnsi="Times New Roman" w:cs="Times New Roman"/>
          <w:sz w:val="24"/>
          <w:szCs w:val="24"/>
        </w:rPr>
        <w:t xml:space="preserve"> </w:t>
      </w:r>
      <w:proofErr w:type="spellStart"/>
      <w:r>
        <w:rPr>
          <w:rFonts w:ascii="Times New Roman" w:hAnsi="Times New Roman" w:cs="Times New Roman"/>
          <w:sz w:val="24"/>
          <w:szCs w:val="24"/>
        </w:rPr>
        <w:t>Арнардотир</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съдии</w:t>
      </w:r>
      <w:r w:rsidRPr="00DD4B9F">
        <w:rPr>
          <w:rFonts w:ascii="Times New Roman" w:hAnsi="Times New Roman" w:cs="Times New Roman"/>
          <w:sz w:val="24"/>
          <w:szCs w:val="24"/>
        </w:rPr>
        <w:t>,</w:t>
      </w:r>
    </w:p>
    <w:p w14:paraId="04025ADE" w14:textId="04098EFF" w:rsid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 xml:space="preserve"> </w:t>
      </w:r>
      <w:r w:rsidR="00855B22">
        <w:rPr>
          <w:rFonts w:ascii="Times New Roman" w:hAnsi="Times New Roman" w:cs="Times New Roman"/>
          <w:sz w:val="24"/>
          <w:szCs w:val="24"/>
        </w:rPr>
        <w:t xml:space="preserve">           </w:t>
      </w:r>
      <w:r w:rsidR="00855B22" w:rsidRPr="00855B22">
        <w:rPr>
          <w:rFonts w:ascii="Times New Roman" w:hAnsi="Times New Roman" w:cs="Times New Roman"/>
          <w:sz w:val="24"/>
          <w:szCs w:val="24"/>
        </w:rPr>
        <w:t xml:space="preserve">Павлина Панова, </w:t>
      </w:r>
      <w:r w:rsidR="00855B22" w:rsidRPr="00855B22">
        <w:rPr>
          <w:rFonts w:ascii="Times New Roman" w:hAnsi="Times New Roman" w:cs="Times New Roman"/>
          <w:i/>
          <w:iCs/>
          <w:sz w:val="24"/>
          <w:szCs w:val="24"/>
        </w:rPr>
        <w:t>съдия</w:t>
      </w:r>
      <w:r w:rsidR="00855B22" w:rsidRPr="00855B22">
        <w:rPr>
          <w:rFonts w:ascii="Times New Roman" w:hAnsi="Times New Roman" w:cs="Times New Roman"/>
          <w:sz w:val="24"/>
          <w:szCs w:val="24"/>
        </w:rPr>
        <w:t xml:space="preserve"> </w:t>
      </w:r>
      <w:proofErr w:type="spellStart"/>
      <w:r w:rsidR="00855B22" w:rsidRPr="00855B22">
        <w:rPr>
          <w:rFonts w:ascii="Times New Roman" w:hAnsi="Times New Roman" w:cs="Times New Roman"/>
          <w:sz w:val="24"/>
          <w:szCs w:val="24"/>
        </w:rPr>
        <w:t>ad</w:t>
      </w:r>
      <w:proofErr w:type="spellEnd"/>
      <w:r w:rsidR="00855B22" w:rsidRPr="00855B22">
        <w:rPr>
          <w:rFonts w:ascii="Times New Roman" w:hAnsi="Times New Roman" w:cs="Times New Roman"/>
          <w:sz w:val="24"/>
          <w:szCs w:val="24"/>
        </w:rPr>
        <w:t xml:space="preserve"> </w:t>
      </w:r>
      <w:proofErr w:type="spellStart"/>
      <w:r w:rsidR="00855B22" w:rsidRPr="00855B22">
        <w:rPr>
          <w:rFonts w:ascii="Times New Roman" w:hAnsi="Times New Roman" w:cs="Times New Roman"/>
          <w:sz w:val="24"/>
          <w:szCs w:val="24"/>
        </w:rPr>
        <w:t>hoc</w:t>
      </w:r>
      <w:proofErr w:type="spellEnd"/>
    </w:p>
    <w:p w14:paraId="6964A5EE" w14:textId="352DF9F7" w:rsidR="00DD4B9F" w:rsidRPr="00DD4B9F" w:rsidRDefault="00DD4B9F" w:rsidP="00C96CE4">
      <w:pPr>
        <w:spacing w:after="0"/>
        <w:rPr>
          <w:rFonts w:ascii="Times New Roman" w:hAnsi="Times New Roman" w:cs="Times New Roman"/>
          <w:sz w:val="24"/>
          <w:szCs w:val="24"/>
        </w:rPr>
      </w:pPr>
      <w:r w:rsidRPr="00DD4B9F">
        <w:rPr>
          <w:rFonts w:ascii="Times New Roman" w:hAnsi="Times New Roman" w:cs="Times New Roman"/>
          <w:sz w:val="24"/>
          <w:szCs w:val="24"/>
        </w:rPr>
        <w:t xml:space="preserve">и </w:t>
      </w:r>
      <w:r>
        <w:rPr>
          <w:rFonts w:ascii="Times New Roman" w:hAnsi="Times New Roman" w:cs="Times New Roman"/>
          <w:sz w:val="24"/>
          <w:szCs w:val="24"/>
        </w:rPr>
        <w:t>Милан</w:t>
      </w:r>
      <w:r w:rsidRPr="00DD4B9F">
        <w:rPr>
          <w:rFonts w:ascii="Times New Roman" w:hAnsi="Times New Roman" w:cs="Times New Roman"/>
          <w:sz w:val="24"/>
          <w:szCs w:val="24"/>
        </w:rPr>
        <w:t xml:space="preserve"> </w:t>
      </w:r>
      <w:proofErr w:type="spellStart"/>
      <w:r>
        <w:rPr>
          <w:rFonts w:ascii="Times New Roman" w:hAnsi="Times New Roman" w:cs="Times New Roman"/>
          <w:sz w:val="24"/>
          <w:szCs w:val="24"/>
        </w:rPr>
        <w:t>Блашко</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секретар на секцията</w:t>
      </w:r>
      <w:r w:rsidRPr="00DD4B9F">
        <w:rPr>
          <w:rFonts w:ascii="Times New Roman" w:hAnsi="Times New Roman" w:cs="Times New Roman"/>
          <w:sz w:val="24"/>
          <w:szCs w:val="24"/>
        </w:rPr>
        <w:t>,</w:t>
      </w:r>
    </w:p>
    <w:p w14:paraId="30693DF6" w14:textId="2BA7DF26" w:rsidR="00855B22" w:rsidRPr="00855B22" w:rsidRDefault="00C96CE4" w:rsidP="00152031">
      <w:pPr>
        <w:jc w:val="both"/>
        <w:rPr>
          <w:rFonts w:ascii="Times New Roman" w:hAnsi="Times New Roman" w:cs="Times New Roman"/>
          <w:sz w:val="24"/>
          <w:szCs w:val="24"/>
        </w:rPr>
      </w:pPr>
      <w:r>
        <w:rPr>
          <w:rFonts w:ascii="Times New Roman" w:hAnsi="Times New Roman" w:cs="Times New Roman"/>
          <w:sz w:val="24"/>
          <w:szCs w:val="24"/>
        </w:rPr>
        <w:t xml:space="preserve">   </w:t>
      </w:r>
      <w:r w:rsidR="00DD4B9F">
        <w:rPr>
          <w:rFonts w:ascii="Times New Roman" w:hAnsi="Times New Roman" w:cs="Times New Roman"/>
          <w:sz w:val="24"/>
          <w:szCs w:val="24"/>
        </w:rPr>
        <w:t>К</w:t>
      </w:r>
      <w:r w:rsidR="00DD4B9F" w:rsidRPr="00DD4B9F">
        <w:rPr>
          <w:rFonts w:ascii="Times New Roman" w:hAnsi="Times New Roman" w:cs="Times New Roman"/>
          <w:sz w:val="24"/>
          <w:szCs w:val="24"/>
        </w:rPr>
        <w:t>ато взе предвид</w:t>
      </w:r>
      <w:r w:rsidR="00152031">
        <w:rPr>
          <w:rFonts w:ascii="Times New Roman" w:hAnsi="Times New Roman" w:cs="Times New Roman"/>
          <w:sz w:val="24"/>
          <w:szCs w:val="24"/>
        </w:rPr>
        <w:t xml:space="preserve"> </w:t>
      </w:r>
      <w:r w:rsidR="0085563B" w:rsidRPr="0085563B">
        <w:rPr>
          <w:rFonts w:ascii="Times New Roman" w:hAnsi="Times New Roman" w:cs="Times New Roman"/>
          <w:sz w:val="24"/>
          <w:szCs w:val="24"/>
        </w:rPr>
        <w:t xml:space="preserve">жалбата </w:t>
      </w:r>
      <w:r w:rsidR="00152031">
        <w:rPr>
          <w:rFonts w:ascii="Times New Roman" w:hAnsi="Times New Roman" w:cs="Times New Roman"/>
          <w:sz w:val="24"/>
          <w:szCs w:val="24"/>
        </w:rPr>
        <w:t xml:space="preserve">(№ </w:t>
      </w:r>
      <w:r w:rsidR="00855B22" w:rsidRPr="00855B22">
        <w:rPr>
          <w:rFonts w:ascii="Times New Roman" w:hAnsi="Times New Roman" w:cs="Times New Roman"/>
          <w:sz w:val="24"/>
          <w:szCs w:val="24"/>
        </w:rPr>
        <w:t>62199/19) срещу Република България, подадена в Съда на основание член 34 от Конвенцията за защита на правата на човека и основните свободи (</w:t>
      </w:r>
      <w:r w:rsidR="00152031">
        <w:rPr>
          <w:rFonts w:ascii="Times New Roman" w:hAnsi="Times New Roman" w:cs="Times New Roman"/>
          <w:sz w:val="24"/>
          <w:szCs w:val="24"/>
        </w:rPr>
        <w:t>„</w:t>
      </w:r>
      <w:r w:rsidR="00855B22" w:rsidRPr="00855B22">
        <w:rPr>
          <w:rFonts w:ascii="Times New Roman" w:hAnsi="Times New Roman" w:cs="Times New Roman"/>
          <w:sz w:val="24"/>
          <w:szCs w:val="24"/>
        </w:rPr>
        <w:t>Конвенцията</w:t>
      </w:r>
      <w:r w:rsidR="00152031">
        <w:rPr>
          <w:rFonts w:ascii="Times New Roman" w:hAnsi="Times New Roman" w:cs="Times New Roman"/>
          <w:sz w:val="24"/>
          <w:szCs w:val="24"/>
        </w:rPr>
        <w:t>“</w:t>
      </w:r>
      <w:r w:rsidR="00855B22" w:rsidRPr="00855B22">
        <w:rPr>
          <w:rFonts w:ascii="Times New Roman" w:hAnsi="Times New Roman" w:cs="Times New Roman"/>
          <w:sz w:val="24"/>
          <w:szCs w:val="24"/>
        </w:rPr>
        <w:t>) на 19 ноември 2019 г. от гражданина на тази държава г-н Росен Росенов Босев (</w:t>
      </w:r>
      <w:r w:rsidR="00152031">
        <w:rPr>
          <w:rFonts w:ascii="Times New Roman" w:hAnsi="Times New Roman" w:cs="Times New Roman"/>
          <w:sz w:val="24"/>
          <w:szCs w:val="24"/>
        </w:rPr>
        <w:t>„</w:t>
      </w:r>
      <w:r w:rsidR="00855B22" w:rsidRPr="00855B22">
        <w:rPr>
          <w:rFonts w:ascii="Times New Roman" w:hAnsi="Times New Roman" w:cs="Times New Roman"/>
          <w:sz w:val="24"/>
          <w:szCs w:val="24"/>
        </w:rPr>
        <w:t>жалбоподателят</w:t>
      </w:r>
      <w:r w:rsidR="00152031">
        <w:rPr>
          <w:rFonts w:ascii="Times New Roman" w:hAnsi="Times New Roman" w:cs="Times New Roman"/>
          <w:sz w:val="24"/>
          <w:szCs w:val="24"/>
        </w:rPr>
        <w:t>“</w:t>
      </w:r>
      <w:r w:rsidR="00855B22" w:rsidRPr="00855B22">
        <w:rPr>
          <w:rFonts w:ascii="Times New Roman" w:hAnsi="Times New Roman" w:cs="Times New Roman"/>
          <w:sz w:val="24"/>
          <w:szCs w:val="24"/>
        </w:rPr>
        <w:t>),</w:t>
      </w:r>
    </w:p>
    <w:p w14:paraId="507ACB3A" w14:textId="52197067" w:rsidR="00855B22" w:rsidRPr="00855B22" w:rsidRDefault="00152031" w:rsidP="00855B22">
      <w:pPr>
        <w:jc w:val="both"/>
        <w:rPr>
          <w:rFonts w:ascii="Times New Roman" w:hAnsi="Times New Roman" w:cs="Times New Roman"/>
          <w:sz w:val="24"/>
          <w:szCs w:val="24"/>
        </w:rPr>
      </w:pPr>
      <w:r>
        <w:rPr>
          <w:rFonts w:ascii="Times New Roman" w:hAnsi="Times New Roman" w:cs="Times New Roman"/>
          <w:sz w:val="24"/>
          <w:szCs w:val="24"/>
        </w:rPr>
        <w:t xml:space="preserve">   </w:t>
      </w:r>
      <w:r w:rsidR="00855B22" w:rsidRPr="00855B22">
        <w:rPr>
          <w:rFonts w:ascii="Times New Roman" w:hAnsi="Times New Roman" w:cs="Times New Roman"/>
          <w:sz w:val="24"/>
          <w:szCs w:val="24"/>
        </w:rPr>
        <w:t>като взе предвид решението за представяне на молбата на вниманието на българското правителство (</w:t>
      </w:r>
      <w:r>
        <w:rPr>
          <w:rFonts w:ascii="Times New Roman" w:hAnsi="Times New Roman" w:cs="Times New Roman"/>
          <w:sz w:val="24"/>
          <w:szCs w:val="24"/>
        </w:rPr>
        <w:t>„</w:t>
      </w:r>
      <w:r w:rsidR="00855B22" w:rsidRPr="00855B22">
        <w:rPr>
          <w:rFonts w:ascii="Times New Roman" w:hAnsi="Times New Roman" w:cs="Times New Roman"/>
          <w:sz w:val="24"/>
          <w:szCs w:val="24"/>
        </w:rPr>
        <w:t>правителството</w:t>
      </w:r>
      <w:r>
        <w:rPr>
          <w:rFonts w:ascii="Times New Roman" w:hAnsi="Times New Roman" w:cs="Times New Roman"/>
          <w:sz w:val="24"/>
          <w:szCs w:val="24"/>
        </w:rPr>
        <w:t>“</w:t>
      </w:r>
      <w:r w:rsidR="00855B22" w:rsidRPr="00855B22">
        <w:rPr>
          <w:rFonts w:ascii="Times New Roman" w:hAnsi="Times New Roman" w:cs="Times New Roman"/>
          <w:sz w:val="24"/>
          <w:szCs w:val="24"/>
        </w:rPr>
        <w:t>),</w:t>
      </w:r>
    </w:p>
    <w:p w14:paraId="11D34724" w14:textId="21E2B70E" w:rsidR="00855B22" w:rsidRPr="00855B22" w:rsidRDefault="00152031" w:rsidP="00855B22">
      <w:pPr>
        <w:jc w:val="both"/>
        <w:rPr>
          <w:rFonts w:ascii="Times New Roman" w:hAnsi="Times New Roman" w:cs="Times New Roman"/>
          <w:sz w:val="24"/>
          <w:szCs w:val="24"/>
        </w:rPr>
      </w:pPr>
      <w:r>
        <w:rPr>
          <w:rFonts w:ascii="Times New Roman" w:hAnsi="Times New Roman" w:cs="Times New Roman"/>
          <w:sz w:val="24"/>
          <w:szCs w:val="24"/>
        </w:rPr>
        <w:t xml:space="preserve">   </w:t>
      </w:r>
      <w:r w:rsidR="00855B22" w:rsidRPr="00855B22">
        <w:rPr>
          <w:rFonts w:ascii="Times New Roman" w:hAnsi="Times New Roman" w:cs="Times New Roman"/>
          <w:sz w:val="24"/>
          <w:szCs w:val="24"/>
        </w:rPr>
        <w:t>Като взе предвид забележките на страните,</w:t>
      </w:r>
    </w:p>
    <w:p w14:paraId="715CE619" w14:textId="2B5CE497" w:rsidR="00855B22" w:rsidRPr="00855B22" w:rsidRDefault="00152031" w:rsidP="00855B22">
      <w:pPr>
        <w:jc w:val="both"/>
        <w:rPr>
          <w:rFonts w:ascii="Times New Roman" w:hAnsi="Times New Roman" w:cs="Times New Roman"/>
          <w:sz w:val="24"/>
          <w:szCs w:val="24"/>
        </w:rPr>
      </w:pPr>
      <w:r>
        <w:rPr>
          <w:rFonts w:ascii="Times New Roman" w:hAnsi="Times New Roman" w:cs="Times New Roman"/>
          <w:sz w:val="24"/>
          <w:szCs w:val="24"/>
        </w:rPr>
        <w:t xml:space="preserve">   </w:t>
      </w:r>
      <w:r w:rsidR="00855B22" w:rsidRPr="00855B22">
        <w:rPr>
          <w:rFonts w:ascii="Times New Roman" w:hAnsi="Times New Roman" w:cs="Times New Roman"/>
          <w:sz w:val="24"/>
          <w:szCs w:val="24"/>
        </w:rPr>
        <w:t xml:space="preserve">Като взе предвид оттеглянето на г-н Йонко Грозев, съдията, избран за България (правило 28 от Правилника на Съда), и решението на председателя на състава да определи г-жа Павлина Панова за съдия </w:t>
      </w:r>
      <w:proofErr w:type="spellStart"/>
      <w:r w:rsidR="00855B22" w:rsidRPr="00152031">
        <w:rPr>
          <w:rFonts w:ascii="Times New Roman" w:hAnsi="Times New Roman" w:cs="Times New Roman"/>
          <w:i/>
          <w:iCs/>
          <w:sz w:val="24"/>
          <w:szCs w:val="24"/>
        </w:rPr>
        <w:t>ad</w:t>
      </w:r>
      <w:proofErr w:type="spellEnd"/>
      <w:r w:rsidR="00855B22" w:rsidRPr="00152031">
        <w:rPr>
          <w:rFonts w:ascii="Times New Roman" w:hAnsi="Times New Roman" w:cs="Times New Roman"/>
          <w:i/>
          <w:iCs/>
          <w:sz w:val="24"/>
          <w:szCs w:val="24"/>
        </w:rPr>
        <w:t xml:space="preserve"> </w:t>
      </w:r>
      <w:proofErr w:type="spellStart"/>
      <w:r w:rsidR="00855B22" w:rsidRPr="00152031">
        <w:rPr>
          <w:rFonts w:ascii="Times New Roman" w:hAnsi="Times New Roman" w:cs="Times New Roman"/>
          <w:i/>
          <w:iCs/>
          <w:sz w:val="24"/>
          <w:szCs w:val="24"/>
        </w:rPr>
        <w:t>hoc</w:t>
      </w:r>
      <w:proofErr w:type="spellEnd"/>
      <w:r w:rsidR="00855B22" w:rsidRPr="00855B22">
        <w:rPr>
          <w:rFonts w:ascii="Times New Roman" w:hAnsi="Times New Roman" w:cs="Times New Roman"/>
          <w:sz w:val="24"/>
          <w:szCs w:val="24"/>
        </w:rPr>
        <w:t xml:space="preserve"> (правило 29 § 1 b)),</w:t>
      </w:r>
    </w:p>
    <w:p w14:paraId="13F44BDD" w14:textId="79668D7E" w:rsidR="00855B22" w:rsidRPr="00855B22" w:rsidRDefault="00152031" w:rsidP="00855B22">
      <w:pPr>
        <w:jc w:val="both"/>
        <w:rPr>
          <w:rFonts w:ascii="Times New Roman" w:hAnsi="Times New Roman" w:cs="Times New Roman"/>
          <w:sz w:val="24"/>
          <w:szCs w:val="24"/>
        </w:rPr>
      </w:pPr>
      <w:r>
        <w:rPr>
          <w:rFonts w:ascii="Times New Roman" w:hAnsi="Times New Roman" w:cs="Times New Roman"/>
          <w:sz w:val="24"/>
          <w:szCs w:val="24"/>
        </w:rPr>
        <w:t xml:space="preserve">   </w:t>
      </w:r>
      <w:r w:rsidR="00855B22" w:rsidRPr="00855B22">
        <w:rPr>
          <w:rFonts w:ascii="Times New Roman" w:hAnsi="Times New Roman" w:cs="Times New Roman"/>
          <w:sz w:val="24"/>
          <w:szCs w:val="24"/>
        </w:rPr>
        <w:t>След обсъждане в камарите на 10 октомври 2023 г. и 14 май 2024 г,</w:t>
      </w:r>
    </w:p>
    <w:p w14:paraId="1E0F1DA7" w14:textId="1071D255" w:rsidR="00855B22" w:rsidRPr="00855B22" w:rsidRDefault="00152031" w:rsidP="00855B22">
      <w:pPr>
        <w:jc w:val="both"/>
        <w:rPr>
          <w:rFonts w:ascii="Times New Roman" w:hAnsi="Times New Roman" w:cs="Times New Roman"/>
          <w:sz w:val="24"/>
          <w:szCs w:val="24"/>
        </w:rPr>
      </w:pPr>
      <w:r>
        <w:rPr>
          <w:rFonts w:ascii="Times New Roman" w:hAnsi="Times New Roman" w:cs="Times New Roman"/>
          <w:sz w:val="24"/>
          <w:szCs w:val="24"/>
        </w:rPr>
        <w:t xml:space="preserve">   </w:t>
      </w:r>
      <w:r w:rsidR="00855B22" w:rsidRPr="00855B22">
        <w:rPr>
          <w:rFonts w:ascii="Times New Roman" w:hAnsi="Times New Roman" w:cs="Times New Roman"/>
          <w:sz w:val="24"/>
          <w:szCs w:val="24"/>
        </w:rPr>
        <w:t>Постановява следното решение, прието на последната дата:</w:t>
      </w:r>
    </w:p>
    <w:p w14:paraId="44F14445"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ВЪВЕДЕНИЕ</w:t>
      </w:r>
    </w:p>
    <w:p w14:paraId="76D4D22C"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  Настоящото дело се отнася до безпристрастността на съдия, който се е произнесъл по наказателни обвинения, повдигнати срещу жалбоподателя, осъждането му за клевета на висш държавен служител и въпроса дали съществуват вътрешноправни средства за защита, които могат да поправят нарушението на свободата му на изразяване, което жалбоподателят счита, че е резултат от това осъждане. Жалбоподателят се е позовал съответно на членове 6 § 1, 10 и 13 от Конвенцията.</w:t>
      </w:r>
    </w:p>
    <w:p w14:paraId="5D8FCA48" w14:textId="60913FB7" w:rsidR="00855B22" w:rsidRPr="00855B22" w:rsidRDefault="00152031" w:rsidP="00855B22">
      <w:pPr>
        <w:jc w:val="both"/>
        <w:rPr>
          <w:rFonts w:ascii="Times New Roman" w:hAnsi="Times New Roman" w:cs="Times New Roman"/>
          <w:sz w:val="24"/>
          <w:szCs w:val="24"/>
        </w:rPr>
      </w:pPr>
      <w:r>
        <w:rPr>
          <w:rFonts w:ascii="Times New Roman" w:hAnsi="Times New Roman" w:cs="Times New Roman"/>
          <w:sz w:val="24"/>
          <w:szCs w:val="24"/>
        </w:rPr>
        <w:t>ФАКТИТЕ</w:t>
      </w:r>
    </w:p>
    <w:p w14:paraId="7050265D" w14:textId="445FC106"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2.  Жалбоподателят е роден през 1983 г. и живее в София. Той е представляван от г-н А. </w:t>
      </w:r>
      <w:proofErr w:type="spellStart"/>
      <w:r w:rsidRPr="00855B22">
        <w:rPr>
          <w:rFonts w:ascii="Times New Roman" w:hAnsi="Times New Roman" w:cs="Times New Roman"/>
          <w:sz w:val="24"/>
          <w:szCs w:val="24"/>
        </w:rPr>
        <w:t>Каш</w:t>
      </w:r>
      <w:r w:rsidR="00E404FE">
        <w:rPr>
          <w:rFonts w:ascii="Times New Roman" w:hAnsi="Times New Roman" w:cs="Times New Roman"/>
          <w:sz w:val="24"/>
          <w:szCs w:val="24"/>
        </w:rPr>
        <w:t>ъ</w:t>
      </w:r>
      <w:bookmarkStart w:id="0" w:name="_GoBack"/>
      <w:bookmarkEnd w:id="0"/>
      <w:r w:rsidRPr="00855B22">
        <w:rPr>
          <w:rFonts w:ascii="Times New Roman" w:hAnsi="Times New Roman" w:cs="Times New Roman"/>
          <w:sz w:val="24"/>
          <w:szCs w:val="24"/>
        </w:rPr>
        <w:t>мов</w:t>
      </w:r>
      <w:proofErr w:type="spellEnd"/>
      <w:r w:rsidRPr="00855B22">
        <w:rPr>
          <w:rFonts w:ascii="Times New Roman" w:hAnsi="Times New Roman" w:cs="Times New Roman"/>
          <w:sz w:val="24"/>
          <w:szCs w:val="24"/>
        </w:rPr>
        <w:t xml:space="preserve"> и Ст. </w:t>
      </w:r>
      <w:proofErr w:type="spellStart"/>
      <w:r w:rsidRPr="00855B22">
        <w:rPr>
          <w:rFonts w:ascii="Times New Roman" w:hAnsi="Times New Roman" w:cs="Times New Roman"/>
          <w:sz w:val="24"/>
          <w:szCs w:val="24"/>
        </w:rPr>
        <w:t>Мадин</w:t>
      </w:r>
      <w:proofErr w:type="spellEnd"/>
      <w:r w:rsidRPr="00855B22">
        <w:rPr>
          <w:rFonts w:ascii="Times New Roman" w:hAnsi="Times New Roman" w:cs="Times New Roman"/>
          <w:sz w:val="24"/>
          <w:szCs w:val="24"/>
        </w:rPr>
        <w:t>, адвокати в София.</w:t>
      </w:r>
    </w:p>
    <w:p w14:paraId="4DDCA170" w14:textId="48C48956"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3.  Правителството беше представено от своя агент Р. Николова от Министерството на правосъдието.</w:t>
      </w:r>
    </w:p>
    <w:p w14:paraId="242A3602" w14:textId="381A2F3B"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w:t>
      </w:r>
      <w:r w:rsidR="00152031">
        <w:rPr>
          <w:rFonts w:ascii="Times New Roman" w:hAnsi="Times New Roman" w:cs="Times New Roman"/>
          <w:sz w:val="24"/>
          <w:szCs w:val="24"/>
        </w:rPr>
        <w:t xml:space="preserve"> </w:t>
      </w:r>
      <w:r w:rsidRPr="00855B22">
        <w:rPr>
          <w:rFonts w:ascii="Times New Roman" w:hAnsi="Times New Roman" w:cs="Times New Roman"/>
          <w:sz w:val="24"/>
          <w:szCs w:val="24"/>
        </w:rPr>
        <w:t>ОБЩИЯ КОНТЕКСТ НА ДЕЛОТО</w:t>
      </w:r>
    </w:p>
    <w:p w14:paraId="0266A8EC" w14:textId="40827DD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4.  Жалбоподателят е журналист, специализиран в съдебни дела. По време на делото той работи за седмичния вестник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собственост на издателство </w:t>
      </w:r>
      <w:r w:rsidR="00152031">
        <w:rPr>
          <w:rFonts w:ascii="Times New Roman" w:hAnsi="Times New Roman" w:cs="Times New Roman"/>
          <w:sz w:val="24"/>
          <w:szCs w:val="24"/>
        </w:rPr>
        <w:t>„</w:t>
      </w:r>
      <w:r w:rsidRPr="00855B22">
        <w:rPr>
          <w:rFonts w:ascii="Times New Roman" w:hAnsi="Times New Roman" w:cs="Times New Roman"/>
          <w:sz w:val="24"/>
          <w:szCs w:val="24"/>
        </w:rPr>
        <w:t>Икономедиа</w:t>
      </w:r>
      <w:r w:rsidR="00152031">
        <w:rPr>
          <w:rFonts w:ascii="Times New Roman" w:hAnsi="Times New Roman" w:cs="Times New Roman"/>
          <w:sz w:val="24"/>
          <w:szCs w:val="24"/>
        </w:rPr>
        <w:t>“</w:t>
      </w:r>
      <w:r w:rsidRPr="00855B22">
        <w:rPr>
          <w:rFonts w:ascii="Times New Roman" w:hAnsi="Times New Roman" w:cs="Times New Roman"/>
          <w:sz w:val="24"/>
          <w:szCs w:val="24"/>
        </w:rPr>
        <w:t>.</w:t>
      </w:r>
    </w:p>
    <w:p w14:paraId="376B1012" w14:textId="309EB2C5"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lastRenderedPageBreak/>
        <w:t xml:space="preserve">5.  През 2013 г. новинарският уебсайт </w:t>
      </w:r>
      <w:r w:rsidR="00152031">
        <w:rPr>
          <w:rFonts w:ascii="Times New Roman" w:hAnsi="Times New Roman" w:cs="Times New Roman"/>
          <w:sz w:val="24"/>
          <w:szCs w:val="24"/>
        </w:rPr>
        <w:t>„</w:t>
      </w:r>
      <w:r w:rsidRPr="00855B22">
        <w:rPr>
          <w:rFonts w:ascii="Times New Roman" w:hAnsi="Times New Roman" w:cs="Times New Roman"/>
          <w:sz w:val="24"/>
          <w:szCs w:val="24"/>
        </w:rPr>
        <w:t>Дневник</w:t>
      </w:r>
      <w:r w:rsidR="00152031">
        <w:rPr>
          <w:rFonts w:ascii="Times New Roman" w:hAnsi="Times New Roman" w:cs="Times New Roman"/>
          <w:sz w:val="24"/>
          <w:szCs w:val="24"/>
        </w:rPr>
        <w:t>“</w:t>
      </w:r>
      <w:r w:rsidRPr="00855B22">
        <w:rPr>
          <w:rFonts w:ascii="Times New Roman" w:hAnsi="Times New Roman" w:cs="Times New Roman"/>
          <w:sz w:val="24"/>
          <w:szCs w:val="24"/>
        </w:rPr>
        <w:t>, който принадлежи на същото издателство, публикува информация, според която С.М., директор на Комисията за финансов надзор (</w:t>
      </w:r>
      <w:r w:rsidR="00152031">
        <w:rPr>
          <w:rFonts w:ascii="Times New Roman" w:hAnsi="Times New Roman" w:cs="Times New Roman"/>
          <w:sz w:val="24"/>
          <w:szCs w:val="24"/>
        </w:rPr>
        <w:t>„</w:t>
      </w:r>
      <w:r w:rsidRPr="00855B22">
        <w:rPr>
          <w:rFonts w:ascii="Times New Roman" w:hAnsi="Times New Roman" w:cs="Times New Roman"/>
          <w:sz w:val="24"/>
          <w:szCs w:val="24"/>
        </w:rPr>
        <w:t>КФН</w:t>
      </w:r>
      <w:r w:rsidR="00152031">
        <w:rPr>
          <w:rFonts w:ascii="Times New Roman" w:hAnsi="Times New Roman" w:cs="Times New Roman"/>
          <w:sz w:val="24"/>
          <w:szCs w:val="24"/>
        </w:rPr>
        <w:t>“</w:t>
      </w:r>
      <w:r w:rsidRPr="00855B22">
        <w:rPr>
          <w:rFonts w:ascii="Times New Roman" w:hAnsi="Times New Roman" w:cs="Times New Roman"/>
          <w:sz w:val="24"/>
          <w:szCs w:val="24"/>
        </w:rPr>
        <w:t>), е бил призован като свидетел по наказателно дело за пране на пари</w:t>
      </w:r>
      <w:r w:rsidR="000C2B30" w:rsidRPr="000C2B30">
        <w:rPr>
          <w:rFonts w:ascii="Times New Roman" w:hAnsi="Times New Roman" w:cs="Times New Roman"/>
          <w:sz w:val="24"/>
          <w:szCs w:val="24"/>
        </w:rPr>
        <w:t>, тъй като</w:t>
      </w:r>
      <w:r w:rsidRPr="00855B22">
        <w:rPr>
          <w:rFonts w:ascii="Times New Roman" w:hAnsi="Times New Roman" w:cs="Times New Roman"/>
          <w:sz w:val="24"/>
          <w:szCs w:val="24"/>
        </w:rPr>
        <w:t xml:space="preserve"> е подпис</w:t>
      </w:r>
      <w:r w:rsidR="000C2B30">
        <w:rPr>
          <w:rFonts w:ascii="Times New Roman" w:hAnsi="Times New Roman" w:cs="Times New Roman"/>
          <w:sz w:val="24"/>
          <w:szCs w:val="24"/>
        </w:rPr>
        <w:t>в</w:t>
      </w:r>
      <w:r w:rsidRPr="00855B22">
        <w:rPr>
          <w:rFonts w:ascii="Times New Roman" w:hAnsi="Times New Roman" w:cs="Times New Roman"/>
          <w:sz w:val="24"/>
          <w:szCs w:val="24"/>
        </w:rPr>
        <w:t>ал документи, улесняващи прехвърлянето на парични суми, получени от трафик на наркотици.</w:t>
      </w:r>
    </w:p>
    <w:p w14:paraId="21544E12" w14:textId="638A45A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6.  Жалбоподателят обяснява, че след тази публикация, на различни дати между 2013 и 2015 г., КФН е наложила няколко глоби на И.П., в качеството му на физическо лице и мажоритарен акционер в издателство </w:t>
      </w:r>
      <w:r w:rsidR="00152031">
        <w:rPr>
          <w:rFonts w:ascii="Times New Roman" w:hAnsi="Times New Roman" w:cs="Times New Roman"/>
          <w:sz w:val="24"/>
          <w:szCs w:val="24"/>
        </w:rPr>
        <w:t>„</w:t>
      </w:r>
      <w:r w:rsidRPr="00855B22">
        <w:rPr>
          <w:rFonts w:ascii="Times New Roman" w:hAnsi="Times New Roman" w:cs="Times New Roman"/>
          <w:sz w:val="24"/>
          <w:szCs w:val="24"/>
        </w:rPr>
        <w:t>Икономедиа</w:t>
      </w:r>
      <w:r w:rsidR="00152031">
        <w:rPr>
          <w:rFonts w:ascii="Times New Roman" w:hAnsi="Times New Roman" w:cs="Times New Roman"/>
          <w:sz w:val="24"/>
          <w:szCs w:val="24"/>
        </w:rPr>
        <w:t>“</w:t>
      </w:r>
      <w:r w:rsidRPr="00855B22">
        <w:rPr>
          <w:rFonts w:ascii="Times New Roman" w:hAnsi="Times New Roman" w:cs="Times New Roman"/>
          <w:sz w:val="24"/>
          <w:szCs w:val="24"/>
        </w:rPr>
        <w:t>, както и на други дружества, принадлежащи на него, които впоследствие са били отменени от съдилищата.</w:t>
      </w:r>
    </w:p>
    <w:p w14:paraId="3A43D69D" w14:textId="5DDA6072"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7.  На 6 януари 2015 г. КФН наложи две глоби на </w:t>
      </w:r>
      <w:r w:rsidR="00152031">
        <w:rPr>
          <w:rFonts w:ascii="Times New Roman" w:hAnsi="Times New Roman" w:cs="Times New Roman"/>
          <w:sz w:val="24"/>
          <w:szCs w:val="24"/>
        </w:rPr>
        <w:t>„</w:t>
      </w:r>
      <w:r w:rsidRPr="00855B22">
        <w:rPr>
          <w:rFonts w:ascii="Times New Roman" w:hAnsi="Times New Roman" w:cs="Times New Roman"/>
          <w:sz w:val="24"/>
          <w:szCs w:val="24"/>
        </w:rPr>
        <w:t>Икономедиа</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за публикуването във в.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на две статии, в които открива опити за манипулиране на финансовите пазари. Наложените глоби са на обща стойност 150 000 български лева (BGN), което се равнява на приблизително 76 700 евро (EUR).</w:t>
      </w:r>
    </w:p>
    <w:p w14:paraId="578D2937"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8.  На 15 януари 2015 г. жалбоподателят се появява в сутрешното предаване на национален телевизионен канал, където е поканен да изрази мнението си относно налагането на посочените санкции и евентуалното участие на С.М. във въпросните събития. По време на интервюто той се позовава на наказателното производство, в което С.М. е призован като свидетел, и заявява следното:</w:t>
      </w:r>
    </w:p>
    <w:p w14:paraId="5D72F733" w14:textId="6B354C0D" w:rsidR="00855B22" w:rsidRPr="00152031" w:rsidRDefault="00152031" w:rsidP="00152031">
      <w:pPr>
        <w:ind w:left="567"/>
        <w:jc w:val="both"/>
        <w:rPr>
          <w:rFonts w:ascii="Times New Roman" w:hAnsi="Times New Roman" w:cs="Times New Roman"/>
          <w:sz w:val="20"/>
          <w:szCs w:val="20"/>
        </w:rPr>
      </w:pPr>
      <w:r w:rsidRPr="00152031">
        <w:rPr>
          <w:rFonts w:ascii="Times New Roman" w:hAnsi="Times New Roman" w:cs="Times New Roman"/>
          <w:sz w:val="20"/>
          <w:szCs w:val="20"/>
        </w:rPr>
        <w:t>„</w:t>
      </w:r>
      <w:r w:rsidR="00855B22" w:rsidRPr="00152031">
        <w:rPr>
          <w:rFonts w:ascii="Times New Roman" w:hAnsi="Times New Roman" w:cs="Times New Roman"/>
          <w:sz w:val="20"/>
          <w:szCs w:val="20"/>
        </w:rPr>
        <w:t xml:space="preserve">(...) г-н [С.]М. е свързан със схемата за пране на пари, в която е обвинен Е.Б.. С действията си той е улеснил изпирането на парични суми, генерирани от трафик на наркотици. (...) По време на съдебните заседания стана ясно, че подписът на г-н [С.]М. фигурира в няколко документа, с които се прехвърлят парични суми, генерирани от трафик на наркотици. (...) Разярен след тези разкрития (...), той реши да използва институцията, която управлява, за да се разправи с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Капитал</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 xml:space="preserve"> и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Дневник</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 xml:space="preserve">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w:t>
      </w:r>
    </w:p>
    <w:p w14:paraId="1E823FAA"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9.  На 16 януари 2015 г. жалбоподателят е гост в друго телевизионно предаване. По време на предаването жалбоподателят заяви следното:</w:t>
      </w:r>
    </w:p>
    <w:p w14:paraId="05D111F6" w14:textId="5FB42624" w:rsidR="00855B22" w:rsidRPr="00152031" w:rsidRDefault="00152031" w:rsidP="00152031">
      <w:pPr>
        <w:ind w:left="567"/>
        <w:jc w:val="both"/>
        <w:rPr>
          <w:rFonts w:ascii="Times New Roman" w:hAnsi="Times New Roman" w:cs="Times New Roman"/>
          <w:sz w:val="20"/>
          <w:szCs w:val="20"/>
        </w:rPr>
      </w:pPr>
      <w:r w:rsidRPr="00152031">
        <w:rPr>
          <w:rFonts w:ascii="Times New Roman" w:hAnsi="Times New Roman" w:cs="Times New Roman"/>
          <w:sz w:val="20"/>
          <w:szCs w:val="20"/>
        </w:rPr>
        <w:t>„</w:t>
      </w:r>
      <w:r w:rsidR="00855B22" w:rsidRPr="00152031">
        <w:rPr>
          <w:rFonts w:ascii="Times New Roman" w:hAnsi="Times New Roman" w:cs="Times New Roman"/>
          <w:sz w:val="20"/>
          <w:szCs w:val="20"/>
        </w:rPr>
        <w:t xml:space="preserve">Новинарските сайтове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М.</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 xml:space="preserve"> и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Б.</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 xml:space="preserve">, заедно с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Дневник</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 бяха единствените медии, които подчертаха участието на г-н [С.]М. като правен съветник в схема за изпиране на пари, генерирани от трафик на наркотици. (...) За това би могло да има логично обяснение, но въпреки че беше призован няколко пъти като свидетел, той не се яви в съда.</w:t>
      </w:r>
      <w:r w:rsidRPr="00152031">
        <w:rPr>
          <w:rFonts w:ascii="Times New Roman" w:hAnsi="Times New Roman" w:cs="Times New Roman"/>
          <w:sz w:val="20"/>
          <w:szCs w:val="20"/>
        </w:rPr>
        <w:t>“</w:t>
      </w:r>
    </w:p>
    <w:p w14:paraId="40AABC7F" w14:textId="127C8233"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II.</w:t>
      </w:r>
      <w:r w:rsidR="00152031">
        <w:rPr>
          <w:rFonts w:ascii="Times New Roman" w:hAnsi="Times New Roman" w:cs="Times New Roman"/>
          <w:sz w:val="24"/>
          <w:szCs w:val="24"/>
        </w:rPr>
        <w:t xml:space="preserve"> </w:t>
      </w:r>
      <w:r w:rsidRPr="00855B22">
        <w:rPr>
          <w:rFonts w:ascii="Times New Roman" w:hAnsi="Times New Roman" w:cs="Times New Roman"/>
          <w:sz w:val="24"/>
          <w:szCs w:val="24"/>
        </w:rPr>
        <w:t>НАКАЗАТЕЛНОТО ПРОИЗВОДСТВО ЗА КЛЕВЕТА, ОБРАЗУВАНО СРЕЩУ ЖАЛБОПОДАТЕЛЯ</w:t>
      </w:r>
    </w:p>
    <w:p w14:paraId="710E1B77" w14:textId="14BAA01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  На 15 юли 2015 г. С.М. предявява пред Софийския районен съд (</w:t>
      </w:r>
      <w:r w:rsidR="00152031">
        <w:rPr>
          <w:rFonts w:ascii="Times New Roman" w:hAnsi="Times New Roman" w:cs="Times New Roman"/>
          <w:sz w:val="24"/>
          <w:szCs w:val="24"/>
        </w:rPr>
        <w:t>„</w:t>
      </w:r>
      <w:r w:rsidRPr="00855B22">
        <w:rPr>
          <w:rFonts w:ascii="Times New Roman" w:hAnsi="Times New Roman" w:cs="Times New Roman"/>
          <w:sz w:val="24"/>
          <w:szCs w:val="24"/>
        </w:rPr>
        <w:t>районният съд</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иск за клевета срещу жалбоподателя. Той се оплаква от </w:t>
      </w:r>
      <w:r w:rsidR="00190770">
        <w:rPr>
          <w:rFonts w:ascii="Times New Roman" w:hAnsi="Times New Roman" w:cs="Times New Roman"/>
          <w:sz w:val="24"/>
          <w:szCs w:val="24"/>
        </w:rPr>
        <w:t>коментарите</w:t>
      </w:r>
      <w:r w:rsidRPr="00855B22">
        <w:rPr>
          <w:rFonts w:ascii="Times New Roman" w:hAnsi="Times New Roman" w:cs="Times New Roman"/>
          <w:sz w:val="24"/>
          <w:szCs w:val="24"/>
        </w:rPr>
        <w:t>, които жалбоподателят е направил по негов адрес по време на двете телевизионни предавания, посочени по-горе.</w:t>
      </w:r>
    </w:p>
    <w:p w14:paraId="4540A170" w14:textId="511B7C9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11.  По време на производството пред Окръжния съд жалбоподателят е представляван от две адвокатки по негов избор. Те са поискали и са осигурили присъствието и разпита на свидетел на </w:t>
      </w:r>
      <w:r w:rsidR="00190770">
        <w:rPr>
          <w:rFonts w:ascii="Times New Roman" w:hAnsi="Times New Roman" w:cs="Times New Roman"/>
          <w:sz w:val="24"/>
          <w:szCs w:val="24"/>
        </w:rPr>
        <w:t>подсъдимия</w:t>
      </w:r>
      <w:r w:rsidRPr="00855B22">
        <w:rPr>
          <w:rFonts w:ascii="Times New Roman" w:hAnsi="Times New Roman" w:cs="Times New Roman"/>
          <w:sz w:val="24"/>
          <w:szCs w:val="24"/>
        </w:rPr>
        <w:t>, зада</w:t>
      </w:r>
      <w:r w:rsidR="00190770">
        <w:rPr>
          <w:rFonts w:ascii="Times New Roman" w:hAnsi="Times New Roman" w:cs="Times New Roman"/>
          <w:sz w:val="24"/>
          <w:szCs w:val="24"/>
        </w:rPr>
        <w:t>ва</w:t>
      </w:r>
      <w:r w:rsidRPr="00855B22">
        <w:rPr>
          <w:rFonts w:ascii="Times New Roman" w:hAnsi="Times New Roman" w:cs="Times New Roman"/>
          <w:sz w:val="24"/>
          <w:szCs w:val="24"/>
        </w:rPr>
        <w:t xml:space="preserve">ли са въпроси на двамата свидетели на противната страна и са представили писмени доказателства пред съда. Твърдейки, че въпросните реплики са били само израз на отрицателното мнение на жалбоподателя </w:t>
      </w:r>
      <w:r w:rsidR="00190770">
        <w:rPr>
          <w:rFonts w:ascii="Times New Roman" w:hAnsi="Times New Roman" w:cs="Times New Roman"/>
          <w:sz w:val="24"/>
          <w:szCs w:val="24"/>
        </w:rPr>
        <w:t xml:space="preserve">към пострадалия </w:t>
      </w:r>
      <w:r w:rsidRPr="00855B22">
        <w:rPr>
          <w:rFonts w:ascii="Times New Roman" w:hAnsi="Times New Roman" w:cs="Times New Roman"/>
          <w:sz w:val="24"/>
          <w:szCs w:val="24"/>
        </w:rPr>
        <w:t>и че нито едно от изреченията, изречени от жалбоподателя, не може да се тълкува като приписване на престъпление на С.М., те пледират за оправдателна присъда.</w:t>
      </w:r>
    </w:p>
    <w:p w14:paraId="5B7E0D3E" w14:textId="6771A03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lastRenderedPageBreak/>
        <w:t xml:space="preserve">12.  На 19 октомври 2017 г. </w:t>
      </w:r>
      <w:r w:rsidR="00120AFC">
        <w:rPr>
          <w:rFonts w:ascii="Times New Roman" w:hAnsi="Times New Roman" w:cs="Times New Roman"/>
          <w:sz w:val="24"/>
          <w:szCs w:val="24"/>
        </w:rPr>
        <w:t>районният</w:t>
      </w:r>
      <w:r w:rsidR="00120AFC" w:rsidRPr="00855B22">
        <w:rPr>
          <w:rFonts w:ascii="Times New Roman" w:hAnsi="Times New Roman" w:cs="Times New Roman"/>
          <w:sz w:val="24"/>
          <w:szCs w:val="24"/>
        </w:rPr>
        <w:t xml:space="preserve"> </w:t>
      </w:r>
      <w:r w:rsidRPr="00855B22">
        <w:rPr>
          <w:rFonts w:ascii="Times New Roman" w:hAnsi="Times New Roman" w:cs="Times New Roman"/>
          <w:sz w:val="24"/>
          <w:szCs w:val="24"/>
        </w:rPr>
        <w:t>съд, заседаващ в състав от един съдия (съдия К.П.), признава жалбоподателя за виновен за клевета. По-специално разглежда</w:t>
      </w:r>
      <w:r w:rsidR="00190770">
        <w:rPr>
          <w:rFonts w:ascii="Times New Roman" w:hAnsi="Times New Roman" w:cs="Times New Roman"/>
          <w:sz w:val="24"/>
          <w:szCs w:val="24"/>
        </w:rPr>
        <w:t>йки</w:t>
      </w:r>
      <w:r w:rsidRPr="00855B22">
        <w:rPr>
          <w:rFonts w:ascii="Times New Roman" w:hAnsi="Times New Roman" w:cs="Times New Roman"/>
          <w:sz w:val="24"/>
          <w:szCs w:val="24"/>
        </w:rPr>
        <w:t xml:space="preserve"> следните изявления на жалбоподателя: </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Г-н [С.]М. (...) е решил да използва институцията, която управлява, за да потисне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и </w:t>
      </w:r>
      <w:r w:rsidR="00152031">
        <w:rPr>
          <w:rFonts w:ascii="Times New Roman" w:hAnsi="Times New Roman" w:cs="Times New Roman"/>
          <w:sz w:val="24"/>
          <w:szCs w:val="24"/>
        </w:rPr>
        <w:t>„</w:t>
      </w:r>
      <w:r w:rsidRPr="00855B22">
        <w:rPr>
          <w:rFonts w:ascii="Times New Roman" w:hAnsi="Times New Roman" w:cs="Times New Roman"/>
          <w:sz w:val="24"/>
          <w:szCs w:val="24"/>
        </w:rPr>
        <w:t>Дневник</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(параграф 8 </w:t>
      </w:r>
      <w:proofErr w:type="spellStart"/>
      <w:r w:rsidRPr="00152031">
        <w:rPr>
          <w:rFonts w:ascii="Times New Roman" w:hAnsi="Times New Roman" w:cs="Times New Roman"/>
          <w:i/>
          <w:iCs/>
          <w:sz w:val="24"/>
          <w:szCs w:val="24"/>
        </w:rPr>
        <w:t>in</w:t>
      </w:r>
      <w:proofErr w:type="spellEnd"/>
      <w:r w:rsidRPr="00152031">
        <w:rPr>
          <w:rFonts w:ascii="Times New Roman" w:hAnsi="Times New Roman" w:cs="Times New Roman"/>
          <w:i/>
          <w:iCs/>
          <w:sz w:val="24"/>
          <w:szCs w:val="24"/>
        </w:rPr>
        <w:t xml:space="preserve"> </w:t>
      </w:r>
      <w:proofErr w:type="spellStart"/>
      <w:r w:rsidRPr="00152031">
        <w:rPr>
          <w:rFonts w:ascii="Times New Roman" w:hAnsi="Times New Roman" w:cs="Times New Roman"/>
          <w:i/>
          <w:iCs/>
          <w:sz w:val="24"/>
          <w:szCs w:val="24"/>
        </w:rPr>
        <w:t>fine</w:t>
      </w:r>
      <w:proofErr w:type="spellEnd"/>
      <w:r w:rsidRPr="00855B22">
        <w:rPr>
          <w:rFonts w:ascii="Times New Roman" w:hAnsi="Times New Roman" w:cs="Times New Roman"/>
          <w:sz w:val="24"/>
          <w:szCs w:val="24"/>
        </w:rPr>
        <w:t xml:space="preserve"> по-горе), </w:t>
      </w:r>
      <w:r w:rsidR="00190770">
        <w:rPr>
          <w:rFonts w:ascii="Times New Roman" w:hAnsi="Times New Roman" w:cs="Times New Roman"/>
          <w:sz w:val="24"/>
          <w:szCs w:val="24"/>
        </w:rPr>
        <w:t xml:space="preserve">съдът </w:t>
      </w:r>
      <w:r w:rsidRPr="00855B22">
        <w:rPr>
          <w:rFonts w:ascii="Times New Roman" w:hAnsi="Times New Roman" w:cs="Times New Roman"/>
          <w:sz w:val="24"/>
          <w:szCs w:val="24"/>
        </w:rPr>
        <w:t xml:space="preserve">констатира, че изявлението е фактическо, че не е представено доказателство за неговата истинност, че то съдържа позорното </w:t>
      </w:r>
      <w:r w:rsidR="00190770">
        <w:rPr>
          <w:rFonts w:ascii="Times New Roman" w:hAnsi="Times New Roman" w:cs="Times New Roman"/>
          <w:sz w:val="24"/>
          <w:szCs w:val="24"/>
        </w:rPr>
        <w:t>сведение</w:t>
      </w:r>
      <w:r w:rsidRPr="00855B22">
        <w:rPr>
          <w:rFonts w:ascii="Times New Roman" w:hAnsi="Times New Roman" w:cs="Times New Roman"/>
          <w:sz w:val="24"/>
          <w:szCs w:val="24"/>
        </w:rPr>
        <w:t xml:space="preserve">, че С. М. е злоупотребил със служебното си положение, за да отмъсти на изданията, които са го критикували, и че, накрая, то е било оповестено в телевизионно предаване. Съдът също така констатира, че решенията за налагане на горепосочените санкции на </w:t>
      </w:r>
      <w:r w:rsidR="00152031">
        <w:rPr>
          <w:rFonts w:ascii="Times New Roman" w:hAnsi="Times New Roman" w:cs="Times New Roman"/>
          <w:sz w:val="24"/>
          <w:szCs w:val="24"/>
        </w:rPr>
        <w:t>„</w:t>
      </w:r>
      <w:r w:rsidRPr="00855B22">
        <w:rPr>
          <w:rFonts w:ascii="Times New Roman" w:hAnsi="Times New Roman" w:cs="Times New Roman"/>
          <w:sz w:val="24"/>
          <w:szCs w:val="24"/>
        </w:rPr>
        <w:t>Икономедиа</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(точка 7 по-горе) са били подписани от заместник на С.М. и че няма доказателства С.М. да е участвал в тези производства или да е повлиял на решението на своя заместник. Що се отнася до другите твърдения на жалбоподателя, Районният съд приема, че те представляват лични интерпретации, основани на информация, събрана от жалбоподателя от статии в пресата и протоколи от съдебни заседания по делото, в което С.М. е бил призован като свидетел, и съответно счита, че те не съставляват престъпление.</w:t>
      </w:r>
    </w:p>
    <w:p w14:paraId="0DCEEF46" w14:textId="1C54320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13.  Що се отнася до наказанието, което трябва да се наложи, </w:t>
      </w:r>
      <w:r w:rsidR="00120AFC" w:rsidRPr="00855B22">
        <w:rPr>
          <w:rFonts w:ascii="Times New Roman" w:hAnsi="Times New Roman" w:cs="Times New Roman"/>
          <w:sz w:val="24"/>
          <w:szCs w:val="24"/>
        </w:rPr>
        <w:t xml:space="preserve">районният </w:t>
      </w:r>
      <w:r w:rsidRPr="00855B22">
        <w:rPr>
          <w:rFonts w:ascii="Times New Roman" w:hAnsi="Times New Roman" w:cs="Times New Roman"/>
          <w:sz w:val="24"/>
          <w:szCs w:val="24"/>
        </w:rPr>
        <w:t>съд, взе</w:t>
      </w:r>
      <w:r w:rsidR="006F4D7A">
        <w:rPr>
          <w:rFonts w:ascii="Times New Roman" w:hAnsi="Times New Roman" w:cs="Times New Roman"/>
          <w:sz w:val="24"/>
          <w:szCs w:val="24"/>
        </w:rPr>
        <w:t>ма</w:t>
      </w:r>
      <w:r w:rsidRPr="00855B22">
        <w:rPr>
          <w:rFonts w:ascii="Times New Roman" w:hAnsi="Times New Roman" w:cs="Times New Roman"/>
          <w:sz w:val="24"/>
          <w:szCs w:val="24"/>
        </w:rPr>
        <w:t xml:space="preserve"> предвид </w:t>
      </w:r>
      <w:r w:rsidR="006F4D7A">
        <w:rPr>
          <w:rFonts w:ascii="Times New Roman" w:hAnsi="Times New Roman" w:cs="Times New Roman"/>
          <w:sz w:val="24"/>
          <w:szCs w:val="24"/>
        </w:rPr>
        <w:t>чистото съдебно минало на жалбоподателя</w:t>
      </w:r>
      <w:r w:rsidRPr="00855B22">
        <w:rPr>
          <w:rFonts w:ascii="Times New Roman" w:hAnsi="Times New Roman" w:cs="Times New Roman"/>
          <w:sz w:val="24"/>
          <w:szCs w:val="24"/>
        </w:rPr>
        <w:t>, както и липсата на каквито и да било материални щети по делото</w:t>
      </w:r>
      <w:r w:rsidR="006F4D7A">
        <w:rPr>
          <w:rFonts w:ascii="Times New Roman" w:hAnsi="Times New Roman" w:cs="Times New Roman"/>
          <w:sz w:val="24"/>
          <w:szCs w:val="24"/>
        </w:rPr>
        <w:t xml:space="preserve"> и решава</w:t>
      </w:r>
      <w:r w:rsidRPr="00855B22">
        <w:rPr>
          <w:rFonts w:ascii="Times New Roman" w:hAnsi="Times New Roman" w:cs="Times New Roman"/>
          <w:sz w:val="24"/>
          <w:szCs w:val="24"/>
        </w:rPr>
        <w:t xml:space="preserve"> на основание чл</w:t>
      </w:r>
      <w:r w:rsidR="006F4D7A">
        <w:rPr>
          <w:rFonts w:ascii="Times New Roman" w:hAnsi="Times New Roman" w:cs="Times New Roman"/>
          <w:sz w:val="24"/>
          <w:szCs w:val="24"/>
        </w:rPr>
        <w:t>.</w:t>
      </w:r>
      <w:r w:rsidRPr="00855B22">
        <w:rPr>
          <w:rFonts w:ascii="Times New Roman" w:hAnsi="Times New Roman" w:cs="Times New Roman"/>
          <w:sz w:val="24"/>
          <w:szCs w:val="24"/>
        </w:rPr>
        <w:t xml:space="preserve"> 78а от Наказателния кодекс (параграф 32 по-долу), да наложи административно наказание под формата</w:t>
      </w:r>
      <w:r w:rsidR="006F4D7A">
        <w:rPr>
          <w:rFonts w:ascii="Times New Roman" w:hAnsi="Times New Roman" w:cs="Times New Roman"/>
          <w:sz w:val="24"/>
          <w:szCs w:val="24"/>
        </w:rPr>
        <w:t xml:space="preserve"> на глоба, чийто размер определя</w:t>
      </w:r>
      <w:r w:rsidRPr="00855B22">
        <w:rPr>
          <w:rFonts w:ascii="Times New Roman" w:hAnsi="Times New Roman" w:cs="Times New Roman"/>
          <w:sz w:val="24"/>
          <w:szCs w:val="24"/>
        </w:rPr>
        <w:t xml:space="preserve"> на законоустановения минимум от 1 000 BGN (равностойни на приблизително 511 </w:t>
      </w:r>
      <w:r w:rsidR="00152031">
        <w:rPr>
          <w:rFonts w:ascii="Times New Roman" w:hAnsi="Times New Roman" w:cs="Times New Roman"/>
          <w:sz w:val="24"/>
          <w:szCs w:val="24"/>
        </w:rPr>
        <w:t>евро</w:t>
      </w:r>
      <w:r w:rsidRPr="00855B22">
        <w:rPr>
          <w:rFonts w:ascii="Times New Roman" w:hAnsi="Times New Roman" w:cs="Times New Roman"/>
          <w:sz w:val="24"/>
          <w:szCs w:val="24"/>
        </w:rPr>
        <w:t xml:space="preserve">). </w:t>
      </w:r>
      <w:r w:rsidR="006F4D7A">
        <w:rPr>
          <w:rFonts w:ascii="Times New Roman" w:hAnsi="Times New Roman" w:cs="Times New Roman"/>
          <w:sz w:val="24"/>
          <w:szCs w:val="24"/>
        </w:rPr>
        <w:t>Съдът</w:t>
      </w:r>
      <w:r w:rsidRPr="00855B22">
        <w:rPr>
          <w:rFonts w:ascii="Times New Roman" w:hAnsi="Times New Roman" w:cs="Times New Roman"/>
          <w:sz w:val="24"/>
          <w:szCs w:val="24"/>
        </w:rPr>
        <w:t xml:space="preserve"> също така осъжда жалбоподателя да заплати разноските, направени от насрещната страна, както и разноските по съдебното производство, възлизащи общо на 626,60 </w:t>
      </w:r>
      <w:r w:rsidR="00152031">
        <w:rPr>
          <w:rFonts w:ascii="Times New Roman" w:hAnsi="Times New Roman" w:cs="Times New Roman"/>
          <w:sz w:val="24"/>
          <w:szCs w:val="24"/>
        </w:rPr>
        <w:t>лева</w:t>
      </w:r>
      <w:r w:rsidRPr="00855B22">
        <w:rPr>
          <w:rFonts w:ascii="Times New Roman" w:hAnsi="Times New Roman" w:cs="Times New Roman"/>
          <w:sz w:val="24"/>
          <w:szCs w:val="24"/>
        </w:rPr>
        <w:t xml:space="preserve"> (равностойни на приблизително 320 </w:t>
      </w:r>
      <w:r w:rsidR="00152031">
        <w:rPr>
          <w:rFonts w:ascii="Times New Roman" w:hAnsi="Times New Roman" w:cs="Times New Roman"/>
          <w:sz w:val="24"/>
          <w:szCs w:val="24"/>
        </w:rPr>
        <w:t>евро</w:t>
      </w:r>
      <w:r w:rsidRPr="00855B22">
        <w:rPr>
          <w:rFonts w:ascii="Times New Roman" w:hAnsi="Times New Roman" w:cs="Times New Roman"/>
          <w:sz w:val="24"/>
          <w:szCs w:val="24"/>
        </w:rPr>
        <w:t>).</w:t>
      </w:r>
    </w:p>
    <w:p w14:paraId="56BE0B8C" w14:textId="35F67C9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14.  Жалбоподателят и С.М. обжалват това решение пред Софийския градски съд. На 24 октомври 2018 г. първоначално определената по делото съдия-докладчик В.М. </w:t>
      </w:r>
      <w:r w:rsidR="006F4D7A">
        <w:rPr>
          <w:rFonts w:ascii="Times New Roman" w:hAnsi="Times New Roman" w:cs="Times New Roman"/>
          <w:sz w:val="24"/>
          <w:szCs w:val="24"/>
        </w:rPr>
        <w:t xml:space="preserve">се отвежда </w:t>
      </w:r>
      <w:r w:rsidRPr="00855B22">
        <w:rPr>
          <w:rFonts w:ascii="Times New Roman" w:hAnsi="Times New Roman" w:cs="Times New Roman"/>
          <w:sz w:val="24"/>
          <w:szCs w:val="24"/>
        </w:rPr>
        <w:t xml:space="preserve">поради участието ѝ в друго дело за клевета между С.М. и собственика на издателство </w:t>
      </w:r>
      <w:r w:rsidR="00152031">
        <w:rPr>
          <w:rFonts w:ascii="Times New Roman" w:hAnsi="Times New Roman" w:cs="Times New Roman"/>
          <w:sz w:val="24"/>
          <w:szCs w:val="24"/>
        </w:rPr>
        <w:t>„</w:t>
      </w:r>
      <w:r w:rsidRPr="00855B22">
        <w:rPr>
          <w:rFonts w:ascii="Times New Roman" w:hAnsi="Times New Roman" w:cs="Times New Roman"/>
          <w:sz w:val="24"/>
          <w:szCs w:val="24"/>
        </w:rPr>
        <w:t>Икономедиа</w:t>
      </w:r>
      <w:r w:rsidR="00152031">
        <w:rPr>
          <w:rFonts w:ascii="Times New Roman" w:hAnsi="Times New Roman" w:cs="Times New Roman"/>
          <w:sz w:val="24"/>
          <w:szCs w:val="24"/>
        </w:rPr>
        <w:t>“</w:t>
      </w:r>
      <w:r w:rsidRPr="00855B22">
        <w:rPr>
          <w:rFonts w:ascii="Times New Roman" w:hAnsi="Times New Roman" w:cs="Times New Roman"/>
          <w:sz w:val="24"/>
          <w:szCs w:val="24"/>
        </w:rPr>
        <w:t>, по което вече е изслушала жалбоподателя като свидетел.</w:t>
      </w:r>
    </w:p>
    <w:p w14:paraId="53CDDFC3" w14:textId="3C4D39E3"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15.  След това на принципа на случайното разпределение на делата е назначен друг съдия докладчик. Определен е П.К., заместник-председател на Софийския градски съд,  председател </w:t>
      </w:r>
      <w:r w:rsidR="006F4D7A">
        <w:rPr>
          <w:rFonts w:ascii="Times New Roman" w:hAnsi="Times New Roman" w:cs="Times New Roman"/>
          <w:sz w:val="24"/>
          <w:szCs w:val="24"/>
        </w:rPr>
        <w:t xml:space="preserve">и </w:t>
      </w:r>
      <w:r w:rsidRPr="00855B22">
        <w:rPr>
          <w:rFonts w:ascii="Times New Roman" w:hAnsi="Times New Roman" w:cs="Times New Roman"/>
          <w:sz w:val="24"/>
          <w:szCs w:val="24"/>
        </w:rPr>
        <w:t>на състава от трима съдии, отговарящи за произнасянето по жалбите на страните.</w:t>
      </w:r>
    </w:p>
    <w:p w14:paraId="1C0E16E1" w14:textId="173CA05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16.  На 3 декември 2018 г., в края на подготвителното заседание по въпросното наказателно дело, съдът разпоре</w:t>
      </w:r>
      <w:r w:rsidR="006F4D7A">
        <w:rPr>
          <w:rFonts w:ascii="Times New Roman" w:hAnsi="Times New Roman" w:cs="Times New Roman"/>
          <w:sz w:val="24"/>
          <w:szCs w:val="24"/>
        </w:rPr>
        <w:t>ж</w:t>
      </w:r>
      <w:r w:rsidRPr="00855B22">
        <w:rPr>
          <w:rFonts w:ascii="Times New Roman" w:hAnsi="Times New Roman" w:cs="Times New Roman"/>
          <w:sz w:val="24"/>
          <w:szCs w:val="24"/>
        </w:rPr>
        <w:t>д</w:t>
      </w:r>
      <w:r w:rsidR="006F4D7A">
        <w:rPr>
          <w:rFonts w:ascii="Times New Roman" w:hAnsi="Times New Roman" w:cs="Times New Roman"/>
          <w:sz w:val="24"/>
          <w:szCs w:val="24"/>
        </w:rPr>
        <w:t>а</w:t>
      </w:r>
      <w:r w:rsidRPr="00855B22">
        <w:rPr>
          <w:rFonts w:ascii="Times New Roman" w:hAnsi="Times New Roman" w:cs="Times New Roman"/>
          <w:sz w:val="24"/>
          <w:szCs w:val="24"/>
        </w:rPr>
        <w:t xml:space="preserve"> </w:t>
      </w:r>
      <w:r w:rsidR="006F4D7A">
        <w:rPr>
          <w:rFonts w:ascii="Times New Roman" w:hAnsi="Times New Roman" w:cs="Times New Roman"/>
          <w:sz w:val="24"/>
          <w:szCs w:val="24"/>
        </w:rPr>
        <w:t xml:space="preserve">явяването на </w:t>
      </w:r>
      <w:r w:rsidRPr="00855B22">
        <w:rPr>
          <w:rFonts w:ascii="Times New Roman" w:hAnsi="Times New Roman" w:cs="Times New Roman"/>
          <w:sz w:val="24"/>
          <w:szCs w:val="24"/>
        </w:rPr>
        <w:t xml:space="preserve">страните и техните представители. Призовката на жалбоподателя е връчена на съответните адреси на двамата му адвокати на 12 декември 2018 г. Тогава първият адвокат посочил писмено, че не може да се свърже с клиента си и поискал от органите да го уведомят лично за призовката; що се отнася до втория адвокат, секретарката му посочила, че отсъства по медицински причини. На 14 декември 2018 г., петък, администрацията на Софийския градски съд се свързала със специализирания отдел на Министерството на правосъдието и поискала от него да връчи призовката на жалбоподателя на известния му адрес и на адреса на работодателя му. Служителите на Министерството на правосъдието отишли на всеки от тези два адреса, но без резултат: хората, с които се срещнали на място, ги уведомили, че на предполагаемия адрес на жалбоподателя имотът е продаден от него година по-рано, а на </w:t>
      </w:r>
      <w:r w:rsidRPr="00855B22">
        <w:rPr>
          <w:rFonts w:ascii="Times New Roman" w:hAnsi="Times New Roman" w:cs="Times New Roman"/>
          <w:sz w:val="24"/>
          <w:szCs w:val="24"/>
        </w:rPr>
        <w:lastRenderedPageBreak/>
        <w:t xml:space="preserve">адреса на работодателя му - че редакцията на седмичния вестник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е затворена за уикенда.</w:t>
      </w:r>
    </w:p>
    <w:p w14:paraId="639083D0"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17.  На 17 декември 2018 г. Софийският градски съд провежда заседание, но поради отсъствието на жалбоподателя и неговите адвокати разглеждането на делото е отложено за 19 февруари 2019 г. Съдът разпорежда на специализирания отдел на Министерството на правосъдието да връчи призовките лично на жалбоподателя на всички известни му адреси, на адреса на работодателя му и на адресите на неговите роднини. Освен това съдът поиска от съдебните органи да проверят пред съответните органи дали заинтересованото лице се намира на територията на страната, дали междувременно е било задържано и дали е сключило договори за предоставяне на телефонни услуги, и ако това е така - да определят адреса му за кореспонденция и телефонния му номер.</w:t>
      </w:r>
    </w:p>
    <w:p w14:paraId="3A1DA6BE" w14:textId="346DD5D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18.  Впоследствие служители на Министерството на правосъдието посещават няколко адреса, свързани с жалбоподателя, и се свързват с неговите роднини. На 4 февруари 2019 г. призовката на жалбоподателя е връчена както на главния редактор на седмичника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в редакцията на вестника, така и на майката на жалбоподателя на нейния адрес. На 9 февруари 2019 г. призовката е получена от един от съседите на новия адрес на жалбоподателя.</w:t>
      </w:r>
    </w:p>
    <w:p w14:paraId="1E929B3F" w14:textId="42BF5BB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19.  На 18 февруари 2019 г. жалбоподателят подава молба за отвод, насочена срещу съдия П.К., която той счита за неподходяща да заседава по делото поради това, че в миналото е написал и публикувал няколко статии в пресата, в които е критикувал работата</w:t>
      </w:r>
      <w:r w:rsidR="00EF6F96">
        <w:rPr>
          <w:rFonts w:ascii="Times New Roman" w:hAnsi="Times New Roman" w:cs="Times New Roman"/>
          <w:sz w:val="24"/>
          <w:szCs w:val="24"/>
        </w:rPr>
        <w:t xml:space="preserve"> й </w:t>
      </w:r>
      <w:r w:rsidRPr="00855B22">
        <w:rPr>
          <w:rFonts w:ascii="Times New Roman" w:hAnsi="Times New Roman" w:cs="Times New Roman"/>
          <w:sz w:val="24"/>
          <w:szCs w:val="24"/>
        </w:rPr>
        <w:t>като съдия и заместник-председател на Софийския градски съд, и е поставял под съмнение почтеността ѝ като магистрат.</w:t>
      </w:r>
    </w:p>
    <w:p w14:paraId="795A79A7" w14:textId="381BCBF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20.  В подкрепа на искането си той представя седем статии, подписани от него и публикувани в седмичното списание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между юли 2012 г. и април 2015 г., в които се споменава, наред с другото, за случаи на забавяне на разглеждането на някои медийни дела, разпределени на съдия П.К., за практика на съдия П.К. да издава съдебни решения със задна дата и за предполагаемото ѝ членство в привилегирован кръг от високопоставени и корумпирани магистрати, за които се подозира, че се ползват от йерархична защита срещу техните нарушения.</w:t>
      </w:r>
    </w:p>
    <w:p w14:paraId="1EF9FD99"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21.  Искането за отвод беше разгледано от състава на заседание на 19 февруари 2019 г. и отхвърлено на следните основания :</w:t>
      </w:r>
    </w:p>
    <w:p w14:paraId="778288DB" w14:textId="0337A6B9" w:rsidR="00855B22" w:rsidRPr="00152031" w:rsidRDefault="00152031" w:rsidP="00152031">
      <w:pPr>
        <w:ind w:left="567"/>
        <w:jc w:val="both"/>
        <w:rPr>
          <w:rFonts w:ascii="Times New Roman" w:hAnsi="Times New Roman" w:cs="Times New Roman"/>
          <w:sz w:val="20"/>
          <w:szCs w:val="20"/>
        </w:rPr>
      </w:pPr>
      <w:r w:rsidRPr="00152031">
        <w:rPr>
          <w:rFonts w:ascii="Times New Roman" w:hAnsi="Times New Roman" w:cs="Times New Roman"/>
          <w:sz w:val="20"/>
          <w:szCs w:val="20"/>
        </w:rPr>
        <w:t>„</w:t>
      </w:r>
      <w:r w:rsidR="00855B22" w:rsidRPr="00152031">
        <w:rPr>
          <w:rFonts w:ascii="Times New Roman" w:hAnsi="Times New Roman" w:cs="Times New Roman"/>
          <w:sz w:val="20"/>
          <w:szCs w:val="20"/>
        </w:rPr>
        <w:t>На първо място, съдията-докладчик не се е запознал</w:t>
      </w:r>
      <w:r w:rsidR="00545B39">
        <w:rPr>
          <w:rFonts w:ascii="Times New Roman" w:hAnsi="Times New Roman" w:cs="Times New Roman"/>
          <w:sz w:val="20"/>
          <w:szCs w:val="20"/>
        </w:rPr>
        <w:t>а</w:t>
      </w:r>
      <w:r w:rsidR="00855B22" w:rsidRPr="00152031">
        <w:rPr>
          <w:rFonts w:ascii="Times New Roman" w:hAnsi="Times New Roman" w:cs="Times New Roman"/>
          <w:sz w:val="20"/>
          <w:szCs w:val="20"/>
        </w:rPr>
        <w:t xml:space="preserve"> изцяло с</w:t>
      </w:r>
      <w:r w:rsidR="00EF6F96">
        <w:rPr>
          <w:rFonts w:ascii="Times New Roman" w:hAnsi="Times New Roman" w:cs="Times New Roman"/>
          <w:sz w:val="20"/>
          <w:szCs w:val="20"/>
        </w:rPr>
        <w:t>ъс статиите</w:t>
      </w:r>
      <w:r w:rsidR="00855B22" w:rsidRPr="00152031">
        <w:rPr>
          <w:rFonts w:ascii="Times New Roman" w:hAnsi="Times New Roman" w:cs="Times New Roman"/>
          <w:sz w:val="20"/>
          <w:szCs w:val="20"/>
        </w:rPr>
        <w:t xml:space="preserve">, на които се </w:t>
      </w:r>
      <w:r w:rsidR="00EF6F96">
        <w:rPr>
          <w:rFonts w:ascii="Times New Roman" w:hAnsi="Times New Roman" w:cs="Times New Roman"/>
          <w:sz w:val="20"/>
          <w:szCs w:val="20"/>
        </w:rPr>
        <w:t>основава</w:t>
      </w:r>
      <w:r w:rsidR="00855B22" w:rsidRPr="00152031">
        <w:rPr>
          <w:rFonts w:ascii="Times New Roman" w:hAnsi="Times New Roman" w:cs="Times New Roman"/>
          <w:sz w:val="20"/>
          <w:szCs w:val="20"/>
        </w:rPr>
        <w:t xml:space="preserve"> искането за отвод, ко</w:t>
      </w:r>
      <w:r w:rsidR="00EF6F96">
        <w:rPr>
          <w:rFonts w:ascii="Times New Roman" w:hAnsi="Times New Roman" w:cs="Times New Roman"/>
          <w:sz w:val="20"/>
          <w:szCs w:val="20"/>
        </w:rPr>
        <w:t>и</w:t>
      </w:r>
      <w:r w:rsidR="00855B22" w:rsidRPr="00152031">
        <w:rPr>
          <w:rFonts w:ascii="Times New Roman" w:hAnsi="Times New Roman" w:cs="Times New Roman"/>
          <w:sz w:val="20"/>
          <w:szCs w:val="20"/>
        </w:rPr>
        <w:t>то (...) би</w:t>
      </w:r>
      <w:r w:rsidR="00EF6F96">
        <w:rPr>
          <w:rFonts w:ascii="Times New Roman" w:hAnsi="Times New Roman" w:cs="Times New Roman"/>
          <w:sz w:val="20"/>
          <w:szCs w:val="20"/>
        </w:rPr>
        <w:t>ха обосновали</w:t>
      </w:r>
      <w:r w:rsidR="00855B22" w:rsidRPr="00152031">
        <w:rPr>
          <w:rFonts w:ascii="Times New Roman" w:hAnsi="Times New Roman" w:cs="Times New Roman"/>
          <w:sz w:val="20"/>
          <w:szCs w:val="20"/>
        </w:rPr>
        <w:t xml:space="preserve"> оттеглянето ѝ от делото. (...) Съдията-докладчик счита за необходимо да уточни, че макар интерпретациите на определени актуални събития от страна на журналисти, в случая от страна на подсъдимия Босев, да могат да повлияят на членовете на обществото при формирането на техните възгледи и мнения по дадена тема, което е един от основните принципи на журналистиката в демократичното общество, те не могат да окажат никакво влияние върху емоционалното, духовното, психологическото и личностното равновесие на председателя на съдебния състав и съдията-докладчик по отношение на фактите, отразени от въпросния журналист. По своята същност журналистическата интерпретация на актуални събития не оказва никакво неблагоприятно въздействие върху вътрешното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аз</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 xml:space="preserve"> на съдията-докладчик, което да [й] попречи да се произнесе правилно и обективно по настоящото дело относно подлежащите на доказване факти, изброени в чл. 102 от Наказателно-процесуалния кодекс. В същия смисъл, дори и да има факти, тълкувани по негативен начин по отношение на нея, съдията докладчик счита, че това не е от такова естество, че да доказва наличието на предубеденост, която би могла да повлияе на нейната преценка на фактите, подлежащи на доказване по настоящото дело, по-специално: въпроса </w:t>
      </w:r>
      <w:r w:rsidR="00855B22" w:rsidRPr="00152031">
        <w:rPr>
          <w:rFonts w:ascii="Times New Roman" w:hAnsi="Times New Roman" w:cs="Times New Roman"/>
          <w:sz w:val="20"/>
          <w:szCs w:val="20"/>
        </w:rPr>
        <w:lastRenderedPageBreak/>
        <w:t xml:space="preserve">дали е извършено престъпление и въпроса дали обвиняемият е извършил това престъпление и ако е така, дали е виновен. Съдията докладчик счита за необходимо да уточни, че независимо от изложеното в искането [за отвод] и в приложените към него </w:t>
      </w:r>
      <w:r w:rsidR="00545B39">
        <w:rPr>
          <w:rFonts w:ascii="Times New Roman" w:hAnsi="Times New Roman" w:cs="Times New Roman"/>
          <w:sz w:val="20"/>
          <w:szCs w:val="20"/>
        </w:rPr>
        <w:t>статии</w:t>
      </w:r>
      <w:r w:rsidR="00855B22" w:rsidRPr="00152031">
        <w:rPr>
          <w:rFonts w:ascii="Times New Roman" w:hAnsi="Times New Roman" w:cs="Times New Roman"/>
          <w:sz w:val="20"/>
          <w:szCs w:val="20"/>
        </w:rPr>
        <w:t>, тя е в състояние да осигури провеждането на справедлив и безпристрастен съдебен процес, способен да даде отговор на основния въпрос, повдигнат в наказателното производство. Според съдията докладчик безпристрастността, която е основен принцип на наказателното производство, (...) ще бъде напълно гарантирана в този случай (...)</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w:t>
      </w:r>
    </w:p>
    <w:p w14:paraId="65C93530" w14:textId="67A455EB"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22.  Жалбоподателят веднага подава втора молба за отвод на същата съди</w:t>
      </w:r>
      <w:r w:rsidR="00392B5F">
        <w:rPr>
          <w:rFonts w:ascii="Times New Roman" w:hAnsi="Times New Roman" w:cs="Times New Roman"/>
          <w:sz w:val="24"/>
          <w:szCs w:val="24"/>
        </w:rPr>
        <w:t>я</w:t>
      </w:r>
      <w:r w:rsidRPr="00855B22">
        <w:rPr>
          <w:rFonts w:ascii="Times New Roman" w:hAnsi="Times New Roman" w:cs="Times New Roman"/>
          <w:sz w:val="24"/>
          <w:szCs w:val="24"/>
        </w:rPr>
        <w:t xml:space="preserve"> на основание, че тя му е </w:t>
      </w:r>
      <w:r w:rsidR="00392B5F">
        <w:rPr>
          <w:rFonts w:ascii="Times New Roman" w:hAnsi="Times New Roman" w:cs="Times New Roman"/>
          <w:sz w:val="24"/>
          <w:szCs w:val="24"/>
        </w:rPr>
        <w:t xml:space="preserve">разпоредила </w:t>
      </w:r>
      <w:r w:rsidRPr="00855B22">
        <w:rPr>
          <w:rFonts w:ascii="Times New Roman" w:hAnsi="Times New Roman" w:cs="Times New Roman"/>
          <w:sz w:val="24"/>
          <w:szCs w:val="24"/>
        </w:rPr>
        <w:t>връч</w:t>
      </w:r>
      <w:r w:rsidR="00392B5F">
        <w:rPr>
          <w:rFonts w:ascii="Times New Roman" w:hAnsi="Times New Roman" w:cs="Times New Roman"/>
          <w:sz w:val="24"/>
          <w:szCs w:val="24"/>
        </w:rPr>
        <w:t>ване на</w:t>
      </w:r>
      <w:r w:rsidRPr="00855B22">
        <w:rPr>
          <w:rFonts w:ascii="Times New Roman" w:hAnsi="Times New Roman" w:cs="Times New Roman"/>
          <w:sz w:val="24"/>
          <w:szCs w:val="24"/>
        </w:rPr>
        <w:t xml:space="preserve"> призовка на няколко адреса (параграф 18 по-горе), въпреки че служебният му адрес е бил известен на съда от самото начало на наказателното производство. Това искане е отхвърлено на същото заседание. Съдът обяснява, че </w:t>
      </w:r>
      <w:r w:rsidR="00392B5F">
        <w:rPr>
          <w:rFonts w:ascii="Times New Roman" w:hAnsi="Times New Roman" w:cs="Times New Roman"/>
          <w:sz w:val="24"/>
          <w:szCs w:val="24"/>
        </w:rPr>
        <w:t>прибягването до тези методи</w:t>
      </w:r>
      <w:r w:rsidRPr="00855B22">
        <w:rPr>
          <w:rFonts w:ascii="Times New Roman" w:hAnsi="Times New Roman" w:cs="Times New Roman"/>
          <w:sz w:val="24"/>
          <w:szCs w:val="24"/>
        </w:rPr>
        <w:t xml:space="preserve"> за призоваване е имало за цел да осигури явяването на обвиняемия и ефективното упражняване на правото му на защита и че това не показва пристрастност от страна на председателстващия съдия.</w:t>
      </w:r>
    </w:p>
    <w:p w14:paraId="730A678C" w14:textId="5A73F77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23.  По време на разглеждането на делото от Софийския градски съд жалбоподателят е бил представляван от адво</w:t>
      </w:r>
      <w:r w:rsidR="00392B5F">
        <w:rPr>
          <w:rFonts w:ascii="Times New Roman" w:hAnsi="Times New Roman" w:cs="Times New Roman"/>
          <w:sz w:val="24"/>
          <w:szCs w:val="24"/>
        </w:rPr>
        <w:t>кат, когото вече е бил ангажиран със защитата в</w:t>
      </w:r>
      <w:r w:rsidRPr="00855B22">
        <w:rPr>
          <w:rFonts w:ascii="Times New Roman" w:hAnsi="Times New Roman" w:cs="Times New Roman"/>
          <w:sz w:val="24"/>
          <w:szCs w:val="24"/>
        </w:rPr>
        <w:t xml:space="preserve"> производството пред първоинстанционния съд. </w:t>
      </w:r>
      <w:r w:rsidR="00392B5F">
        <w:rPr>
          <w:rFonts w:ascii="Times New Roman" w:hAnsi="Times New Roman" w:cs="Times New Roman"/>
          <w:sz w:val="24"/>
          <w:szCs w:val="24"/>
        </w:rPr>
        <w:t>Същата</w:t>
      </w:r>
      <w:r w:rsidRPr="00855B22">
        <w:rPr>
          <w:rFonts w:ascii="Times New Roman" w:hAnsi="Times New Roman" w:cs="Times New Roman"/>
          <w:sz w:val="24"/>
          <w:szCs w:val="24"/>
        </w:rPr>
        <w:t xml:space="preserve"> представ</w:t>
      </w:r>
      <w:r w:rsidR="00392B5F">
        <w:rPr>
          <w:rFonts w:ascii="Times New Roman" w:hAnsi="Times New Roman" w:cs="Times New Roman"/>
          <w:sz w:val="24"/>
          <w:szCs w:val="24"/>
        </w:rPr>
        <w:t>я</w:t>
      </w:r>
      <w:r w:rsidRPr="00855B22">
        <w:rPr>
          <w:rFonts w:ascii="Times New Roman" w:hAnsi="Times New Roman" w:cs="Times New Roman"/>
          <w:sz w:val="24"/>
          <w:szCs w:val="24"/>
        </w:rPr>
        <w:t xml:space="preserve"> известно количество нови писмени доказателства - публикации в пресата, съдебни решения и преводи на различни международни доклади относно свободата на печата в България - които били приобщени към делото. </w:t>
      </w:r>
      <w:r w:rsidR="00392B5F">
        <w:rPr>
          <w:rFonts w:ascii="Times New Roman" w:hAnsi="Times New Roman" w:cs="Times New Roman"/>
          <w:sz w:val="24"/>
          <w:szCs w:val="24"/>
        </w:rPr>
        <w:t>Защитата</w:t>
      </w:r>
      <w:r w:rsidRPr="00855B22">
        <w:rPr>
          <w:rFonts w:ascii="Times New Roman" w:hAnsi="Times New Roman" w:cs="Times New Roman"/>
          <w:sz w:val="24"/>
          <w:szCs w:val="24"/>
        </w:rPr>
        <w:t xml:space="preserve"> повтаря аргументите, които е изложила пред по-долната инстанция (вж. параграф 11 по-горе), а именно, че </w:t>
      </w:r>
      <w:r w:rsidR="00392B5F">
        <w:rPr>
          <w:rFonts w:ascii="Times New Roman" w:hAnsi="Times New Roman" w:cs="Times New Roman"/>
          <w:sz w:val="24"/>
          <w:szCs w:val="24"/>
        </w:rPr>
        <w:t>коментарите</w:t>
      </w:r>
      <w:r w:rsidRPr="00855B22">
        <w:rPr>
          <w:rFonts w:ascii="Times New Roman" w:hAnsi="Times New Roman" w:cs="Times New Roman"/>
          <w:sz w:val="24"/>
          <w:szCs w:val="24"/>
        </w:rPr>
        <w:t xml:space="preserve"> на жалбоподателя </w:t>
      </w:r>
      <w:r w:rsidR="00392B5F">
        <w:rPr>
          <w:rFonts w:ascii="Times New Roman" w:hAnsi="Times New Roman" w:cs="Times New Roman"/>
          <w:sz w:val="24"/>
          <w:szCs w:val="24"/>
        </w:rPr>
        <w:t>се вписват в д</w:t>
      </w:r>
      <w:r w:rsidRPr="00855B22">
        <w:rPr>
          <w:rFonts w:ascii="Times New Roman" w:hAnsi="Times New Roman" w:cs="Times New Roman"/>
          <w:sz w:val="24"/>
          <w:szCs w:val="24"/>
        </w:rPr>
        <w:t xml:space="preserve">ебат от общ интерес, предизвикан от значителните глоби, наложени на различни медии от КФН, и че те са </w:t>
      </w:r>
      <w:r w:rsidR="00120AFC">
        <w:rPr>
          <w:rFonts w:ascii="Times New Roman" w:hAnsi="Times New Roman" w:cs="Times New Roman"/>
          <w:sz w:val="24"/>
          <w:szCs w:val="24"/>
        </w:rPr>
        <w:t xml:space="preserve">били </w:t>
      </w:r>
      <w:r w:rsidRPr="00855B22">
        <w:rPr>
          <w:rFonts w:ascii="Times New Roman" w:hAnsi="Times New Roman" w:cs="Times New Roman"/>
          <w:sz w:val="24"/>
          <w:szCs w:val="24"/>
        </w:rPr>
        <w:t>израз</w:t>
      </w:r>
      <w:r w:rsidR="00120AFC">
        <w:rPr>
          <w:rFonts w:ascii="Times New Roman" w:hAnsi="Times New Roman" w:cs="Times New Roman"/>
          <w:sz w:val="24"/>
          <w:szCs w:val="24"/>
        </w:rPr>
        <w:t xml:space="preserve"> на</w:t>
      </w:r>
      <w:r w:rsidRPr="00855B22">
        <w:rPr>
          <w:rFonts w:ascii="Times New Roman" w:hAnsi="Times New Roman" w:cs="Times New Roman"/>
          <w:sz w:val="24"/>
          <w:szCs w:val="24"/>
        </w:rPr>
        <w:t xml:space="preserve"> лично мнение за работата и личността на С.М., което според него не може да бъде санкционирано, без да се наруши правото му на свобода на изразяване.</w:t>
      </w:r>
    </w:p>
    <w:p w14:paraId="71336263" w14:textId="3FA034E3"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24.  С решение от 21 май 2019 г. Софийският градски съд, приемайки мотивите, изложени от районния съд в това отношение (параграф 12 по-горе),  потвърждава присъдата на жалбоподателя заради изречението </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Г-н М. (...) решил да използва институцията, която управлява, за да потисне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и </w:t>
      </w:r>
      <w:r w:rsidR="00152031">
        <w:rPr>
          <w:rFonts w:ascii="Times New Roman" w:hAnsi="Times New Roman" w:cs="Times New Roman"/>
          <w:sz w:val="24"/>
          <w:szCs w:val="24"/>
        </w:rPr>
        <w:t>„</w:t>
      </w:r>
      <w:r w:rsidRPr="00855B22">
        <w:rPr>
          <w:rFonts w:ascii="Times New Roman" w:hAnsi="Times New Roman" w:cs="Times New Roman"/>
          <w:sz w:val="24"/>
          <w:szCs w:val="24"/>
        </w:rPr>
        <w:t>Дневник</w:t>
      </w:r>
      <w:r w:rsidR="00152031">
        <w:rPr>
          <w:rFonts w:ascii="Times New Roman" w:hAnsi="Times New Roman" w:cs="Times New Roman"/>
          <w:sz w:val="24"/>
          <w:szCs w:val="24"/>
        </w:rPr>
        <w:t>“„</w:t>
      </w:r>
      <w:r w:rsidRPr="00855B22">
        <w:rPr>
          <w:rFonts w:ascii="Times New Roman" w:hAnsi="Times New Roman" w:cs="Times New Roman"/>
          <w:sz w:val="24"/>
          <w:szCs w:val="24"/>
        </w:rPr>
        <w:t>.</w:t>
      </w:r>
    </w:p>
    <w:p w14:paraId="5B526BF8" w14:textId="47F74370"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25.  </w:t>
      </w:r>
      <w:r w:rsidR="001731D8">
        <w:rPr>
          <w:rFonts w:ascii="Times New Roman" w:hAnsi="Times New Roman" w:cs="Times New Roman"/>
          <w:sz w:val="24"/>
          <w:szCs w:val="24"/>
        </w:rPr>
        <w:t>Въззивният</w:t>
      </w:r>
      <w:r w:rsidRPr="00855B22">
        <w:rPr>
          <w:rFonts w:ascii="Times New Roman" w:hAnsi="Times New Roman" w:cs="Times New Roman"/>
          <w:sz w:val="24"/>
          <w:szCs w:val="24"/>
        </w:rPr>
        <w:t xml:space="preserve"> съд признава </w:t>
      </w:r>
      <w:r w:rsidR="001731D8">
        <w:rPr>
          <w:rFonts w:ascii="Times New Roman" w:hAnsi="Times New Roman" w:cs="Times New Roman"/>
          <w:sz w:val="24"/>
          <w:szCs w:val="24"/>
        </w:rPr>
        <w:t>жалбоподателя</w:t>
      </w:r>
      <w:r w:rsidRPr="00855B22">
        <w:rPr>
          <w:rFonts w:ascii="Times New Roman" w:hAnsi="Times New Roman" w:cs="Times New Roman"/>
          <w:sz w:val="24"/>
          <w:szCs w:val="24"/>
        </w:rPr>
        <w:t xml:space="preserve"> за виновен по допълнително обвинение в клевета въз основа на следното негово изявление, направено по време на предаването от 15 февруари 2015 г.: </w:t>
      </w:r>
      <w:r w:rsidR="00152031">
        <w:rPr>
          <w:rFonts w:ascii="Times New Roman" w:hAnsi="Times New Roman" w:cs="Times New Roman"/>
          <w:sz w:val="24"/>
          <w:szCs w:val="24"/>
        </w:rPr>
        <w:t>„</w:t>
      </w:r>
      <w:r w:rsidRPr="00855B22">
        <w:rPr>
          <w:rFonts w:ascii="Times New Roman" w:hAnsi="Times New Roman" w:cs="Times New Roman"/>
          <w:sz w:val="24"/>
          <w:szCs w:val="24"/>
        </w:rPr>
        <w:t>Г-н [С.]М. е свързан със схемата за пране на пари, в която е обвинен Е.Б. С действията си той е улеснил изпирането на пари, генерирани от трафик на наркотици</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(параграф 8 по-горе). Съдът постановява, че това фактическо твърдение също представлява клевета, тъй като внушава, че С.М. е бил съучастник в престъпно деяние, докато той никога не е бил обвиняван или осъждан за съучастие в пране на пари и няма доказателства, които да установяват, че е участвал в такива незаконни дейности. </w:t>
      </w:r>
      <w:r w:rsidR="001731D8">
        <w:rPr>
          <w:rFonts w:ascii="Times New Roman" w:hAnsi="Times New Roman" w:cs="Times New Roman"/>
          <w:sz w:val="24"/>
          <w:szCs w:val="24"/>
        </w:rPr>
        <w:t>Съдът</w:t>
      </w:r>
      <w:r w:rsidRPr="00855B22">
        <w:rPr>
          <w:rFonts w:ascii="Times New Roman" w:hAnsi="Times New Roman" w:cs="Times New Roman"/>
          <w:sz w:val="24"/>
          <w:szCs w:val="24"/>
        </w:rPr>
        <w:t xml:space="preserve"> допълва, че от събраните доказателства, а именно протоколите от заседанията, проведени в рамките на наказателното производство срещу Е.Б. за изпиране на пари, се установява, че С.М. е бил призован като свидетел. Някои документи, представени в същото наказателно производство - фотокопия на пълномощни и паспорт - били заверени с неговия подпис и печат на консултантската фирма, която той управлявал по това време. Според Софийския градски съд обаче тези обстоятелства по никакъв начин не доказват, че С.М. е участвал в операция по изпиране на пари, както твърди жалбоподателят. Той заключава, че след като са направени от жалбоподателя по отношение на държавен </w:t>
      </w:r>
      <w:r w:rsidRPr="00855B22">
        <w:rPr>
          <w:rFonts w:ascii="Times New Roman" w:hAnsi="Times New Roman" w:cs="Times New Roman"/>
          <w:sz w:val="24"/>
          <w:szCs w:val="24"/>
        </w:rPr>
        <w:lastRenderedPageBreak/>
        <w:t xml:space="preserve">служител по време на телевизионно предаване, въпросните </w:t>
      </w:r>
      <w:r w:rsidR="001731D8">
        <w:rPr>
          <w:rFonts w:ascii="Times New Roman" w:hAnsi="Times New Roman" w:cs="Times New Roman"/>
          <w:sz w:val="24"/>
          <w:szCs w:val="24"/>
        </w:rPr>
        <w:t>изявления</w:t>
      </w:r>
      <w:r w:rsidRPr="00855B22">
        <w:rPr>
          <w:rFonts w:ascii="Times New Roman" w:hAnsi="Times New Roman" w:cs="Times New Roman"/>
          <w:sz w:val="24"/>
          <w:szCs w:val="24"/>
        </w:rPr>
        <w:t xml:space="preserve"> представляват клевета, наказуема по член 148, алинея 2 от Наказателния кодекс (вж. точка 31 по-долу).</w:t>
      </w:r>
    </w:p>
    <w:p w14:paraId="0404FA9D" w14:textId="3FC4DC7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26.  Що се отнася до другите </w:t>
      </w:r>
      <w:r w:rsidR="001731D8">
        <w:rPr>
          <w:rFonts w:ascii="Times New Roman" w:hAnsi="Times New Roman" w:cs="Times New Roman"/>
          <w:sz w:val="24"/>
          <w:szCs w:val="24"/>
        </w:rPr>
        <w:t>коментари</w:t>
      </w:r>
      <w:r w:rsidRPr="00855B22">
        <w:rPr>
          <w:rFonts w:ascii="Times New Roman" w:hAnsi="Times New Roman" w:cs="Times New Roman"/>
          <w:sz w:val="24"/>
          <w:szCs w:val="24"/>
        </w:rPr>
        <w:t xml:space="preserve">, направени от жалбоподателя, които са посочени в жалбата на С.М., въззивният съд, </w:t>
      </w:r>
      <w:r w:rsidR="001731D8">
        <w:rPr>
          <w:rFonts w:ascii="Times New Roman" w:hAnsi="Times New Roman" w:cs="Times New Roman"/>
          <w:sz w:val="24"/>
          <w:szCs w:val="24"/>
        </w:rPr>
        <w:t>като приема</w:t>
      </w:r>
      <w:r w:rsidRPr="00855B22">
        <w:rPr>
          <w:rFonts w:ascii="Times New Roman" w:hAnsi="Times New Roman" w:cs="Times New Roman"/>
          <w:sz w:val="24"/>
          <w:szCs w:val="24"/>
        </w:rPr>
        <w:t>, че те са израз на личното мнение на жалбоподателя и че не са позор</w:t>
      </w:r>
      <w:r w:rsidR="001731D8">
        <w:rPr>
          <w:rFonts w:ascii="Times New Roman" w:hAnsi="Times New Roman" w:cs="Times New Roman"/>
          <w:sz w:val="24"/>
          <w:szCs w:val="24"/>
        </w:rPr>
        <w:t>ящи за пострадалия</w:t>
      </w:r>
      <w:r w:rsidRPr="00855B22">
        <w:rPr>
          <w:rFonts w:ascii="Times New Roman" w:hAnsi="Times New Roman" w:cs="Times New Roman"/>
          <w:sz w:val="24"/>
          <w:szCs w:val="24"/>
        </w:rPr>
        <w:t>, потвърждава оправдателната присъда, постановена на първа инстанция.</w:t>
      </w:r>
    </w:p>
    <w:p w14:paraId="4E0F13A1" w14:textId="692E349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27.  Що се отнася до наказанието, което следва да се наложи, Софийският градски съд, който запазва прилагането на чл</w:t>
      </w:r>
      <w:r w:rsidR="001731D8">
        <w:rPr>
          <w:rFonts w:ascii="Times New Roman" w:hAnsi="Times New Roman" w:cs="Times New Roman"/>
          <w:sz w:val="24"/>
          <w:szCs w:val="24"/>
        </w:rPr>
        <w:t>.</w:t>
      </w:r>
      <w:r w:rsidRPr="00855B22">
        <w:rPr>
          <w:rFonts w:ascii="Times New Roman" w:hAnsi="Times New Roman" w:cs="Times New Roman"/>
          <w:sz w:val="24"/>
          <w:szCs w:val="24"/>
        </w:rPr>
        <w:t xml:space="preserve"> 78а от Наказателния кодекс в настоящия случай, заявява, че глоба, по-висока от минималната, предвидена в закона, от 1000 лева, би изглеждала подходяща, но че при липсата на изрично искане от страна на С.М. в тази връзка е обвързан от заключението на </w:t>
      </w:r>
      <w:r w:rsidR="001731D8" w:rsidRPr="00855B22">
        <w:rPr>
          <w:rFonts w:ascii="Times New Roman" w:hAnsi="Times New Roman" w:cs="Times New Roman"/>
          <w:sz w:val="24"/>
          <w:szCs w:val="24"/>
        </w:rPr>
        <w:t xml:space="preserve">районния </w:t>
      </w:r>
      <w:r w:rsidRPr="00855B22">
        <w:rPr>
          <w:rFonts w:ascii="Times New Roman" w:hAnsi="Times New Roman" w:cs="Times New Roman"/>
          <w:sz w:val="24"/>
          <w:szCs w:val="24"/>
        </w:rPr>
        <w:t xml:space="preserve">съд. Поради това той потвърждава решението на районния съд в тази част, както и в частта относно </w:t>
      </w:r>
      <w:r w:rsidR="001731D8">
        <w:rPr>
          <w:rFonts w:ascii="Times New Roman" w:hAnsi="Times New Roman" w:cs="Times New Roman"/>
          <w:sz w:val="24"/>
          <w:szCs w:val="24"/>
        </w:rPr>
        <w:t xml:space="preserve">разходите и </w:t>
      </w:r>
      <w:r w:rsidRPr="00855B22">
        <w:rPr>
          <w:rFonts w:ascii="Times New Roman" w:hAnsi="Times New Roman" w:cs="Times New Roman"/>
          <w:sz w:val="24"/>
          <w:szCs w:val="24"/>
        </w:rPr>
        <w:t>разноските (точка 13 по-горе).</w:t>
      </w:r>
    </w:p>
    <w:p w14:paraId="3370E2FA"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28.  Решението на Софийския градски съд не подлежи на касационно обжалване (параграф 34 по-долу).</w:t>
      </w:r>
    </w:p>
    <w:p w14:paraId="0CC06259" w14:textId="15B6ED8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III.</w:t>
      </w:r>
      <w:r w:rsidR="00152031">
        <w:rPr>
          <w:rFonts w:ascii="Times New Roman" w:hAnsi="Times New Roman" w:cs="Times New Roman"/>
          <w:sz w:val="24"/>
          <w:szCs w:val="24"/>
        </w:rPr>
        <w:t xml:space="preserve"> </w:t>
      </w:r>
      <w:r w:rsidRPr="00855B22">
        <w:rPr>
          <w:rFonts w:ascii="Times New Roman" w:hAnsi="Times New Roman" w:cs="Times New Roman"/>
          <w:sz w:val="24"/>
          <w:szCs w:val="24"/>
        </w:rPr>
        <w:t>ДРУГИ РЕЛЕВАНТНИ ФАКТИ</w:t>
      </w:r>
    </w:p>
    <w:p w14:paraId="4B89956C" w14:textId="051A0FC1"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29.  С довода, че са били нарушени редица процесуални правила и по-специално, че съдия П.К. е бил</w:t>
      </w:r>
      <w:r w:rsidR="008B4CA9">
        <w:rPr>
          <w:rFonts w:ascii="Times New Roman" w:hAnsi="Times New Roman" w:cs="Times New Roman"/>
          <w:sz w:val="24"/>
          <w:szCs w:val="24"/>
        </w:rPr>
        <w:t>а</w:t>
      </w:r>
      <w:r w:rsidRPr="00855B22">
        <w:rPr>
          <w:rFonts w:ascii="Times New Roman" w:hAnsi="Times New Roman" w:cs="Times New Roman"/>
          <w:sz w:val="24"/>
          <w:szCs w:val="24"/>
        </w:rPr>
        <w:t xml:space="preserve"> пристрастн</w:t>
      </w:r>
      <w:r w:rsidR="008B4CA9">
        <w:rPr>
          <w:rFonts w:ascii="Times New Roman" w:hAnsi="Times New Roman" w:cs="Times New Roman"/>
          <w:sz w:val="24"/>
          <w:szCs w:val="24"/>
        </w:rPr>
        <w:t>а</w:t>
      </w:r>
      <w:r w:rsidRPr="00855B22">
        <w:rPr>
          <w:rFonts w:ascii="Times New Roman" w:hAnsi="Times New Roman" w:cs="Times New Roman"/>
          <w:sz w:val="24"/>
          <w:szCs w:val="24"/>
        </w:rPr>
        <w:t xml:space="preserve">, жалбоподателят впоследствие подава молба до прокурора за възобновяване на наказателното производство. На 21 октомври 2019 г. прокуратурата отхвърля искането, като счита, че наказателното производство срещу </w:t>
      </w:r>
      <w:r w:rsidR="008B4CA9">
        <w:rPr>
          <w:rFonts w:ascii="Times New Roman" w:hAnsi="Times New Roman" w:cs="Times New Roman"/>
          <w:sz w:val="24"/>
          <w:szCs w:val="24"/>
        </w:rPr>
        <w:t>него</w:t>
      </w:r>
      <w:r w:rsidRPr="00855B22">
        <w:rPr>
          <w:rFonts w:ascii="Times New Roman" w:hAnsi="Times New Roman" w:cs="Times New Roman"/>
          <w:sz w:val="24"/>
          <w:szCs w:val="24"/>
        </w:rPr>
        <w:t xml:space="preserve"> не е било опорочено от съществен порок. По-специално тя счита, че доводите, изтъкнати от жалбоподателя в молбите му за отвод, не могат да поставят под съмнение безпристрастността на съдия </w:t>
      </w:r>
      <w:r w:rsidR="00152031">
        <w:rPr>
          <w:rFonts w:ascii="Times New Roman" w:hAnsi="Times New Roman" w:cs="Times New Roman"/>
          <w:sz w:val="24"/>
          <w:szCs w:val="24"/>
        </w:rPr>
        <w:t>П.К</w:t>
      </w:r>
      <w:r w:rsidRPr="00855B22">
        <w:rPr>
          <w:rFonts w:ascii="Times New Roman" w:hAnsi="Times New Roman" w:cs="Times New Roman"/>
          <w:sz w:val="24"/>
          <w:szCs w:val="24"/>
        </w:rPr>
        <w:t>., че тези молби са били надлежно разгледани и че отхвърлянето им е било подробно обосновано в съответните решения. Освен това той отбелязва, че мотивите, на които се основава решението на Софийския градски съд, ясно показват липсата на каквато и да е предубеденост от страна на всички съдии от състава.</w:t>
      </w:r>
    </w:p>
    <w:p w14:paraId="783626B3" w14:textId="3E8BBCF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30.  На 19 ноември 2019 г. жалбоподателят подава жалбата си в Съда. Той </w:t>
      </w:r>
      <w:r w:rsidR="008B4CA9">
        <w:rPr>
          <w:rFonts w:ascii="Times New Roman" w:hAnsi="Times New Roman" w:cs="Times New Roman"/>
          <w:sz w:val="24"/>
          <w:szCs w:val="24"/>
        </w:rPr>
        <w:t>формулира</w:t>
      </w:r>
      <w:r w:rsidRPr="00855B22">
        <w:rPr>
          <w:rFonts w:ascii="Times New Roman" w:hAnsi="Times New Roman" w:cs="Times New Roman"/>
          <w:sz w:val="24"/>
          <w:szCs w:val="24"/>
        </w:rPr>
        <w:t xml:space="preserve"> три оплаквания: на първо място, на основание чл</w:t>
      </w:r>
      <w:r w:rsidR="008B4CA9">
        <w:rPr>
          <w:rFonts w:ascii="Times New Roman" w:hAnsi="Times New Roman" w:cs="Times New Roman"/>
          <w:sz w:val="24"/>
          <w:szCs w:val="24"/>
        </w:rPr>
        <w:t>.</w:t>
      </w:r>
      <w:r w:rsidRPr="00855B22">
        <w:rPr>
          <w:rFonts w:ascii="Times New Roman" w:hAnsi="Times New Roman" w:cs="Times New Roman"/>
          <w:sz w:val="24"/>
          <w:szCs w:val="24"/>
        </w:rPr>
        <w:t xml:space="preserve"> 6 § 1 от Конвенцията, оспорва безпристрастността на съдия П.К.; на второ място, поддържа, че </w:t>
      </w:r>
      <w:r w:rsidR="008B4CA9">
        <w:rPr>
          <w:rFonts w:ascii="Times New Roman" w:hAnsi="Times New Roman" w:cs="Times New Roman"/>
          <w:sz w:val="24"/>
          <w:szCs w:val="24"/>
        </w:rPr>
        <w:t>осъждането му за клевета е постановено</w:t>
      </w:r>
      <w:r w:rsidRPr="00855B22">
        <w:rPr>
          <w:rFonts w:ascii="Times New Roman" w:hAnsi="Times New Roman" w:cs="Times New Roman"/>
          <w:sz w:val="24"/>
          <w:szCs w:val="24"/>
        </w:rPr>
        <w:t xml:space="preserve"> при незачитане на правото му на свобода на изразяване. След това той твърди, че присъдата му за клевета е била постановена при незачитане на правото му на свобода на изразяване, гарантирано от чл</w:t>
      </w:r>
      <w:r w:rsidR="008B4CA9">
        <w:rPr>
          <w:rFonts w:ascii="Times New Roman" w:hAnsi="Times New Roman" w:cs="Times New Roman"/>
          <w:sz w:val="24"/>
          <w:szCs w:val="24"/>
        </w:rPr>
        <w:t>.</w:t>
      </w:r>
      <w:r w:rsidRPr="00855B22">
        <w:rPr>
          <w:rFonts w:ascii="Times New Roman" w:hAnsi="Times New Roman" w:cs="Times New Roman"/>
          <w:sz w:val="24"/>
          <w:szCs w:val="24"/>
        </w:rPr>
        <w:t xml:space="preserve"> 10 от Конвенцията. Накрая, по чл</w:t>
      </w:r>
      <w:r w:rsidR="008B4CA9">
        <w:rPr>
          <w:rFonts w:ascii="Times New Roman" w:hAnsi="Times New Roman" w:cs="Times New Roman"/>
          <w:sz w:val="24"/>
          <w:szCs w:val="24"/>
        </w:rPr>
        <w:t>.</w:t>
      </w:r>
      <w:r w:rsidRPr="00855B22">
        <w:rPr>
          <w:rFonts w:ascii="Times New Roman" w:hAnsi="Times New Roman" w:cs="Times New Roman"/>
          <w:sz w:val="24"/>
          <w:szCs w:val="24"/>
        </w:rPr>
        <w:t xml:space="preserve"> 13 от Конвенцията той се оплаква, че не е разполагал с вътрешноправно средство за защита, за да </w:t>
      </w:r>
      <w:r w:rsidR="008B4CA9">
        <w:rPr>
          <w:rFonts w:ascii="Times New Roman" w:hAnsi="Times New Roman" w:cs="Times New Roman"/>
          <w:sz w:val="24"/>
          <w:szCs w:val="24"/>
        </w:rPr>
        <w:t>бъде преодоляна</w:t>
      </w:r>
      <w:r w:rsidRPr="00855B22">
        <w:rPr>
          <w:rFonts w:ascii="Times New Roman" w:hAnsi="Times New Roman" w:cs="Times New Roman"/>
          <w:sz w:val="24"/>
          <w:szCs w:val="24"/>
        </w:rPr>
        <w:t xml:space="preserve"> намесата в правото му на свобода на изразяване, </w:t>
      </w:r>
      <w:r w:rsidR="008B4CA9">
        <w:rPr>
          <w:rFonts w:ascii="Times New Roman" w:hAnsi="Times New Roman" w:cs="Times New Roman"/>
          <w:sz w:val="24"/>
          <w:szCs w:val="24"/>
        </w:rPr>
        <w:t>каквато той</w:t>
      </w:r>
      <w:r w:rsidRPr="00855B22">
        <w:rPr>
          <w:rFonts w:ascii="Times New Roman" w:hAnsi="Times New Roman" w:cs="Times New Roman"/>
          <w:sz w:val="24"/>
          <w:szCs w:val="24"/>
        </w:rPr>
        <w:t xml:space="preserve"> счита, че е </w:t>
      </w:r>
      <w:r w:rsidR="008B4CA9">
        <w:rPr>
          <w:rFonts w:ascii="Times New Roman" w:hAnsi="Times New Roman" w:cs="Times New Roman"/>
          <w:sz w:val="24"/>
          <w:szCs w:val="24"/>
        </w:rPr>
        <w:t>била налице</w:t>
      </w:r>
      <w:r w:rsidRPr="00855B22">
        <w:rPr>
          <w:rFonts w:ascii="Times New Roman" w:hAnsi="Times New Roman" w:cs="Times New Roman"/>
          <w:sz w:val="24"/>
          <w:szCs w:val="24"/>
        </w:rPr>
        <w:t>.</w:t>
      </w:r>
    </w:p>
    <w:p w14:paraId="50779265" w14:textId="1EC50F80" w:rsidR="00855B22" w:rsidRPr="00855B22" w:rsidRDefault="008B4CA9" w:rsidP="00855B22">
      <w:pPr>
        <w:jc w:val="both"/>
        <w:rPr>
          <w:rFonts w:ascii="Times New Roman" w:hAnsi="Times New Roman" w:cs="Times New Roman"/>
          <w:sz w:val="24"/>
          <w:szCs w:val="24"/>
        </w:rPr>
      </w:pPr>
      <w:r>
        <w:rPr>
          <w:rFonts w:ascii="Times New Roman" w:hAnsi="Times New Roman" w:cs="Times New Roman"/>
          <w:sz w:val="24"/>
          <w:szCs w:val="24"/>
        </w:rPr>
        <w:t>ПРИЛОЖИМА</w:t>
      </w:r>
      <w:r w:rsidR="00855B22" w:rsidRPr="00855B22">
        <w:rPr>
          <w:rFonts w:ascii="Times New Roman" w:hAnsi="Times New Roman" w:cs="Times New Roman"/>
          <w:sz w:val="24"/>
          <w:szCs w:val="24"/>
        </w:rPr>
        <w:t xml:space="preserve"> ПРАВНА РАМКА</w:t>
      </w:r>
    </w:p>
    <w:p w14:paraId="1637FFCA" w14:textId="1DCBCA06"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31.  </w:t>
      </w:r>
      <w:r w:rsidR="0002534A">
        <w:rPr>
          <w:rFonts w:ascii="Times New Roman" w:hAnsi="Times New Roman" w:cs="Times New Roman"/>
          <w:sz w:val="24"/>
          <w:szCs w:val="24"/>
        </w:rPr>
        <w:t>Разпоредбата на ч</w:t>
      </w:r>
      <w:r w:rsidRPr="00855B22">
        <w:rPr>
          <w:rFonts w:ascii="Times New Roman" w:hAnsi="Times New Roman" w:cs="Times New Roman"/>
          <w:sz w:val="24"/>
          <w:szCs w:val="24"/>
        </w:rPr>
        <w:t>л</w:t>
      </w:r>
      <w:r w:rsidR="0002534A">
        <w:rPr>
          <w:rFonts w:ascii="Times New Roman" w:hAnsi="Times New Roman" w:cs="Times New Roman"/>
          <w:sz w:val="24"/>
          <w:szCs w:val="24"/>
        </w:rPr>
        <w:t>. 148, ал.</w:t>
      </w:r>
      <w:r w:rsidRPr="00855B22">
        <w:rPr>
          <w:rFonts w:ascii="Times New Roman" w:hAnsi="Times New Roman" w:cs="Times New Roman"/>
          <w:sz w:val="24"/>
          <w:szCs w:val="24"/>
        </w:rPr>
        <w:t xml:space="preserve"> 2 от Наказателния кодекс (</w:t>
      </w:r>
      <w:r w:rsidR="00152031">
        <w:rPr>
          <w:rFonts w:ascii="Times New Roman" w:hAnsi="Times New Roman" w:cs="Times New Roman"/>
          <w:sz w:val="24"/>
          <w:szCs w:val="24"/>
        </w:rPr>
        <w:t>„</w:t>
      </w:r>
      <w:r w:rsidRPr="00855B22">
        <w:rPr>
          <w:rFonts w:ascii="Times New Roman" w:hAnsi="Times New Roman" w:cs="Times New Roman"/>
          <w:sz w:val="24"/>
          <w:szCs w:val="24"/>
        </w:rPr>
        <w:t>НК</w:t>
      </w:r>
      <w:r w:rsidR="00152031">
        <w:rPr>
          <w:rFonts w:ascii="Times New Roman" w:hAnsi="Times New Roman" w:cs="Times New Roman"/>
          <w:sz w:val="24"/>
          <w:szCs w:val="24"/>
        </w:rPr>
        <w:t>“</w:t>
      </w:r>
      <w:r w:rsidRPr="00855B22">
        <w:rPr>
          <w:rFonts w:ascii="Times New Roman" w:hAnsi="Times New Roman" w:cs="Times New Roman"/>
          <w:sz w:val="24"/>
          <w:szCs w:val="24"/>
        </w:rPr>
        <w:t>) предвижда, че клеветата се наказва, ако е извършена публично или срещу длъжностно лице, с глоба от 5000 до</w:t>
      </w:r>
      <w:r w:rsidR="00242CE6">
        <w:rPr>
          <w:rFonts w:ascii="Times New Roman" w:hAnsi="Times New Roman" w:cs="Times New Roman"/>
          <w:sz w:val="24"/>
          <w:szCs w:val="24"/>
        </w:rPr>
        <w:t xml:space="preserve"> 15 000 лв. и обществено </w:t>
      </w:r>
      <w:r w:rsidRPr="00855B22">
        <w:rPr>
          <w:rFonts w:ascii="Times New Roman" w:hAnsi="Times New Roman" w:cs="Times New Roman"/>
          <w:sz w:val="24"/>
          <w:szCs w:val="24"/>
        </w:rPr>
        <w:t xml:space="preserve">порицание. Наказателното производство се образува въз основа на жалба, подадена директно до компетентния съд от лицето, което се счита за оклеветено (чл. 161, ал. 1 от НК). Абсолютният давностен срок за това престъпление е четири години </w:t>
      </w:r>
      <w:r w:rsidRPr="00855B22">
        <w:rPr>
          <w:rFonts w:ascii="Times New Roman" w:hAnsi="Times New Roman" w:cs="Times New Roman"/>
          <w:sz w:val="24"/>
          <w:szCs w:val="24"/>
        </w:rPr>
        <w:lastRenderedPageBreak/>
        <w:t>и шест месеца от датата на извършване на престъплението (чл</w:t>
      </w:r>
      <w:r w:rsidR="0002534A">
        <w:rPr>
          <w:rFonts w:ascii="Times New Roman" w:hAnsi="Times New Roman" w:cs="Times New Roman"/>
          <w:sz w:val="24"/>
          <w:szCs w:val="24"/>
        </w:rPr>
        <w:t>.</w:t>
      </w:r>
      <w:r w:rsidRPr="00855B22">
        <w:rPr>
          <w:rFonts w:ascii="Times New Roman" w:hAnsi="Times New Roman" w:cs="Times New Roman"/>
          <w:sz w:val="24"/>
          <w:szCs w:val="24"/>
        </w:rPr>
        <w:t xml:space="preserve"> 80, </w:t>
      </w:r>
      <w:r w:rsidR="0002534A">
        <w:rPr>
          <w:rFonts w:ascii="Times New Roman" w:hAnsi="Times New Roman" w:cs="Times New Roman"/>
          <w:sz w:val="24"/>
          <w:szCs w:val="24"/>
        </w:rPr>
        <w:t>ал.</w:t>
      </w:r>
      <w:r w:rsidRPr="00855B22">
        <w:rPr>
          <w:rFonts w:ascii="Times New Roman" w:hAnsi="Times New Roman" w:cs="Times New Roman"/>
          <w:sz w:val="24"/>
          <w:szCs w:val="24"/>
        </w:rPr>
        <w:t xml:space="preserve"> 1, точка 5 и чл</w:t>
      </w:r>
      <w:r w:rsidR="0002534A">
        <w:rPr>
          <w:rFonts w:ascii="Times New Roman" w:hAnsi="Times New Roman" w:cs="Times New Roman"/>
          <w:sz w:val="24"/>
          <w:szCs w:val="24"/>
        </w:rPr>
        <w:t>.</w:t>
      </w:r>
      <w:r w:rsidRPr="00855B22">
        <w:rPr>
          <w:rFonts w:ascii="Times New Roman" w:hAnsi="Times New Roman" w:cs="Times New Roman"/>
          <w:sz w:val="24"/>
          <w:szCs w:val="24"/>
        </w:rPr>
        <w:t xml:space="preserve"> 81, </w:t>
      </w:r>
      <w:r w:rsidR="0002534A">
        <w:rPr>
          <w:rFonts w:ascii="Times New Roman" w:hAnsi="Times New Roman" w:cs="Times New Roman"/>
          <w:sz w:val="24"/>
          <w:szCs w:val="24"/>
        </w:rPr>
        <w:t>ал.</w:t>
      </w:r>
      <w:r w:rsidRPr="00855B22">
        <w:rPr>
          <w:rFonts w:ascii="Times New Roman" w:hAnsi="Times New Roman" w:cs="Times New Roman"/>
          <w:sz w:val="24"/>
          <w:szCs w:val="24"/>
        </w:rPr>
        <w:t xml:space="preserve"> 3 от Наказателния кодекс).</w:t>
      </w:r>
    </w:p>
    <w:p w14:paraId="7D5CACB7" w14:textId="2933A4BB"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32.  Съгласно чл</w:t>
      </w:r>
      <w:r w:rsidR="00242CE6">
        <w:rPr>
          <w:rFonts w:ascii="Times New Roman" w:hAnsi="Times New Roman" w:cs="Times New Roman"/>
          <w:sz w:val="24"/>
          <w:szCs w:val="24"/>
        </w:rPr>
        <w:t>.</w:t>
      </w:r>
      <w:r w:rsidRPr="00855B22">
        <w:rPr>
          <w:rFonts w:ascii="Times New Roman" w:hAnsi="Times New Roman" w:cs="Times New Roman"/>
          <w:sz w:val="24"/>
          <w:szCs w:val="24"/>
        </w:rPr>
        <w:t xml:space="preserve"> 78а, </w:t>
      </w:r>
      <w:r w:rsidR="0002534A">
        <w:rPr>
          <w:rFonts w:ascii="Times New Roman" w:hAnsi="Times New Roman" w:cs="Times New Roman"/>
          <w:sz w:val="24"/>
          <w:szCs w:val="24"/>
        </w:rPr>
        <w:t>ал.</w:t>
      </w:r>
      <w:r w:rsidRPr="00855B22">
        <w:rPr>
          <w:rFonts w:ascii="Times New Roman" w:hAnsi="Times New Roman" w:cs="Times New Roman"/>
          <w:sz w:val="24"/>
          <w:szCs w:val="24"/>
        </w:rPr>
        <w:t xml:space="preserve"> 1 от Наказателния кодекс, ако извършителят на деянията, съставляващи престъпление, не е осъждан и имуществените вреди са възстановени, съдията трябва да </w:t>
      </w:r>
      <w:r w:rsidR="0002534A">
        <w:rPr>
          <w:rFonts w:ascii="Times New Roman" w:hAnsi="Times New Roman" w:cs="Times New Roman"/>
          <w:sz w:val="24"/>
          <w:szCs w:val="24"/>
        </w:rPr>
        <w:t>го освободи от наказателна отговорност, като наложи</w:t>
      </w:r>
      <w:r w:rsidRPr="00855B22">
        <w:rPr>
          <w:rFonts w:ascii="Times New Roman" w:hAnsi="Times New Roman" w:cs="Times New Roman"/>
          <w:sz w:val="24"/>
          <w:szCs w:val="24"/>
        </w:rPr>
        <w:t xml:space="preserve"> административна глоба в размер от 1000 до 5000 лева. Съгласно постоянната съдебна практика на българските съдилища така санкционираното лице не се счита за </w:t>
      </w:r>
      <w:r w:rsidR="0002534A">
        <w:rPr>
          <w:rFonts w:ascii="Times New Roman" w:hAnsi="Times New Roman" w:cs="Times New Roman"/>
          <w:sz w:val="24"/>
          <w:szCs w:val="24"/>
        </w:rPr>
        <w:t>осъждано</w:t>
      </w:r>
      <w:r w:rsidRPr="00855B22">
        <w:rPr>
          <w:rFonts w:ascii="Times New Roman" w:hAnsi="Times New Roman" w:cs="Times New Roman"/>
          <w:sz w:val="24"/>
          <w:szCs w:val="24"/>
        </w:rPr>
        <w:t xml:space="preserve"> (</w:t>
      </w:r>
      <w:r w:rsidRPr="00152031">
        <w:rPr>
          <w:rFonts w:ascii="Times New Roman" w:hAnsi="Times New Roman" w:cs="Times New Roman"/>
          <w:i/>
          <w:iCs/>
          <w:sz w:val="24"/>
          <w:szCs w:val="24"/>
        </w:rPr>
        <w:t>Постановление № 7 от 4.XI.1985 г. по н. д. № 4/85 г., Пленум на ВС, т.</w:t>
      </w:r>
      <w:r w:rsidR="0002534A">
        <w:rPr>
          <w:rFonts w:ascii="Times New Roman" w:hAnsi="Times New Roman" w:cs="Times New Roman"/>
          <w:i/>
          <w:iCs/>
          <w:sz w:val="24"/>
          <w:szCs w:val="24"/>
        </w:rPr>
        <w:t xml:space="preserve"> </w:t>
      </w:r>
      <w:r w:rsidRPr="00152031">
        <w:rPr>
          <w:rFonts w:ascii="Times New Roman" w:hAnsi="Times New Roman" w:cs="Times New Roman"/>
          <w:i/>
          <w:iCs/>
          <w:sz w:val="24"/>
          <w:szCs w:val="24"/>
        </w:rPr>
        <w:t>4</w:t>
      </w:r>
      <w:r w:rsidRPr="00855B22">
        <w:rPr>
          <w:rFonts w:ascii="Times New Roman" w:hAnsi="Times New Roman" w:cs="Times New Roman"/>
          <w:sz w:val="24"/>
          <w:szCs w:val="24"/>
        </w:rPr>
        <w:t>).</w:t>
      </w:r>
    </w:p>
    <w:p w14:paraId="675ADB7E" w14:textId="530020C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33.  Член 29, </w:t>
      </w:r>
      <w:r w:rsidR="00242CE6">
        <w:rPr>
          <w:rFonts w:ascii="Times New Roman" w:hAnsi="Times New Roman" w:cs="Times New Roman"/>
          <w:sz w:val="24"/>
          <w:szCs w:val="24"/>
        </w:rPr>
        <w:t>ал.</w:t>
      </w:r>
      <w:r w:rsidRPr="00855B22">
        <w:rPr>
          <w:rFonts w:ascii="Times New Roman" w:hAnsi="Times New Roman" w:cs="Times New Roman"/>
          <w:sz w:val="24"/>
          <w:szCs w:val="24"/>
        </w:rPr>
        <w:t xml:space="preserve"> 2 от Наказателно-процесуалния кодекс (НПК) предвижда, че съдията трябва да се отведе от разглеждането на наказателно дело, ако са налице обстоятелства, които пряко или косвено могат да породят съмнение в неговата безпристрастност. Исканията за отвод трябва да бъдат разгледани незабавно от съдебния състав, който трябва да мотивира решението си (чл</w:t>
      </w:r>
      <w:r w:rsidR="00242CE6">
        <w:rPr>
          <w:rFonts w:ascii="Times New Roman" w:hAnsi="Times New Roman" w:cs="Times New Roman"/>
          <w:sz w:val="24"/>
          <w:szCs w:val="24"/>
        </w:rPr>
        <w:t>.</w:t>
      </w:r>
      <w:r w:rsidRPr="00855B22">
        <w:rPr>
          <w:rFonts w:ascii="Times New Roman" w:hAnsi="Times New Roman" w:cs="Times New Roman"/>
          <w:sz w:val="24"/>
          <w:szCs w:val="24"/>
        </w:rPr>
        <w:t xml:space="preserve"> 31, </w:t>
      </w:r>
      <w:r w:rsidR="00242CE6">
        <w:rPr>
          <w:rFonts w:ascii="Times New Roman" w:hAnsi="Times New Roman" w:cs="Times New Roman"/>
          <w:sz w:val="24"/>
          <w:szCs w:val="24"/>
        </w:rPr>
        <w:t>ал.</w:t>
      </w:r>
      <w:r w:rsidRPr="00855B22">
        <w:rPr>
          <w:rFonts w:ascii="Times New Roman" w:hAnsi="Times New Roman" w:cs="Times New Roman"/>
          <w:sz w:val="24"/>
          <w:szCs w:val="24"/>
        </w:rPr>
        <w:t xml:space="preserve"> 3 и 4 от </w:t>
      </w:r>
      <w:r w:rsidR="00152031">
        <w:rPr>
          <w:rFonts w:ascii="Times New Roman" w:hAnsi="Times New Roman" w:cs="Times New Roman"/>
          <w:sz w:val="24"/>
          <w:szCs w:val="24"/>
        </w:rPr>
        <w:t>НПК</w:t>
      </w:r>
      <w:r w:rsidRPr="00855B22">
        <w:rPr>
          <w:rFonts w:ascii="Times New Roman" w:hAnsi="Times New Roman" w:cs="Times New Roman"/>
          <w:sz w:val="24"/>
          <w:szCs w:val="24"/>
        </w:rPr>
        <w:t xml:space="preserve">). </w:t>
      </w:r>
      <w:r w:rsidR="00152031">
        <w:rPr>
          <w:rFonts w:ascii="Times New Roman" w:hAnsi="Times New Roman" w:cs="Times New Roman"/>
          <w:sz w:val="24"/>
          <w:szCs w:val="24"/>
        </w:rPr>
        <w:t>НПК</w:t>
      </w:r>
      <w:r w:rsidRPr="00855B22">
        <w:rPr>
          <w:rFonts w:ascii="Times New Roman" w:hAnsi="Times New Roman" w:cs="Times New Roman"/>
          <w:sz w:val="24"/>
          <w:szCs w:val="24"/>
        </w:rPr>
        <w:t xml:space="preserve"> не предвижда възможност за оспорване на тези решения отделно от решението по съществото на наказателното дело. Съгласно постоянната практика на българския Върховен касационен съд обаче липсата на безпристрастност на наказателния съд се счита за съществено процесуално нарушение, което обосновава отмяната на оспореното решение по реда на касационното обжалване и последващото връщане на делото на по-долната инстанция за ново разглеждане (</w:t>
      </w:r>
      <w:r w:rsidRPr="00152031">
        <w:rPr>
          <w:rFonts w:ascii="Times New Roman" w:hAnsi="Times New Roman" w:cs="Times New Roman"/>
          <w:i/>
          <w:iCs/>
          <w:sz w:val="24"/>
          <w:szCs w:val="24"/>
        </w:rPr>
        <w:t>Решение № 245 от 8.05.1996 г. по н. д. № 545/1995 г., I н. о.; Решение № 523 от 13.07.2005 г. на ВКС по н. д. № 988/2004 г., II н. о., НК; Решение № 43 от 13.05.2019 г. на ВКС по н. д. № 51/2019 г., III н. о., НК</w:t>
      </w:r>
      <w:r w:rsidRPr="00855B22">
        <w:rPr>
          <w:rFonts w:ascii="Times New Roman" w:hAnsi="Times New Roman" w:cs="Times New Roman"/>
          <w:sz w:val="24"/>
          <w:szCs w:val="24"/>
        </w:rPr>
        <w:t>).</w:t>
      </w:r>
    </w:p>
    <w:p w14:paraId="23A36A16" w14:textId="6212E4C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34.  </w:t>
      </w:r>
      <w:r w:rsidR="00242CE6">
        <w:rPr>
          <w:rFonts w:ascii="Times New Roman" w:hAnsi="Times New Roman" w:cs="Times New Roman"/>
          <w:sz w:val="24"/>
          <w:szCs w:val="24"/>
        </w:rPr>
        <w:t>Разпоредбата на чл.</w:t>
      </w:r>
      <w:r w:rsidRPr="00855B22">
        <w:rPr>
          <w:rFonts w:ascii="Times New Roman" w:hAnsi="Times New Roman" w:cs="Times New Roman"/>
          <w:sz w:val="24"/>
          <w:szCs w:val="24"/>
        </w:rPr>
        <w:t xml:space="preserve"> 346, </w:t>
      </w:r>
      <w:r w:rsidR="00242CE6">
        <w:rPr>
          <w:rFonts w:ascii="Times New Roman" w:hAnsi="Times New Roman" w:cs="Times New Roman"/>
          <w:sz w:val="24"/>
          <w:szCs w:val="24"/>
        </w:rPr>
        <w:t>ал.</w:t>
      </w:r>
      <w:r w:rsidRPr="00855B22">
        <w:rPr>
          <w:rFonts w:ascii="Times New Roman" w:hAnsi="Times New Roman" w:cs="Times New Roman"/>
          <w:sz w:val="24"/>
          <w:szCs w:val="24"/>
        </w:rPr>
        <w:t xml:space="preserve"> 2 от </w:t>
      </w:r>
      <w:r w:rsidR="00152031">
        <w:rPr>
          <w:rFonts w:ascii="Times New Roman" w:hAnsi="Times New Roman" w:cs="Times New Roman"/>
          <w:sz w:val="24"/>
          <w:szCs w:val="24"/>
        </w:rPr>
        <w:t>НПК</w:t>
      </w:r>
      <w:r w:rsidRPr="00855B22">
        <w:rPr>
          <w:rFonts w:ascii="Times New Roman" w:hAnsi="Times New Roman" w:cs="Times New Roman"/>
          <w:sz w:val="24"/>
          <w:szCs w:val="24"/>
        </w:rPr>
        <w:t xml:space="preserve"> не предвижда касационно обжалване на решенията за клевета, постановени от окръжен съд, към който принадлежи </w:t>
      </w:r>
      <w:r w:rsidR="00242CE6">
        <w:rPr>
          <w:rFonts w:ascii="Times New Roman" w:hAnsi="Times New Roman" w:cs="Times New Roman"/>
          <w:sz w:val="24"/>
          <w:szCs w:val="24"/>
        </w:rPr>
        <w:t xml:space="preserve">и </w:t>
      </w:r>
      <w:r w:rsidRPr="00855B22">
        <w:rPr>
          <w:rFonts w:ascii="Times New Roman" w:hAnsi="Times New Roman" w:cs="Times New Roman"/>
          <w:sz w:val="24"/>
          <w:szCs w:val="24"/>
        </w:rPr>
        <w:t xml:space="preserve">Софийският градски съд. Осъденото лице обаче може да поиска от прокурора да </w:t>
      </w:r>
      <w:r w:rsidR="00972339">
        <w:rPr>
          <w:rFonts w:ascii="Times New Roman" w:hAnsi="Times New Roman" w:cs="Times New Roman"/>
          <w:sz w:val="24"/>
          <w:szCs w:val="24"/>
        </w:rPr>
        <w:t xml:space="preserve">поиска възобновяване на наказателното производство на </w:t>
      </w:r>
      <w:r w:rsidRPr="00855B22">
        <w:rPr>
          <w:rFonts w:ascii="Times New Roman" w:hAnsi="Times New Roman" w:cs="Times New Roman"/>
          <w:sz w:val="24"/>
          <w:szCs w:val="24"/>
        </w:rPr>
        <w:t xml:space="preserve">същите </w:t>
      </w:r>
      <w:r w:rsidR="00972339">
        <w:rPr>
          <w:rFonts w:ascii="Times New Roman" w:hAnsi="Times New Roman" w:cs="Times New Roman"/>
          <w:sz w:val="24"/>
          <w:szCs w:val="24"/>
        </w:rPr>
        <w:t>основания</w:t>
      </w:r>
      <w:r w:rsidRPr="00855B22">
        <w:rPr>
          <w:rFonts w:ascii="Times New Roman" w:hAnsi="Times New Roman" w:cs="Times New Roman"/>
          <w:sz w:val="24"/>
          <w:szCs w:val="24"/>
        </w:rPr>
        <w:t>, които обосновават касационната жалба, например в случай на съществено нарушение на процесуалните правила (членове 420-422 от НПК).</w:t>
      </w:r>
    </w:p>
    <w:p w14:paraId="4F298464" w14:textId="65704B5C"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35.  Съгласно чл</w:t>
      </w:r>
      <w:r w:rsidR="00972339">
        <w:rPr>
          <w:rFonts w:ascii="Times New Roman" w:hAnsi="Times New Roman" w:cs="Times New Roman"/>
          <w:sz w:val="24"/>
          <w:szCs w:val="24"/>
        </w:rPr>
        <w:t>.</w:t>
      </w:r>
      <w:r w:rsidRPr="00855B22">
        <w:rPr>
          <w:rFonts w:ascii="Times New Roman" w:hAnsi="Times New Roman" w:cs="Times New Roman"/>
          <w:sz w:val="24"/>
          <w:szCs w:val="24"/>
        </w:rPr>
        <w:t xml:space="preserve"> 178 от </w:t>
      </w:r>
      <w:r w:rsidR="00152031">
        <w:rPr>
          <w:rFonts w:ascii="Times New Roman" w:hAnsi="Times New Roman" w:cs="Times New Roman"/>
          <w:sz w:val="24"/>
          <w:szCs w:val="24"/>
        </w:rPr>
        <w:t>НПК</w:t>
      </w:r>
      <w:r w:rsidRPr="00855B22">
        <w:rPr>
          <w:rFonts w:ascii="Times New Roman" w:hAnsi="Times New Roman" w:cs="Times New Roman"/>
          <w:sz w:val="24"/>
          <w:szCs w:val="24"/>
        </w:rPr>
        <w:t xml:space="preserve"> призовката за явяване пред съд се </w:t>
      </w:r>
      <w:r w:rsidR="00972339">
        <w:rPr>
          <w:rFonts w:ascii="Times New Roman" w:hAnsi="Times New Roman" w:cs="Times New Roman"/>
          <w:sz w:val="24"/>
          <w:szCs w:val="24"/>
        </w:rPr>
        <w:t>връчва</w:t>
      </w:r>
      <w:r w:rsidRPr="00855B22">
        <w:rPr>
          <w:rFonts w:ascii="Times New Roman" w:hAnsi="Times New Roman" w:cs="Times New Roman"/>
          <w:sz w:val="24"/>
          <w:szCs w:val="24"/>
        </w:rPr>
        <w:t xml:space="preserve"> от служител на съответния съд (параграф 1 от посочения член). Ако призовката не може да бъде </w:t>
      </w:r>
      <w:r w:rsidR="00972339">
        <w:rPr>
          <w:rFonts w:ascii="Times New Roman" w:hAnsi="Times New Roman" w:cs="Times New Roman"/>
          <w:sz w:val="24"/>
          <w:szCs w:val="24"/>
        </w:rPr>
        <w:t>връчена</w:t>
      </w:r>
      <w:r w:rsidRPr="00855B22">
        <w:rPr>
          <w:rFonts w:ascii="Times New Roman" w:hAnsi="Times New Roman" w:cs="Times New Roman"/>
          <w:sz w:val="24"/>
          <w:szCs w:val="24"/>
        </w:rPr>
        <w:t xml:space="preserve"> по този начин, </w:t>
      </w:r>
      <w:r w:rsidR="00972339">
        <w:rPr>
          <w:rFonts w:ascii="Times New Roman" w:hAnsi="Times New Roman" w:cs="Times New Roman"/>
          <w:sz w:val="24"/>
          <w:szCs w:val="24"/>
        </w:rPr>
        <w:t>същата</w:t>
      </w:r>
      <w:r w:rsidRPr="00855B22">
        <w:rPr>
          <w:rFonts w:ascii="Times New Roman" w:hAnsi="Times New Roman" w:cs="Times New Roman"/>
          <w:sz w:val="24"/>
          <w:szCs w:val="24"/>
        </w:rPr>
        <w:t xml:space="preserve"> се връчва от службите на Министерството на вътрешните работи или на Министерството на правосъдието (параграф 2 от същия член).</w:t>
      </w:r>
    </w:p>
    <w:p w14:paraId="06C8C53A"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В ПРАВОТО</w:t>
      </w:r>
    </w:p>
    <w:p w14:paraId="5F42EDD4" w14:textId="48DFCF9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w:t>
      </w:r>
      <w:r w:rsidR="00152031">
        <w:rPr>
          <w:rFonts w:ascii="Times New Roman" w:hAnsi="Times New Roman" w:cs="Times New Roman"/>
          <w:sz w:val="24"/>
          <w:szCs w:val="24"/>
        </w:rPr>
        <w:t xml:space="preserve"> </w:t>
      </w:r>
      <w:r w:rsidRPr="00855B22">
        <w:rPr>
          <w:rFonts w:ascii="Times New Roman" w:hAnsi="Times New Roman" w:cs="Times New Roman"/>
          <w:sz w:val="24"/>
          <w:szCs w:val="24"/>
        </w:rPr>
        <w:t xml:space="preserve">ОТНОСНО </w:t>
      </w:r>
      <w:r w:rsidR="00152031">
        <w:rPr>
          <w:rFonts w:ascii="Times New Roman" w:hAnsi="Times New Roman" w:cs="Times New Roman"/>
          <w:sz w:val="24"/>
          <w:szCs w:val="24"/>
        </w:rPr>
        <w:t>ПРЕДПОЛАГАЕМО</w:t>
      </w:r>
      <w:r w:rsidRPr="00855B22">
        <w:rPr>
          <w:rFonts w:ascii="Times New Roman" w:hAnsi="Times New Roman" w:cs="Times New Roman"/>
          <w:sz w:val="24"/>
          <w:szCs w:val="24"/>
        </w:rPr>
        <w:t xml:space="preserve"> НАРУШЕНИЕ НА ЧЛ</w:t>
      </w:r>
      <w:r w:rsidR="00972339">
        <w:rPr>
          <w:rFonts w:ascii="Times New Roman" w:hAnsi="Times New Roman" w:cs="Times New Roman"/>
          <w:sz w:val="24"/>
          <w:szCs w:val="24"/>
        </w:rPr>
        <w:t>.</w:t>
      </w:r>
      <w:r w:rsidRPr="00855B22">
        <w:rPr>
          <w:rFonts w:ascii="Times New Roman" w:hAnsi="Times New Roman" w:cs="Times New Roman"/>
          <w:sz w:val="24"/>
          <w:szCs w:val="24"/>
        </w:rPr>
        <w:t xml:space="preserve"> 6 § 1 ОТ КОНВЕНЦИЯТА</w:t>
      </w:r>
    </w:p>
    <w:p w14:paraId="25AABADB" w14:textId="78EEB7A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36.  Жалбоподателят твърди, че съдия П.К., докладчик и председател на съдебния състав, който го е осъдил </w:t>
      </w:r>
      <w:r w:rsidR="00972339">
        <w:rPr>
          <w:rFonts w:ascii="Times New Roman" w:hAnsi="Times New Roman" w:cs="Times New Roman"/>
          <w:sz w:val="24"/>
          <w:szCs w:val="24"/>
        </w:rPr>
        <w:t>на въззивна инстанция</w:t>
      </w:r>
      <w:r w:rsidRPr="00855B22">
        <w:rPr>
          <w:rFonts w:ascii="Times New Roman" w:hAnsi="Times New Roman" w:cs="Times New Roman"/>
          <w:sz w:val="24"/>
          <w:szCs w:val="24"/>
        </w:rPr>
        <w:t>, не е бил безпристрастен. В тази връзка той се позовава на чл</w:t>
      </w:r>
      <w:r w:rsidR="00972339">
        <w:rPr>
          <w:rFonts w:ascii="Times New Roman" w:hAnsi="Times New Roman" w:cs="Times New Roman"/>
          <w:sz w:val="24"/>
          <w:szCs w:val="24"/>
        </w:rPr>
        <w:t>.</w:t>
      </w:r>
      <w:r w:rsidRPr="00855B22">
        <w:rPr>
          <w:rFonts w:ascii="Times New Roman" w:hAnsi="Times New Roman" w:cs="Times New Roman"/>
          <w:sz w:val="24"/>
          <w:szCs w:val="24"/>
        </w:rPr>
        <w:t xml:space="preserve"> 6 § 1 от Конвенцията, който в съответната си част гласи следното</w:t>
      </w:r>
      <w:r w:rsidR="00972339">
        <w:rPr>
          <w:rFonts w:ascii="Times New Roman" w:hAnsi="Times New Roman" w:cs="Times New Roman"/>
          <w:sz w:val="24"/>
          <w:szCs w:val="24"/>
        </w:rPr>
        <w:t>:</w:t>
      </w:r>
    </w:p>
    <w:p w14:paraId="21CF190F" w14:textId="1595FF59" w:rsidR="00855B22" w:rsidRPr="00152031" w:rsidRDefault="00152031" w:rsidP="00152031">
      <w:pPr>
        <w:ind w:left="567"/>
        <w:jc w:val="both"/>
        <w:rPr>
          <w:rFonts w:ascii="Times New Roman" w:hAnsi="Times New Roman" w:cs="Times New Roman"/>
          <w:sz w:val="20"/>
          <w:szCs w:val="20"/>
        </w:rPr>
      </w:pPr>
      <w:r w:rsidRPr="00152031">
        <w:rPr>
          <w:rFonts w:ascii="Times New Roman" w:hAnsi="Times New Roman" w:cs="Times New Roman"/>
          <w:sz w:val="20"/>
          <w:szCs w:val="20"/>
        </w:rPr>
        <w:t>„</w:t>
      </w:r>
      <w:r w:rsidR="00855B22" w:rsidRPr="00152031">
        <w:rPr>
          <w:rFonts w:ascii="Times New Roman" w:hAnsi="Times New Roman" w:cs="Times New Roman"/>
          <w:sz w:val="20"/>
          <w:szCs w:val="20"/>
        </w:rPr>
        <w:t>Всеки има право на справедлив процес (...) от независим и безпристрастен съд, създаден със закон, при определянето (...) на всяко наказателно обвинение срещу него</w:t>
      </w:r>
      <w:r w:rsidRPr="00152031">
        <w:rPr>
          <w:rFonts w:ascii="Times New Roman" w:hAnsi="Times New Roman" w:cs="Times New Roman"/>
          <w:sz w:val="20"/>
          <w:szCs w:val="20"/>
        </w:rPr>
        <w:t>“</w:t>
      </w:r>
      <w:r w:rsidR="00855B22" w:rsidRPr="00152031">
        <w:rPr>
          <w:rFonts w:ascii="Times New Roman" w:hAnsi="Times New Roman" w:cs="Times New Roman"/>
          <w:sz w:val="20"/>
          <w:szCs w:val="20"/>
        </w:rPr>
        <w:t>.</w:t>
      </w:r>
    </w:p>
    <w:p w14:paraId="21012274" w14:textId="53E021AE" w:rsidR="00855B22" w:rsidRPr="00152031" w:rsidRDefault="00855B22" w:rsidP="00855B22">
      <w:pPr>
        <w:jc w:val="both"/>
        <w:rPr>
          <w:rFonts w:ascii="Times New Roman" w:hAnsi="Times New Roman" w:cs="Times New Roman"/>
          <w:b/>
          <w:bCs/>
          <w:sz w:val="24"/>
          <w:szCs w:val="24"/>
        </w:rPr>
      </w:pPr>
      <w:r w:rsidRPr="00152031">
        <w:rPr>
          <w:rFonts w:ascii="Times New Roman" w:hAnsi="Times New Roman" w:cs="Times New Roman"/>
          <w:b/>
          <w:bCs/>
          <w:sz w:val="24"/>
          <w:szCs w:val="24"/>
        </w:rPr>
        <w:t>A.</w:t>
      </w:r>
      <w:r w:rsidR="00152031" w:rsidRPr="00152031">
        <w:rPr>
          <w:rFonts w:ascii="Times New Roman" w:hAnsi="Times New Roman" w:cs="Times New Roman"/>
          <w:b/>
          <w:bCs/>
          <w:sz w:val="24"/>
          <w:szCs w:val="24"/>
        </w:rPr>
        <w:t xml:space="preserve"> </w:t>
      </w:r>
      <w:r w:rsidRPr="00152031">
        <w:rPr>
          <w:rFonts w:ascii="Times New Roman" w:hAnsi="Times New Roman" w:cs="Times New Roman"/>
          <w:b/>
          <w:bCs/>
          <w:sz w:val="24"/>
          <w:szCs w:val="24"/>
        </w:rPr>
        <w:t>Допустимост</w:t>
      </w:r>
    </w:p>
    <w:p w14:paraId="439372FD" w14:textId="332A95B6" w:rsidR="00855B22" w:rsidRPr="00152031" w:rsidRDefault="00855B22" w:rsidP="00855B22">
      <w:pPr>
        <w:jc w:val="both"/>
        <w:rPr>
          <w:rFonts w:ascii="Times New Roman" w:hAnsi="Times New Roman" w:cs="Times New Roman"/>
          <w:i/>
          <w:iCs/>
          <w:sz w:val="24"/>
          <w:szCs w:val="24"/>
        </w:rPr>
      </w:pPr>
      <w:r w:rsidRPr="00152031">
        <w:rPr>
          <w:rFonts w:ascii="Times New Roman" w:hAnsi="Times New Roman" w:cs="Times New Roman"/>
          <w:i/>
          <w:iCs/>
          <w:sz w:val="24"/>
          <w:szCs w:val="24"/>
        </w:rPr>
        <w:t>1.</w:t>
      </w:r>
      <w:r w:rsidR="00152031" w:rsidRPr="00152031">
        <w:rPr>
          <w:rFonts w:ascii="Times New Roman" w:hAnsi="Times New Roman" w:cs="Times New Roman"/>
          <w:i/>
          <w:iCs/>
          <w:sz w:val="24"/>
          <w:szCs w:val="24"/>
        </w:rPr>
        <w:t xml:space="preserve"> </w:t>
      </w:r>
      <w:r w:rsidRPr="00152031">
        <w:rPr>
          <w:rFonts w:ascii="Times New Roman" w:hAnsi="Times New Roman" w:cs="Times New Roman"/>
          <w:i/>
          <w:iCs/>
          <w:sz w:val="24"/>
          <w:szCs w:val="24"/>
        </w:rPr>
        <w:t>Аргументи на страните</w:t>
      </w:r>
    </w:p>
    <w:p w14:paraId="0AAF2C41" w14:textId="6D02AC2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lastRenderedPageBreak/>
        <w:t xml:space="preserve">37.  Правителството </w:t>
      </w:r>
      <w:r w:rsidR="00972339">
        <w:rPr>
          <w:rFonts w:ascii="Times New Roman" w:hAnsi="Times New Roman" w:cs="Times New Roman"/>
          <w:sz w:val="24"/>
          <w:szCs w:val="24"/>
        </w:rPr>
        <w:t>поддържа</w:t>
      </w:r>
      <w:r w:rsidRPr="00855B22">
        <w:rPr>
          <w:rFonts w:ascii="Times New Roman" w:hAnsi="Times New Roman" w:cs="Times New Roman"/>
          <w:sz w:val="24"/>
          <w:szCs w:val="24"/>
        </w:rPr>
        <w:t xml:space="preserve">, че тази </w:t>
      </w:r>
      <w:r w:rsidR="00972339">
        <w:rPr>
          <w:rFonts w:ascii="Times New Roman" w:hAnsi="Times New Roman" w:cs="Times New Roman"/>
          <w:sz w:val="24"/>
          <w:szCs w:val="24"/>
        </w:rPr>
        <w:t>оплакването</w:t>
      </w:r>
      <w:r w:rsidRPr="00855B22">
        <w:rPr>
          <w:rFonts w:ascii="Times New Roman" w:hAnsi="Times New Roman" w:cs="Times New Roman"/>
          <w:sz w:val="24"/>
          <w:szCs w:val="24"/>
        </w:rPr>
        <w:t xml:space="preserve"> следва да бъде обявен</w:t>
      </w:r>
      <w:r w:rsidR="00972339">
        <w:rPr>
          <w:rFonts w:ascii="Times New Roman" w:hAnsi="Times New Roman" w:cs="Times New Roman"/>
          <w:sz w:val="24"/>
          <w:szCs w:val="24"/>
        </w:rPr>
        <w:t>о</w:t>
      </w:r>
      <w:r w:rsidRPr="00855B22">
        <w:rPr>
          <w:rFonts w:ascii="Times New Roman" w:hAnsi="Times New Roman" w:cs="Times New Roman"/>
          <w:sz w:val="24"/>
          <w:szCs w:val="24"/>
        </w:rPr>
        <w:t xml:space="preserve"> за недопустим</w:t>
      </w:r>
      <w:r w:rsidR="00972339">
        <w:rPr>
          <w:rFonts w:ascii="Times New Roman" w:hAnsi="Times New Roman" w:cs="Times New Roman"/>
          <w:sz w:val="24"/>
          <w:szCs w:val="24"/>
        </w:rPr>
        <w:t>о</w:t>
      </w:r>
      <w:r w:rsidRPr="00855B22">
        <w:rPr>
          <w:rFonts w:ascii="Times New Roman" w:hAnsi="Times New Roman" w:cs="Times New Roman"/>
          <w:sz w:val="24"/>
          <w:szCs w:val="24"/>
        </w:rPr>
        <w:t xml:space="preserve"> поради неспазване на шестмесечния срок. Според него началният момент, от който започва да тече срокът в конкретния случай, следва да бъде датата, на която е отхвърлена молбата за отвод на жалбоподателя срещу съдия П.К., а именно 19 февруари 2019 г. </w:t>
      </w:r>
      <w:r w:rsidR="00972339" w:rsidRPr="00855B22">
        <w:rPr>
          <w:rFonts w:ascii="Times New Roman" w:hAnsi="Times New Roman" w:cs="Times New Roman"/>
          <w:sz w:val="24"/>
          <w:szCs w:val="24"/>
        </w:rPr>
        <w:t xml:space="preserve">Според </w:t>
      </w:r>
      <w:r w:rsidR="00972339">
        <w:rPr>
          <w:rFonts w:ascii="Times New Roman" w:hAnsi="Times New Roman" w:cs="Times New Roman"/>
          <w:sz w:val="24"/>
          <w:szCs w:val="24"/>
        </w:rPr>
        <w:t>п</w:t>
      </w:r>
      <w:r w:rsidR="00972339" w:rsidRPr="00855B22">
        <w:rPr>
          <w:rFonts w:ascii="Times New Roman" w:hAnsi="Times New Roman" w:cs="Times New Roman"/>
          <w:sz w:val="24"/>
          <w:szCs w:val="24"/>
        </w:rPr>
        <w:t>равителството</w:t>
      </w:r>
      <w:r w:rsidR="00972339">
        <w:rPr>
          <w:rFonts w:ascii="Times New Roman" w:hAnsi="Times New Roman" w:cs="Times New Roman"/>
          <w:sz w:val="24"/>
          <w:szCs w:val="24"/>
        </w:rPr>
        <w:t xml:space="preserve"> това решение не подлежи на обжалване по общия ред, поради което</w:t>
      </w:r>
      <w:r w:rsidRPr="00855B22">
        <w:rPr>
          <w:rFonts w:ascii="Times New Roman" w:hAnsi="Times New Roman" w:cs="Times New Roman"/>
          <w:sz w:val="24"/>
          <w:szCs w:val="24"/>
        </w:rPr>
        <w:t>, жалбоподателят е трябвало, да подаде оплакването си за нарушение на член 6 § 1 преди 19 август 2019 г.</w:t>
      </w:r>
    </w:p>
    <w:p w14:paraId="7D417301" w14:textId="7F2D048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38.  Жалбоподателят оспорва доводите на правителството и счита, че шестмесечният срок е започнал да тече от датата на постановяване на решението на Софийския градски съд по съществото на наказателното дело, по което той е бил подсъдим, а именно 21 май 2019 г. За тази цел той обяснява, че всяко </w:t>
      </w:r>
      <w:r w:rsidR="00EB62F6">
        <w:rPr>
          <w:rFonts w:ascii="Times New Roman" w:hAnsi="Times New Roman" w:cs="Times New Roman"/>
          <w:sz w:val="24"/>
          <w:szCs w:val="24"/>
        </w:rPr>
        <w:t>посегателство</w:t>
      </w:r>
      <w:r w:rsidRPr="00855B22">
        <w:rPr>
          <w:rFonts w:ascii="Times New Roman" w:hAnsi="Times New Roman" w:cs="Times New Roman"/>
          <w:sz w:val="24"/>
          <w:szCs w:val="24"/>
        </w:rPr>
        <w:t xml:space="preserve"> на правото на справедлив съдебен процес може да бъде установено само в светлината на </w:t>
      </w:r>
      <w:r w:rsidR="00EB62F6">
        <w:rPr>
          <w:rFonts w:ascii="Times New Roman" w:hAnsi="Times New Roman" w:cs="Times New Roman"/>
          <w:sz w:val="24"/>
          <w:szCs w:val="24"/>
        </w:rPr>
        <w:t>изхода</w:t>
      </w:r>
      <w:r w:rsidRPr="00855B22">
        <w:rPr>
          <w:rFonts w:ascii="Times New Roman" w:hAnsi="Times New Roman" w:cs="Times New Roman"/>
          <w:sz w:val="24"/>
          <w:szCs w:val="24"/>
        </w:rPr>
        <w:t xml:space="preserve"> от производството. Според него е било невъзможно да се определи предварително дали обвиненията в клевета срещу него ще бъдат потвърдени или отхвърлени от съда, така че само към момента на постановяване на осъдителна или оправдателна присъда може да се прецени безпристрастността на съда. </w:t>
      </w:r>
      <w:r w:rsidR="00086E53">
        <w:rPr>
          <w:rFonts w:ascii="Times New Roman" w:hAnsi="Times New Roman" w:cs="Times New Roman"/>
          <w:sz w:val="24"/>
          <w:szCs w:val="24"/>
        </w:rPr>
        <w:t>Доколкото</w:t>
      </w:r>
      <w:r w:rsidRPr="00855B22">
        <w:rPr>
          <w:rFonts w:ascii="Times New Roman" w:hAnsi="Times New Roman" w:cs="Times New Roman"/>
          <w:sz w:val="24"/>
          <w:szCs w:val="24"/>
        </w:rPr>
        <w:t xml:space="preserve"> молбата му е била подадена на 19 ноември 2019 г., шестмесечният срок е щял да бъде спазен.</w:t>
      </w:r>
    </w:p>
    <w:p w14:paraId="52E5F2CF" w14:textId="586324E9" w:rsidR="00855B22" w:rsidRPr="00152031" w:rsidRDefault="00855B22" w:rsidP="00855B22">
      <w:pPr>
        <w:jc w:val="both"/>
        <w:rPr>
          <w:rFonts w:ascii="Times New Roman" w:hAnsi="Times New Roman" w:cs="Times New Roman"/>
          <w:i/>
          <w:iCs/>
          <w:sz w:val="24"/>
          <w:szCs w:val="24"/>
        </w:rPr>
      </w:pPr>
      <w:r w:rsidRPr="00152031">
        <w:rPr>
          <w:rFonts w:ascii="Times New Roman" w:hAnsi="Times New Roman" w:cs="Times New Roman"/>
          <w:i/>
          <w:iCs/>
          <w:sz w:val="24"/>
          <w:szCs w:val="24"/>
        </w:rPr>
        <w:t>2.</w:t>
      </w:r>
      <w:r w:rsidR="00152031" w:rsidRPr="00152031">
        <w:rPr>
          <w:rFonts w:ascii="Times New Roman" w:hAnsi="Times New Roman" w:cs="Times New Roman"/>
          <w:i/>
          <w:iCs/>
          <w:sz w:val="24"/>
          <w:szCs w:val="24"/>
        </w:rPr>
        <w:t xml:space="preserve"> </w:t>
      </w:r>
      <w:r w:rsidRPr="00152031">
        <w:rPr>
          <w:rFonts w:ascii="Times New Roman" w:hAnsi="Times New Roman" w:cs="Times New Roman"/>
          <w:i/>
          <w:iCs/>
          <w:sz w:val="24"/>
          <w:szCs w:val="24"/>
        </w:rPr>
        <w:t>Преценката на Съда</w:t>
      </w:r>
    </w:p>
    <w:p w14:paraId="5AA0DC5E" w14:textId="4C61352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39.  Принципите, свързани с прилагането на шестмесечния срок, който е предвиден в член 35 § 1 в редакцията, действаща към момента на подаване на настоящата жалба, са припомнени в решението </w:t>
      </w:r>
      <w:r w:rsidR="004B20D3" w:rsidRPr="004B20D3">
        <w:rPr>
          <w:rFonts w:ascii="Times New Roman" w:hAnsi="Times New Roman" w:cs="Times New Roman"/>
          <w:i/>
          <w:iCs/>
          <w:sz w:val="24"/>
          <w:szCs w:val="24"/>
        </w:rPr>
        <w:t xml:space="preserve">Лопес де Суза Фернандес </w:t>
      </w:r>
      <w:r w:rsidRPr="004B20D3">
        <w:rPr>
          <w:rFonts w:ascii="Times New Roman" w:hAnsi="Times New Roman" w:cs="Times New Roman"/>
          <w:i/>
          <w:iCs/>
          <w:sz w:val="24"/>
          <w:szCs w:val="24"/>
        </w:rPr>
        <w:t>с/у Португалия</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 56080/13, §§ 129-132, 19 декември 2017 г.). Въпросната разпоредба има за цел да осигури правна сигурност, като гарантира, че делата, които повдигат въпроси по Конвенцията, се разглеждат в разумен срок и че минали решения не могат да бъдат оспорвани безкрайно. Това правило бележи времевата граница на контрола, упражняван от органите по Конвенцията, и посочва както на лицата, така и на държавните органи периода, след който този контрол вече не се упражнява (</w:t>
      </w:r>
      <w:r w:rsidRPr="004B20D3">
        <w:rPr>
          <w:rFonts w:ascii="Times New Roman" w:hAnsi="Times New Roman" w:cs="Times New Roman"/>
          <w:i/>
          <w:iCs/>
          <w:sz w:val="24"/>
          <w:szCs w:val="24"/>
        </w:rPr>
        <w:t>пак там</w:t>
      </w:r>
      <w:r w:rsidRPr="00855B22">
        <w:rPr>
          <w:rFonts w:ascii="Times New Roman" w:hAnsi="Times New Roman" w:cs="Times New Roman"/>
          <w:sz w:val="24"/>
          <w:szCs w:val="24"/>
        </w:rPr>
        <w:t xml:space="preserve">, § 129). В това отношение разпоредбите, отнасящи се до изчерпването на вътрешноправните средства за защита, и шестмесечният срок, </w:t>
      </w:r>
      <w:r w:rsidR="00086E53">
        <w:rPr>
          <w:rFonts w:ascii="Times New Roman" w:hAnsi="Times New Roman" w:cs="Times New Roman"/>
          <w:sz w:val="24"/>
          <w:szCs w:val="24"/>
        </w:rPr>
        <w:t>уредени</w:t>
      </w:r>
      <w:r w:rsidRPr="00855B22">
        <w:rPr>
          <w:rFonts w:ascii="Times New Roman" w:hAnsi="Times New Roman" w:cs="Times New Roman"/>
          <w:sz w:val="24"/>
          <w:szCs w:val="24"/>
        </w:rPr>
        <w:t xml:space="preserve"> в чл</w:t>
      </w:r>
      <w:r w:rsidR="00086E53">
        <w:rPr>
          <w:rFonts w:ascii="Times New Roman" w:hAnsi="Times New Roman" w:cs="Times New Roman"/>
          <w:sz w:val="24"/>
          <w:szCs w:val="24"/>
        </w:rPr>
        <w:t>.</w:t>
      </w:r>
      <w:r w:rsidRPr="00855B22">
        <w:rPr>
          <w:rFonts w:ascii="Times New Roman" w:hAnsi="Times New Roman" w:cs="Times New Roman"/>
          <w:sz w:val="24"/>
          <w:szCs w:val="24"/>
        </w:rPr>
        <w:t xml:space="preserve"> 35 § 1, са тясно свързани (</w:t>
      </w:r>
      <w:r w:rsidR="004B20D3" w:rsidRPr="004B20D3">
        <w:rPr>
          <w:rFonts w:ascii="Times New Roman" w:hAnsi="Times New Roman" w:cs="Times New Roman"/>
          <w:i/>
          <w:iCs/>
          <w:sz w:val="24"/>
          <w:szCs w:val="24"/>
        </w:rPr>
        <w:t>пак там</w:t>
      </w:r>
      <w:r w:rsidR="004B20D3">
        <w:rPr>
          <w:rFonts w:ascii="Times New Roman" w:hAnsi="Times New Roman" w:cs="Times New Roman"/>
          <w:sz w:val="24"/>
          <w:szCs w:val="24"/>
        </w:rPr>
        <w:t>,</w:t>
      </w:r>
      <w:r w:rsidRPr="00855B22">
        <w:rPr>
          <w:rFonts w:ascii="Times New Roman" w:hAnsi="Times New Roman" w:cs="Times New Roman"/>
          <w:sz w:val="24"/>
          <w:szCs w:val="24"/>
        </w:rPr>
        <w:t xml:space="preserve"> § 130). Като общо правило шестмесечният срок започва да тече от датата на окончателното решение</w:t>
      </w:r>
      <w:r w:rsidR="001B08C5">
        <w:rPr>
          <w:rFonts w:ascii="Times New Roman" w:hAnsi="Times New Roman" w:cs="Times New Roman"/>
          <w:sz w:val="24"/>
          <w:szCs w:val="24"/>
        </w:rPr>
        <w:t>, постановено</w:t>
      </w:r>
      <w:r w:rsidRPr="00855B22">
        <w:rPr>
          <w:rFonts w:ascii="Times New Roman" w:hAnsi="Times New Roman" w:cs="Times New Roman"/>
          <w:sz w:val="24"/>
          <w:szCs w:val="24"/>
        </w:rPr>
        <w:t xml:space="preserve"> в процеса на вътрешноправните средства за защита, тъй като член 35 § 1 не може да се тълкува </w:t>
      </w:r>
      <w:r w:rsidR="001B08C5">
        <w:rPr>
          <w:rFonts w:ascii="Times New Roman" w:hAnsi="Times New Roman" w:cs="Times New Roman"/>
          <w:sz w:val="24"/>
          <w:szCs w:val="24"/>
        </w:rPr>
        <w:t>в ущърб на</w:t>
      </w:r>
      <w:r w:rsidRPr="00855B22">
        <w:rPr>
          <w:rFonts w:ascii="Times New Roman" w:hAnsi="Times New Roman" w:cs="Times New Roman"/>
          <w:sz w:val="24"/>
          <w:szCs w:val="24"/>
        </w:rPr>
        <w:t xml:space="preserve"> принципа на субсидиарност, </w:t>
      </w:r>
      <w:r w:rsidR="001B08C5">
        <w:rPr>
          <w:rFonts w:ascii="Times New Roman" w:hAnsi="Times New Roman" w:cs="Times New Roman"/>
          <w:sz w:val="24"/>
          <w:szCs w:val="24"/>
        </w:rPr>
        <w:t>поради което не</w:t>
      </w:r>
      <w:r w:rsidRPr="00855B22">
        <w:rPr>
          <w:rFonts w:ascii="Times New Roman" w:hAnsi="Times New Roman" w:cs="Times New Roman"/>
          <w:sz w:val="24"/>
          <w:szCs w:val="24"/>
        </w:rPr>
        <w:t xml:space="preserve"> изисква от жалбоподателя да </w:t>
      </w:r>
      <w:r w:rsidR="003652F4">
        <w:rPr>
          <w:rFonts w:ascii="Times New Roman" w:hAnsi="Times New Roman" w:cs="Times New Roman"/>
          <w:sz w:val="24"/>
          <w:szCs w:val="24"/>
        </w:rPr>
        <w:t>сезира Съда с оплакването</w:t>
      </w:r>
      <w:r w:rsidRPr="00855B22">
        <w:rPr>
          <w:rFonts w:ascii="Times New Roman" w:hAnsi="Times New Roman" w:cs="Times New Roman"/>
          <w:sz w:val="24"/>
          <w:szCs w:val="24"/>
        </w:rPr>
        <w:t xml:space="preserve"> си, преди да е взето окончателно решение на </w:t>
      </w:r>
      <w:r w:rsidR="001B08C5">
        <w:rPr>
          <w:rFonts w:ascii="Times New Roman" w:hAnsi="Times New Roman" w:cs="Times New Roman"/>
          <w:sz w:val="24"/>
          <w:szCs w:val="24"/>
        </w:rPr>
        <w:t>национално</w:t>
      </w:r>
      <w:r w:rsidRPr="00855B22">
        <w:rPr>
          <w:rFonts w:ascii="Times New Roman" w:hAnsi="Times New Roman" w:cs="Times New Roman"/>
          <w:sz w:val="24"/>
          <w:szCs w:val="24"/>
        </w:rPr>
        <w:t xml:space="preserve"> равнище </w:t>
      </w:r>
      <w:r w:rsidR="003652F4">
        <w:rPr>
          <w:rFonts w:ascii="Times New Roman" w:hAnsi="Times New Roman" w:cs="Times New Roman"/>
          <w:sz w:val="24"/>
          <w:szCs w:val="24"/>
        </w:rPr>
        <w:t>по отношение на спорния въпрос</w:t>
      </w:r>
      <w:r w:rsidRPr="00855B22">
        <w:rPr>
          <w:rFonts w:ascii="Times New Roman" w:hAnsi="Times New Roman" w:cs="Times New Roman"/>
          <w:sz w:val="24"/>
          <w:szCs w:val="24"/>
        </w:rPr>
        <w:t xml:space="preserve"> (</w:t>
      </w:r>
      <w:r w:rsidR="004B20D3" w:rsidRPr="004B20D3">
        <w:rPr>
          <w:rFonts w:ascii="Times New Roman" w:hAnsi="Times New Roman" w:cs="Times New Roman"/>
          <w:i/>
          <w:iCs/>
          <w:sz w:val="24"/>
          <w:szCs w:val="24"/>
        </w:rPr>
        <w:t>пак там</w:t>
      </w:r>
      <w:r w:rsidRPr="00855B22">
        <w:rPr>
          <w:rFonts w:ascii="Times New Roman" w:hAnsi="Times New Roman" w:cs="Times New Roman"/>
          <w:sz w:val="24"/>
          <w:szCs w:val="24"/>
        </w:rPr>
        <w:t xml:space="preserve">, § 131). </w:t>
      </w:r>
      <w:r w:rsidR="003652F4">
        <w:rPr>
          <w:rFonts w:ascii="Times New Roman" w:hAnsi="Times New Roman" w:cs="Times New Roman"/>
          <w:sz w:val="24"/>
          <w:szCs w:val="24"/>
        </w:rPr>
        <w:t xml:space="preserve">Въпреки това тази разпоредба </w:t>
      </w:r>
      <w:r w:rsidRPr="00855B22">
        <w:rPr>
          <w:rFonts w:ascii="Times New Roman" w:hAnsi="Times New Roman" w:cs="Times New Roman"/>
          <w:sz w:val="24"/>
          <w:szCs w:val="24"/>
        </w:rPr>
        <w:t>предвижда, че само нормалните и ефективни средства за защита</w:t>
      </w:r>
      <w:r w:rsidR="003652F4">
        <w:rPr>
          <w:rFonts w:ascii="Times New Roman" w:hAnsi="Times New Roman" w:cs="Times New Roman"/>
          <w:sz w:val="24"/>
          <w:szCs w:val="24"/>
        </w:rPr>
        <w:t xml:space="preserve"> следва да се вземат предвид</w:t>
      </w:r>
      <w:r w:rsidRPr="00855B22">
        <w:rPr>
          <w:rFonts w:ascii="Times New Roman" w:hAnsi="Times New Roman" w:cs="Times New Roman"/>
          <w:sz w:val="24"/>
          <w:szCs w:val="24"/>
        </w:rPr>
        <w:t>: недопустимо е жалбоподателят, единствено с цел да отложи срок</w:t>
      </w:r>
      <w:r w:rsidR="003652F4">
        <w:rPr>
          <w:rFonts w:ascii="Times New Roman" w:hAnsi="Times New Roman" w:cs="Times New Roman"/>
          <w:sz w:val="24"/>
          <w:szCs w:val="24"/>
        </w:rPr>
        <w:t>овете</w:t>
      </w:r>
      <w:r w:rsidRPr="00855B22">
        <w:rPr>
          <w:rFonts w:ascii="Times New Roman" w:hAnsi="Times New Roman" w:cs="Times New Roman"/>
          <w:sz w:val="24"/>
          <w:szCs w:val="24"/>
        </w:rPr>
        <w:t>, наложен</w:t>
      </w:r>
      <w:r w:rsidR="003652F4">
        <w:rPr>
          <w:rFonts w:ascii="Times New Roman" w:hAnsi="Times New Roman" w:cs="Times New Roman"/>
          <w:sz w:val="24"/>
          <w:szCs w:val="24"/>
        </w:rPr>
        <w:t>и</w:t>
      </w:r>
      <w:r w:rsidRPr="00855B22">
        <w:rPr>
          <w:rFonts w:ascii="Times New Roman" w:hAnsi="Times New Roman" w:cs="Times New Roman"/>
          <w:sz w:val="24"/>
          <w:szCs w:val="24"/>
        </w:rPr>
        <w:t xml:space="preserve"> от Конвенцията, да се опитва да подава неподходящи или злоупотребяващи молби до органи или институции, които не разполагат с необходимите правомощия или компетентност, за да </w:t>
      </w:r>
      <w:r w:rsidR="003652F4">
        <w:rPr>
          <w:rFonts w:ascii="Times New Roman" w:hAnsi="Times New Roman" w:cs="Times New Roman"/>
          <w:sz w:val="24"/>
          <w:szCs w:val="24"/>
        </w:rPr>
        <w:t>предоставят обезвреда за</w:t>
      </w:r>
      <w:r w:rsidRPr="00855B22">
        <w:rPr>
          <w:rFonts w:ascii="Times New Roman" w:hAnsi="Times New Roman" w:cs="Times New Roman"/>
          <w:sz w:val="24"/>
          <w:szCs w:val="24"/>
        </w:rPr>
        <w:t xml:space="preserve"> вредите, които засегнатото лице счита, че е претърпяло (</w:t>
      </w:r>
      <w:r w:rsidR="004B20D3" w:rsidRPr="004B20D3">
        <w:rPr>
          <w:rFonts w:ascii="Times New Roman" w:hAnsi="Times New Roman" w:cs="Times New Roman"/>
          <w:i/>
          <w:iCs/>
          <w:sz w:val="24"/>
          <w:szCs w:val="24"/>
        </w:rPr>
        <w:t>пак там</w:t>
      </w:r>
      <w:r w:rsidRPr="00855B22">
        <w:rPr>
          <w:rFonts w:ascii="Times New Roman" w:hAnsi="Times New Roman" w:cs="Times New Roman"/>
          <w:sz w:val="24"/>
          <w:szCs w:val="24"/>
        </w:rPr>
        <w:t>, § 132).</w:t>
      </w:r>
    </w:p>
    <w:p w14:paraId="6832F4F0" w14:textId="0679B045"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40.  Като се спира на обстоятелствата по настоящото дело, Съдът отбелязва, че страните не са съгласни коя дата следва да се приеме за начален момент на шестмесечния срок по настоящото дело, като жалбоподателят твърди, че това следва да бъде датата, на която Софийският градски съд е постановил окончателното си решение по съществото на </w:t>
      </w:r>
      <w:r w:rsidR="003652F4">
        <w:rPr>
          <w:rFonts w:ascii="Times New Roman" w:hAnsi="Times New Roman" w:cs="Times New Roman"/>
          <w:sz w:val="24"/>
          <w:szCs w:val="24"/>
        </w:rPr>
        <w:lastRenderedPageBreak/>
        <w:t>делото</w:t>
      </w:r>
      <w:r w:rsidRPr="00855B22">
        <w:rPr>
          <w:rFonts w:ascii="Times New Roman" w:hAnsi="Times New Roman" w:cs="Times New Roman"/>
          <w:sz w:val="24"/>
          <w:szCs w:val="24"/>
        </w:rPr>
        <w:t>, а именно 21 май 2019 г.</w:t>
      </w:r>
      <w:r w:rsidR="003652F4">
        <w:rPr>
          <w:rFonts w:ascii="Times New Roman" w:hAnsi="Times New Roman" w:cs="Times New Roman"/>
          <w:sz w:val="24"/>
          <w:szCs w:val="24"/>
        </w:rPr>
        <w:t xml:space="preserve"> (</w:t>
      </w:r>
      <w:r w:rsidR="000268B6" w:rsidRPr="000268B6">
        <w:rPr>
          <w:rFonts w:ascii="Times New Roman" w:hAnsi="Times New Roman" w:cs="Times New Roman"/>
          <w:sz w:val="24"/>
          <w:szCs w:val="24"/>
        </w:rPr>
        <w:t>§</w:t>
      </w:r>
      <w:r w:rsidR="003652F4">
        <w:rPr>
          <w:rFonts w:ascii="Times New Roman" w:hAnsi="Times New Roman" w:cs="Times New Roman"/>
          <w:sz w:val="24"/>
          <w:szCs w:val="24"/>
        </w:rPr>
        <w:t xml:space="preserve"> 38 по-горе), докато п</w:t>
      </w:r>
      <w:r w:rsidRPr="00855B22">
        <w:rPr>
          <w:rFonts w:ascii="Times New Roman" w:hAnsi="Times New Roman" w:cs="Times New Roman"/>
          <w:sz w:val="24"/>
          <w:szCs w:val="24"/>
        </w:rPr>
        <w:t xml:space="preserve">равителството </w:t>
      </w:r>
      <w:r w:rsidR="003652F4">
        <w:rPr>
          <w:rFonts w:ascii="Times New Roman" w:hAnsi="Times New Roman" w:cs="Times New Roman"/>
          <w:sz w:val="24"/>
          <w:szCs w:val="24"/>
        </w:rPr>
        <w:t>счита</w:t>
      </w:r>
      <w:r w:rsidRPr="00855B22">
        <w:rPr>
          <w:rFonts w:ascii="Times New Roman" w:hAnsi="Times New Roman" w:cs="Times New Roman"/>
          <w:sz w:val="24"/>
          <w:szCs w:val="24"/>
        </w:rPr>
        <w:t xml:space="preserve">, че срокът започва да тече от датата, на която са отхвърлени двете молби за отвод на съдия П.К., а именно 19 февруари 2019 г. (вж.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37 по-горе ).</w:t>
      </w:r>
    </w:p>
    <w:p w14:paraId="05EB7F85" w14:textId="17C528B5"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41.  Съдът отбелязва, че българската правна система предвижда два различни, но кумулативни начина за повдигане на възражение за предубеденост срещу съдия от наказателен съд, а именно, първо, чрез искане за отвод, направено преди постановяване на съдебното решение, и второ, чрез подаване на жалба до по-горната инстанция срещу решението на съдията по съществото на делото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33 по-горе). Така по принцип, когато обвиняемият желае да оспори безпристрастността на съдията от въззивната инстанция по наказателни дела, той или тя трябва да поиска отвод на този съдия по време на производството и след това, когато е </w:t>
      </w:r>
      <w:r w:rsidR="00D42110" w:rsidRPr="00D42110">
        <w:rPr>
          <w:rFonts w:ascii="Times New Roman" w:hAnsi="Times New Roman" w:cs="Times New Roman"/>
          <w:sz w:val="24"/>
          <w:szCs w:val="24"/>
        </w:rPr>
        <w:t>приложимо</w:t>
      </w:r>
      <w:r w:rsidRPr="00855B22">
        <w:rPr>
          <w:rFonts w:ascii="Times New Roman" w:hAnsi="Times New Roman" w:cs="Times New Roman"/>
          <w:sz w:val="24"/>
          <w:szCs w:val="24"/>
        </w:rPr>
        <w:t xml:space="preserve">, да изтъкне същия аргумент в касационната жалба. Съдът обаче отбелязва, че положението на жалбоподателя в настоящия случай представлява особен случай, тъй като той не е могъл да се възползва от втората възможност, като се има предвид, че решението на Софийския градски съд е било </w:t>
      </w:r>
      <w:proofErr w:type="spellStart"/>
      <w:r w:rsidRPr="004B20D3">
        <w:rPr>
          <w:rFonts w:ascii="Times New Roman" w:hAnsi="Times New Roman" w:cs="Times New Roman"/>
          <w:i/>
          <w:iCs/>
          <w:sz w:val="24"/>
          <w:szCs w:val="24"/>
        </w:rPr>
        <w:t>ex</w:t>
      </w:r>
      <w:proofErr w:type="spellEnd"/>
      <w:r w:rsidRPr="004B20D3">
        <w:rPr>
          <w:rFonts w:ascii="Times New Roman" w:hAnsi="Times New Roman" w:cs="Times New Roman"/>
          <w:i/>
          <w:iCs/>
          <w:sz w:val="24"/>
          <w:szCs w:val="24"/>
        </w:rPr>
        <w:t xml:space="preserve"> </w:t>
      </w:r>
      <w:proofErr w:type="spellStart"/>
      <w:r w:rsidRPr="004B20D3">
        <w:rPr>
          <w:rFonts w:ascii="Times New Roman" w:hAnsi="Times New Roman" w:cs="Times New Roman"/>
          <w:i/>
          <w:iCs/>
          <w:sz w:val="24"/>
          <w:szCs w:val="24"/>
        </w:rPr>
        <w:t>lege</w:t>
      </w:r>
      <w:proofErr w:type="spellEnd"/>
      <w:r w:rsidRPr="00855B22">
        <w:rPr>
          <w:rFonts w:ascii="Times New Roman" w:hAnsi="Times New Roman" w:cs="Times New Roman"/>
          <w:sz w:val="24"/>
          <w:szCs w:val="24"/>
        </w:rPr>
        <w:t xml:space="preserve"> изключено от </w:t>
      </w:r>
      <w:r w:rsidR="00D42110">
        <w:rPr>
          <w:rFonts w:ascii="Times New Roman" w:hAnsi="Times New Roman" w:cs="Times New Roman"/>
          <w:sz w:val="24"/>
          <w:szCs w:val="24"/>
        </w:rPr>
        <w:t>приложното поле</w:t>
      </w:r>
      <w:r w:rsidRPr="00855B22">
        <w:rPr>
          <w:rFonts w:ascii="Times New Roman" w:hAnsi="Times New Roman" w:cs="Times New Roman"/>
          <w:sz w:val="24"/>
          <w:szCs w:val="24"/>
        </w:rPr>
        <w:t xml:space="preserve"> на касационното обжалване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34 по-горе).</w:t>
      </w:r>
    </w:p>
    <w:p w14:paraId="3687CD1C" w14:textId="7093463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42.  При конкретните обстоятелства по настоящото дело да се приеме позицията на правителството относно началния момент на шестмесечния срок би означавало значително да се ограничи правото на жалбоподателя да се обърне към Съда. </w:t>
      </w:r>
      <w:r w:rsidR="00D42110">
        <w:rPr>
          <w:rFonts w:ascii="Times New Roman" w:hAnsi="Times New Roman" w:cs="Times New Roman"/>
          <w:sz w:val="24"/>
          <w:szCs w:val="24"/>
        </w:rPr>
        <w:t>Всъщност една такава хипотеза</w:t>
      </w:r>
      <w:r w:rsidRPr="00855B22">
        <w:rPr>
          <w:rFonts w:ascii="Times New Roman" w:hAnsi="Times New Roman" w:cs="Times New Roman"/>
          <w:sz w:val="24"/>
          <w:szCs w:val="24"/>
        </w:rPr>
        <w:t xml:space="preserve"> би бил</w:t>
      </w:r>
      <w:r w:rsidR="00D42110">
        <w:rPr>
          <w:rFonts w:ascii="Times New Roman" w:hAnsi="Times New Roman" w:cs="Times New Roman"/>
          <w:sz w:val="24"/>
          <w:szCs w:val="24"/>
        </w:rPr>
        <w:t>а</w:t>
      </w:r>
      <w:r w:rsidRPr="00855B22">
        <w:rPr>
          <w:rFonts w:ascii="Times New Roman" w:hAnsi="Times New Roman" w:cs="Times New Roman"/>
          <w:sz w:val="24"/>
          <w:szCs w:val="24"/>
        </w:rPr>
        <w:t xml:space="preserve"> равносилн</w:t>
      </w:r>
      <w:r w:rsidR="00D42110">
        <w:rPr>
          <w:rFonts w:ascii="Times New Roman" w:hAnsi="Times New Roman" w:cs="Times New Roman"/>
          <w:sz w:val="24"/>
          <w:szCs w:val="24"/>
        </w:rPr>
        <w:t xml:space="preserve">а да се </w:t>
      </w:r>
      <w:r w:rsidRPr="00855B22">
        <w:rPr>
          <w:rFonts w:ascii="Times New Roman" w:hAnsi="Times New Roman" w:cs="Times New Roman"/>
          <w:sz w:val="24"/>
          <w:szCs w:val="24"/>
        </w:rPr>
        <w:t>възприем</w:t>
      </w:r>
      <w:r w:rsidR="00D42110">
        <w:rPr>
          <w:rFonts w:ascii="Times New Roman" w:hAnsi="Times New Roman" w:cs="Times New Roman"/>
          <w:sz w:val="24"/>
          <w:szCs w:val="24"/>
        </w:rPr>
        <w:t>е</w:t>
      </w:r>
      <w:r w:rsidRPr="00855B22">
        <w:rPr>
          <w:rFonts w:ascii="Times New Roman" w:hAnsi="Times New Roman" w:cs="Times New Roman"/>
          <w:sz w:val="24"/>
          <w:szCs w:val="24"/>
        </w:rPr>
        <w:t xml:space="preserve"> становището, че жалбоподателят е трябвало да подаде оплакването си за нарушение на чл. 6 § 1 още преди </w:t>
      </w:r>
      <w:r w:rsidR="00D42110">
        <w:rPr>
          <w:rFonts w:ascii="Times New Roman" w:hAnsi="Times New Roman" w:cs="Times New Roman"/>
          <w:sz w:val="24"/>
          <w:szCs w:val="24"/>
        </w:rPr>
        <w:t>приключването</w:t>
      </w:r>
      <w:r w:rsidRPr="00855B22">
        <w:rPr>
          <w:rFonts w:ascii="Times New Roman" w:hAnsi="Times New Roman" w:cs="Times New Roman"/>
          <w:sz w:val="24"/>
          <w:szCs w:val="24"/>
        </w:rPr>
        <w:t xml:space="preserve"> на наказателното производство, </w:t>
      </w:r>
      <w:r w:rsidR="00D42110">
        <w:rPr>
          <w:rFonts w:ascii="Times New Roman" w:hAnsi="Times New Roman" w:cs="Times New Roman"/>
          <w:sz w:val="24"/>
          <w:szCs w:val="24"/>
        </w:rPr>
        <w:t xml:space="preserve">което би </w:t>
      </w:r>
      <w:r w:rsidRPr="00855B22">
        <w:rPr>
          <w:rFonts w:ascii="Times New Roman" w:hAnsi="Times New Roman" w:cs="Times New Roman"/>
          <w:sz w:val="24"/>
          <w:szCs w:val="24"/>
        </w:rPr>
        <w:t>го изложи</w:t>
      </w:r>
      <w:r w:rsidR="00D42110">
        <w:rPr>
          <w:rFonts w:ascii="Times New Roman" w:hAnsi="Times New Roman" w:cs="Times New Roman"/>
          <w:sz w:val="24"/>
          <w:szCs w:val="24"/>
        </w:rPr>
        <w:t>ло</w:t>
      </w:r>
      <w:r w:rsidRPr="00855B22">
        <w:rPr>
          <w:rFonts w:ascii="Times New Roman" w:hAnsi="Times New Roman" w:cs="Times New Roman"/>
          <w:sz w:val="24"/>
          <w:szCs w:val="24"/>
        </w:rPr>
        <w:t xml:space="preserve"> на риска </w:t>
      </w:r>
      <w:r w:rsidR="00D42110">
        <w:rPr>
          <w:rFonts w:ascii="Times New Roman" w:hAnsi="Times New Roman" w:cs="Times New Roman"/>
          <w:sz w:val="24"/>
          <w:szCs w:val="24"/>
        </w:rPr>
        <w:t>жалбата да бъде отхвърлена</w:t>
      </w:r>
      <w:r w:rsidRPr="00855B22">
        <w:rPr>
          <w:rFonts w:ascii="Times New Roman" w:hAnsi="Times New Roman" w:cs="Times New Roman"/>
          <w:sz w:val="24"/>
          <w:szCs w:val="24"/>
        </w:rPr>
        <w:t xml:space="preserve"> от Съда като преждевременно</w:t>
      </w:r>
      <w:r w:rsidR="00D42110">
        <w:rPr>
          <w:rFonts w:ascii="Times New Roman" w:hAnsi="Times New Roman" w:cs="Times New Roman"/>
          <w:sz w:val="24"/>
          <w:szCs w:val="24"/>
        </w:rPr>
        <w:t xml:space="preserve"> подадена</w:t>
      </w:r>
      <w:r w:rsidRPr="00855B22">
        <w:rPr>
          <w:rFonts w:ascii="Times New Roman" w:hAnsi="Times New Roman" w:cs="Times New Roman"/>
          <w:sz w:val="24"/>
          <w:szCs w:val="24"/>
        </w:rPr>
        <w:t xml:space="preserve"> (</w:t>
      </w:r>
      <w:proofErr w:type="spellStart"/>
      <w:r w:rsidR="004B20D3" w:rsidRPr="004B20D3">
        <w:rPr>
          <w:rFonts w:ascii="Times New Roman" w:hAnsi="Times New Roman" w:cs="Times New Roman"/>
          <w:i/>
          <w:iCs/>
          <w:sz w:val="24"/>
          <w:szCs w:val="24"/>
        </w:rPr>
        <w:t>Гюнгьормез</w:t>
      </w:r>
      <w:proofErr w:type="spellEnd"/>
      <w:r w:rsidR="004B20D3" w:rsidRPr="004B20D3">
        <w:rPr>
          <w:rFonts w:ascii="Times New Roman" w:hAnsi="Times New Roman" w:cs="Times New Roman"/>
          <w:i/>
          <w:iCs/>
          <w:sz w:val="24"/>
          <w:szCs w:val="24"/>
        </w:rPr>
        <w:t xml:space="preserve"> с/у Турция</w:t>
      </w:r>
      <w:r w:rsidRPr="00855B22">
        <w:rPr>
          <w:rFonts w:ascii="Times New Roman" w:hAnsi="Times New Roman" w:cs="Times New Roman"/>
          <w:sz w:val="24"/>
          <w:szCs w:val="24"/>
        </w:rPr>
        <w:t xml:space="preserve"> (</w:t>
      </w:r>
      <w:proofErr w:type="spellStart"/>
      <w:r w:rsidR="004B20D3">
        <w:rPr>
          <w:rFonts w:ascii="Times New Roman" w:hAnsi="Times New Roman" w:cs="Times New Roman"/>
          <w:sz w:val="24"/>
          <w:szCs w:val="24"/>
        </w:rPr>
        <w:t>реш</w:t>
      </w:r>
      <w:proofErr w:type="spellEnd"/>
      <w:r w:rsidRPr="00855B22">
        <w:rPr>
          <w:rFonts w:ascii="Times New Roman" w:hAnsi="Times New Roman" w:cs="Times New Roman"/>
          <w:sz w:val="24"/>
          <w:szCs w:val="24"/>
        </w:rPr>
        <w:t xml:space="preserve">.), № 38734/04, 18 ноември 2008 г., и </w:t>
      </w:r>
      <w:proofErr w:type="spellStart"/>
      <w:r w:rsidR="004B20D3" w:rsidRPr="004B20D3">
        <w:rPr>
          <w:rFonts w:ascii="Times New Roman" w:hAnsi="Times New Roman" w:cs="Times New Roman"/>
          <w:i/>
          <w:iCs/>
          <w:sz w:val="24"/>
          <w:szCs w:val="24"/>
        </w:rPr>
        <w:t>Сперисен</w:t>
      </w:r>
      <w:proofErr w:type="spellEnd"/>
      <w:r w:rsidRPr="004B20D3">
        <w:rPr>
          <w:rFonts w:ascii="Times New Roman" w:hAnsi="Times New Roman" w:cs="Times New Roman"/>
          <w:i/>
          <w:iCs/>
          <w:sz w:val="24"/>
          <w:szCs w:val="24"/>
        </w:rPr>
        <w:t xml:space="preserve"> </w:t>
      </w:r>
      <w:r w:rsidR="004B20D3" w:rsidRPr="004B20D3">
        <w:rPr>
          <w:rFonts w:ascii="Times New Roman" w:hAnsi="Times New Roman" w:cs="Times New Roman"/>
          <w:i/>
          <w:iCs/>
          <w:sz w:val="24"/>
          <w:szCs w:val="24"/>
        </w:rPr>
        <w:t>с-у Швейцария</w:t>
      </w:r>
      <w:r w:rsidRPr="00855B22">
        <w:rPr>
          <w:rFonts w:ascii="Times New Roman" w:hAnsi="Times New Roman" w:cs="Times New Roman"/>
          <w:sz w:val="24"/>
          <w:szCs w:val="24"/>
        </w:rPr>
        <w:t xml:space="preserve">, № 22060/20, § 48 </w:t>
      </w:r>
      <w:proofErr w:type="spellStart"/>
      <w:r w:rsidRPr="004B20D3">
        <w:rPr>
          <w:rFonts w:ascii="Times New Roman" w:hAnsi="Times New Roman" w:cs="Times New Roman"/>
          <w:i/>
          <w:iCs/>
          <w:sz w:val="24"/>
          <w:szCs w:val="24"/>
        </w:rPr>
        <w:t>in</w:t>
      </w:r>
      <w:proofErr w:type="spellEnd"/>
      <w:r w:rsidRPr="004B20D3">
        <w:rPr>
          <w:rFonts w:ascii="Times New Roman" w:hAnsi="Times New Roman" w:cs="Times New Roman"/>
          <w:i/>
          <w:iCs/>
          <w:sz w:val="24"/>
          <w:szCs w:val="24"/>
        </w:rPr>
        <w:t xml:space="preserve"> </w:t>
      </w:r>
      <w:proofErr w:type="spellStart"/>
      <w:r w:rsidRPr="004B20D3">
        <w:rPr>
          <w:rFonts w:ascii="Times New Roman" w:hAnsi="Times New Roman" w:cs="Times New Roman"/>
          <w:i/>
          <w:iCs/>
          <w:sz w:val="24"/>
          <w:szCs w:val="24"/>
        </w:rPr>
        <w:t>fine</w:t>
      </w:r>
      <w:proofErr w:type="spellEnd"/>
      <w:r w:rsidRPr="00855B22">
        <w:rPr>
          <w:rFonts w:ascii="Times New Roman" w:hAnsi="Times New Roman" w:cs="Times New Roman"/>
          <w:sz w:val="24"/>
          <w:szCs w:val="24"/>
        </w:rPr>
        <w:t>, 13 юни 2023 г.).</w:t>
      </w:r>
    </w:p>
    <w:p w14:paraId="12D48311" w14:textId="33E33D9C" w:rsidR="00855B22" w:rsidRPr="00855B22" w:rsidRDefault="00D42110" w:rsidP="00855B22">
      <w:pPr>
        <w:jc w:val="both"/>
        <w:rPr>
          <w:rFonts w:ascii="Times New Roman" w:hAnsi="Times New Roman" w:cs="Times New Roman"/>
          <w:sz w:val="24"/>
          <w:szCs w:val="24"/>
        </w:rPr>
      </w:pPr>
      <w:r>
        <w:rPr>
          <w:rFonts w:ascii="Times New Roman" w:hAnsi="Times New Roman" w:cs="Times New Roman"/>
          <w:sz w:val="24"/>
          <w:szCs w:val="24"/>
        </w:rPr>
        <w:t xml:space="preserve">43.  </w:t>
      </w:r>
      <w:r w:rsidR="00855B22" w:rsidRPr="00855B22">
        <w:rPr>
          <w:rFonts w:ascii="Times New Roman" w:hAnsi="Times New Roman" w:cs="Times New Roman"/>
          <w:sz w:val="24"/>
          <w:szCs w:val="24"/>
        </w:rPr>
        <w:t xml:space="preserve">В тази връзка Съдът би искал да отбележи, че </w:t>
      </w:r>
      <w:r>
        <w:rPr>
          <w:rFonts w:ascii="Times New Roman" w:hAnsi="Times New Roman" w:cs="Times New Roman"/>
          <w:sz w:val="24"/>
          <w:szCs w:val="24"/>
        </w:rPr>
        <w:t xml:space="preserve">правилото за </w:t>
      </w:r>
      <w:r w:rsidR="00855B22" w:rsidRPr="00855B22">
        <w:rPr>
          <w:rFonts w:ascii="Times New Roman" w:hAnsi="Times New Roman" w:cs="Times New Roman"/>
          <w:sz w:val="24"/>
          <w:szCs w:val="24"/>
        </w:rPr>
        <w:t xml:space="preserve">шестмесечния срок </w:t>
      </w:r>
      <w:r>
        <w:rPr>
          <w:rFonts w:ascii="Times New Roman" w:hAnsi="Times New Roman" w:cs="Times New Roman"/>
          <w:sz w:val="24"/>
          <w:szCs w:val="24"/>
        </w:rPr>
        <w:t xml:space="preserve">има </w:t>
      </w:r>
      <w:r w:rsidR="00855B22" w:rsidRPr="00855B22">
        <w:rPr>
          <w:rFonts w:ascii="Times New Roman" w:hAnsi="Times New Roman" w:cs="Times New Roman"/>
          <w:sz w:val="24"/>
          <w:szCs w:val="24"/>
        </w:rPr>
        <w:t xml:space="preserve"> автоном</w:t>
      </w:r>
      <w:r>
        <w:rPr>
          <w:rFonts w:ascii="Times New Roman" w:hAnsi="Times New Roman" w:cs="Times New Roman"/>
          <w:sz w:val="24"/>
          <w:szCs w:val="24"/>
        </w:rPr>
        <w:t>ен характер и следва</w:t>
      </w:r>
      <w:r w:rsidR="00855B22" w:rsidRPr="00855B22">
        <w:rPr>
          <w:rFonts w:ascii="Times New Roman" w:hAnsi="Times New Roman" w:cs="Times New Roman"/>
          <w:sz w:val="24"/>
          <w:szCs w:val="24"/>
        </w:rPr>
        <w:t xml:space="preserve"> да се тълкува и прилага във всеки отделен случай по начин, който да гарантира ефективното упражняване на правото на индивидуална </w:t>
      </w:r>
      <w:r>
        <w:rPr>
          <w:rFonts w:ascii="Times New Roman" w:hAnsi="Times New Roman" w:cs="Times New Roman"/>
          <w:sz w:val="24"/>
          <w:szCs w:val="24"/>
        </w:rPr>
        <w:t>жалба</w:t>
      </w:r>
      <w:r w:rsidR="00855B22" w:rsidRPr="00855B22">
        <w:rPr>
          <w:rFonts w:ascii="Times New Roman" w:hAnsi="Times New Roman" w:cs="Times New Roman"/>
          <w:sz w:val="24"/>
          <w:szCs w:val="24"/>
        </w:rPr>
        <w:t xml:space="preserve"> (</w:t>
      </w:r>
      <w:r w:rsidR="004B20D3" w:rsidRPr="004B20D3">
        <w:rPr>
          <w:rFonts w:ascii="Times New Roman" w:hAnsi="Times New Roman" w:cs="Times New Roman"/>
          <w:i/>
          <w:iCs/>
          <w:sz w:val="24"/>
          <w:szCs w:val="24"/>
        </w:rPr>
        <w:t>Сабри</w:t>
      </w:r>
      <w:r w:rsidR="00855B22" w:rsidRPr="004B20D3">
        <w:rPr>
          <w:rFonts w:ascii="Times New Roman" w:hAnsi="Times New Roman" w:cs="Times New Roman"/>
          <w:i/>
          <w:iCs/>
          <w:sz w:val="24"/>
          <w:szCs w:val="24"/>
        </w:rPr>
        <w:t xml:space="preserve"> </w:t>
      </w:r>
      <w:proofErr w:type="spellStart"/>
      <w:r w:rsidR="004B20D3" w:rsidRPr="004B20D3">
        <w:rPr>
          <w:rFonts w:ascii="Times New Roman" w:hAnsi="Times New Roman" w:cs="Times New Roman"/>
          <w:i/>
          <w:iCs/>
          <w:sz w:val="24"/>
          <w:szCs w:val="24"/>
        </w:rPr>
        <w:t>Гюнеш</w:t>
      </w:r>
      <w:proofErr w:type="spellEnd"/>
      <w:r w:rsidR="00855B22" w:rsidRPr="004B20D3">
        <w:rPr>
          <w:rFonts w:ascii="Times New Roman" w:hAnsi="Times New Roman" w:cs="Times New Roman"/>
          <w:i/>
          <w:iCs/>
          <w:sz w:val="24"/>
          <w:szCs w:val="24"/>
        </w:rPr>
        <w:t xml:space="preserve"> </w:t>
      </w:r>
      <w:r w:rsidR="004B20D3" w:rsidRPr="004B20D3">
        <w:rPr>
          <w:rFonts w:ascii="Times New Roman" w:hAnsi="Times New Roman" w:cs="Times New Roman"/>
          <w:i/>
          <w:iCs/>
          <w:sz w:val="24"/>
          <w:szCs w:val="24"/>
        </w:rPr>
        <w:t>с/у Турция</w:t>
      </w:r>
      <w:r w:rsidR="00855B22" w:rsidRPr="004B20D3">
        <w:rPr>
          <w:rFonts w:ascii="Times New Roman" w:hAnsi="Times New Roman" w:cs="Times New Roman"/>
          <w:i/>
          <w:iCs/>
          <w:sz w:val="24"/>
          <w:szCs w:val="24"/>
        </w:rPr>
        <w:t xml:space="preserve"> </w:t>
      </w:r>
      <w:r w:rsidR="00855B22" w:rsidRPr="00855B22">
        <w:rPr>
          <w:rFonts w:ascii="Times New Roman" w:hAnsi="Times New Roman" w:cs="Times New Roman"/>
          <w:sz w:val="24"/>
          <w:szCs w:val="24"/>
        </w:rPr>
        <w:t>[</w:t>
      </w:r>
      <w:r w:rsidR="004B20D3">
        <w:rPr>
          <w:rFonts w:ascii="Times New Roman" w:hAnsi="Times New Roman" w:cs="Times New Roman"/>
          <w:sz w:val="24"/>
          <w:szCs w:val="24"/>
        </w:rPr>
        <w:t>ГК</w:t>
      </w:r>
      <w:r w:rsidR="00855B22" w:rsidRPr="00855B22">
        <w:rPr>
          <w:rFonts w:ascii="Times New Roman" w:hAnsi="Times New Roman" w:cs="Times New Roman"/>
          <w:sz w:val="24"/>
          <w:szCs w:val="24"/>
        </w:rPr>
        <w:t xml:space="preserve">], </w:t>
      </w:r>
      <w:r w:rsidR="004B20D3">
        <w:rPr>
          <w:rFonts w:ascii="Times New Roman" w:hAnsi="Times New Roman" w:cs="Times New Roman"/>
          <w:sz w:val="24"/>
          <w:szCs w:val="24"/>
        </w:rPr>
        <w:t>№</w:t>
      </w:r>
      <w:r w:rsidR="00855B22" w:rsidRPr="00855B22">
        <w:rPr>
          <w:rFonts w:ascii="Times New Roman" w:hAnsi="Times New Roman" w:cs="Times New Roman"/>
          <w:sz w:val="24"/>
          <w:szCs w:val="24"/>
        </w:rPr>
        <w:t xml:space="preserve"> 27396/06, § 55, 29 юни 2012 г.). Следователно при конкретните обстоятелства по настоящото дело </w:t>
      </w:r>
      <w:r w:rsidR="00B36E34">
        <w:rPr>
          <w:rFonts w:ascii="Times New Roman" w:hAnsi="Times New Roman" w:cs="Times New Roman"/>
          <w:sz w:val="24"/>
          <w:szCs w:val="24"/>
        </w:rPr>
        <w:t>Съдът</w:t>
      </w:r>
      <w:r w:rsidR="00855B22" w:rsidRPr="00855B22">
        <w:rPr>
          <w:rFonts w:ascii="Times New Roman" w:hAnsi="Times New Roman" w:cs="Times New Roman"/>
          <w:sz w:val="24"/>
          <w:szCs w:val="24"/>
        </w:rPr>
        <w:t xml:space="preserve"> не може да </w:t>
      </w:r>
      <w:r w:rsidR="00B36E34">
        <w:rPr>
          <w:rFonts w:ascii="Times New Roman" w:hAnsi="Times New Roman" w:cs="Times New Roman"/>
          <w:sz w:val="24"/>
          <w:szCs w:val="24"/>
        </w:rPr>
        <w:t>упрекне</w:t>
      </w:r>
      <w:r w:rsidR="00855B22" w:rsidRPr="00855B22">
        <w:rPr>
          <w:rFonts w:ascii="Times New Roman" w:hAnsi="Times New Roman" w:cs="Times New Roman"/>
          <w:sz w:val="24"/>
          <w:szCs w:val="24"/>
        </w:rPr>
        <w:t xml:space="preserve"> жалбоподателя за това, че е изчакал окончателното решение </w:t>
      </w:r>
      <w:r w:rsidR="00B36E34">
        <w:rPr>
          <w:rFonts w:ascii="Times New Roman" w:hAnsi="Times New Roman" w:cs="Times New Roman"/>
          <w:sz w:val="24"/>
          <w:szCs w:val="24"/>
        </w:rPr>
        <w:t xml:space="preserve">на </w:t>
      </w:r>
      <w:r w:rsidR="00B36E34" w:rsidRPr="00855B22">
        <w:rPr>
          <w:rFonts w:ascii="Times New Roman" w:hAnsi="Times New Roman" w:cs="Times New Roman"/>
          <w:sz w:val="24"/>
          <w:szCs w:val="24"/>
        </w:rPr>
        <w:t xml:space="preserve">Софийския градски съд </w:t>
      </w:r>
      <w:r w:rsidR="00855B22" w:rsidRPr="00855B22">
        <w:rPr>
          <w:rFonts w:ascii="Times New Roman" w:hAnsi="Times New Roman" w:cs="Times New Roman"/>
          <w:sz w:val="24"/>
          <w:szCs w:val="24"/>
        </w:rPr>
        <w:t xml:space="preserve">по </w:t>
      </w:r>
      <w:r w:rsidR="00B36E34">
        <w:rPr>
          <w:rFonts w:ascii="Times New Roman" w:hAnsi="Times New Roman" w:cs="Times New Roman"/>
          <w:sz w:val="24"/>
          <w:szCs w:val="24"/>
        </w:rPr>
        <w:t>делото си, преди да подаде настоящата жалба</w:t>
      </w:r>
      <w:r w:rsidR="00855B22" w:rsidRPr="00855B22">
        <w:rPr>
          <w:rFonts w:ascii="Times New Roman" w:hAnsi="Times New Roman" w:cs="Times New Roman"/>
          <w:sz w:val="24"/>
          <w:szCs w:val="24"/>
        </w:rPr>
        <w:t xml:space="preserve">. Вследствие на това </w:t>
      </w:r>
      <w:r w:rsidR="00B36E34">
        <w:rPr>
          <w:rFonts w:ascii="Times New Roman" w:hAnsi="Times New Roman" w:cs="Times New Roman"/>
          <w:sz w:val="24"/>
          <w:szCs w:val="24"/>
        </w:rPr>
        <w:t>Съдът</w:t>
      </w:r>
      <w:r w:rsidR="00855B22" w:rsidRPr="00855B22">
        <w:rPr>
          <w:rFonts w:ascii="Times New Roman" w:hAnsi="Times New Roman" w:cs="Times New Roman"/>
          <w:sz w:val="24"/>
          <w:szCs w:val="24"/>
        </w:rPr>
        <w:t xml:space="preserve"> счита, че датата на това решение, а именно 21 май 2019 г., следва да бъде приета за начален момент на шестмесечния срок по настоящото дело. </w:t>
      </w:r>
      <w:r w:rsidR="00B36E34" w:rsidRPr="00855B22">
        <w:rPr>
          <w:rFonts w:ascii="Times New Roman" w:hAnsi="Times New Roman" w:cs="Times New Roman"/>
          <w:sz w:val="24"/>
          <w:szCs w:val="24"/>
        </w:rPr>
        <w:t xml:space="preserve">Жалбоподателят </w:t>
      </w:r>
      <w:r w:rsidR="00855B22" w:rsidRPr="00855B22">
        <w:rPr>
          <w:rFonts w:ascii="Times New Roman" w:hAnsi="Times New Roman" w:cs="Times New Roman"/>
          <w:sz w:val="24"/>
          <w:szCs w:val="24"/>
        </w:rPr>
        <w:t xml:space="preserve">е подал жалбата си на 19 ноември 2019 г., </w:t>
      </w:r>
      <w:r w:rsidR="00B36E34">
        <w:rPr>
          <w:rFonts w:ascii="Times New Roman" w:hAnsi="Times New Roman" w:cs="Times New Roman"/>
          <w:sz w:val="24"/>
          <w:szCs w:val="24"/>
        </w:rPr>
        <w:t xml:space="preserve">поради което </w:t>
      </w:r>
      <w:r w:rsidR="00855B22" w:rsidRPr="00855B22">
        <w:rPr>
          <w:rFonts w:ascii="Times New Roman" w:hAnsi="Times New Roman" w:cs="Times New Roman"/>
          <w:sz w:val="24"/>
          <w:szCs w:val="24"/>
        </w:rPr>
        <w:t>въпросният срок е спазен.</w:t>
      </w:r>
    </w:p>
    <w:p w14:paraId="7DB4D91F"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44.  Следователно възражението на правителството по този въпрос следва да бъде отхвърлено.</w:t>
      </w:r>
    </w:p>
    <w:p w14:paraId="1DFA7213" w14:textId="580541B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45.  Като констатира, че жалбата не е явно необоснована или недопустима на друго основание съгласно чл</w:t>
      </w:r>
      <w:r w:rsidR="00B36E34">
        <w:rPr>
          <w:rFonts w:ascii="Times New Roman" w:hAnsi="Times New Roman" w:cs="Times New Roman"/>
          <w:sz w:val="24"/>
          <w:szCs w:val="24"/>
        </w:rPr>
        <w:t>.</w:t>
      </w:r>
      <w:r w:rsidRPr="00855B22">
        <w:rPr>
          <w:rFonts w:ascii="Times New Roman" w:hAnsi="Times New Roman" w:cs="Times New Roman"/>
          <w:sz w:val="24"/>
          <w:szCs w:val="24"/>
        </w:rPr>
        <w:t xml:space="preserve"> 35 от Конвенцията, Съдът я обявява за допустима.</w:t>
      </w:r>
    </w:p>
    <w:p w14:paraId="2BF70777" w14:textId="300090CA" w:rsidR="00855B22" w:rsidRPr="004B20D3" w:rsidRDefault="00855B22" w:rsidP="00855B22">
      <w:pPr>
        <w:jc w:val="both"/>
        <w:rPr>
          <w:rFonts w:ascii="Times New Roman" w:hAnsi="Times New Roman" w:cs="Times New Roman"/>
          <w:b/>
          <w:bCs/>
          <w:sz w:val="24"/>
          <w:szCs w:val="24"/>
        </w:rPr>
      </w:pPr>
      <w:r w:rsidRPr="004B20D3">
        <w:rPr>
          <w:rFonts w:ascii="Times New Roman" w:hAnsi="Times New Roman" w:cs="Times New Roman"/>
          <w:b/>
          <w:bCs/>
          <w:sz w:val="24"/>
          <w:szCs w:val="24"/>
        </w:rPr>
        <w:t>B.</w:t>
      </w:r>
      <w:r w:rsidR="004B20D3" w:rsidRPr="004B20D3">
        <w:rPr>
          <w:rFonts w:ascii="Times New Roman" w:hAnsi="Times New Roman" w:cs="Times New Roman"/>
          <w:b/>
          <w:bCs/>
          <w:sz w:val="24"/>
          <w:szCs w:val="24"/>
        </w:rPr>
        <w:t xml:space="preserve"> По същество</w:t>
      </w:r>
    </w:p>
    <w:p w14:paraId="3EE61B6D" w14:textId="6A293A3D" w:rsidR="00855B22" w:rsidRPr="004B20D3" w:rsidRDefault="00855B22" w:rsidP="00855B22">
      <w:pPr>
        <w:jc w:val="both"/>
        <w:rPr>
          <w:rFonts w:ascii="Times New Roman" w:hAnsi="Times New Roman" w:cs="Times New Roman"/>
          <w:i/>
          <w:iCs/>
          <w:sz w:val="24"/>
          <w:szCs w:val="24"/>
        </w:rPr>
      </w:pPr>
      <w:r w:rsidRPr="004B20D3">
        <w:rPr>
          <w:rFonts w:ascii="Times New Roman" w:hAnsi="Times New Roman" w:cs="Times New Roman"/>
          <w:i/>
          <w:iCs/>
          <w:sz w:val="24"/>
          <w:szCs w:val="24"/>
        </w:rPr>
        <w:t>1.</w:t>
      </w:r>
      <w:r w:rsidR="004B20D3" w:rsidRPr="004B20D3">
        <w:rPr>
          <w:rFonts w:ascii="Times New Roman" w:hAnsi="Times New Roman" w:cs="Times New Roman"/>
          <w:i/>
          <w:iCs/>
          <w:sz w:val="24"/>
          <w:szCs w:val="24"/>
        </w:rPr>
        <w:t xml:space="preserve"> </w:t>
      </w:r>
      <w:r w:rsidRPr="004B20D3">
        <w:rPr>
          <w:rFonts w:ascii="Times New Roman" w:hAnsi="Times New Roman" w:cs="Times New Roman"/>
          <w:i/>
          <w:iCs/>
          <w:sz w:val="24"/>
          <w:szCs w:val="24"/>
        </w:rPr>
        <w:t>Аргументи на страните</w:t>
      </w:r>
    </w:p>
    <w:p w14:paraId="1CB6EB1C" w14:textId="2005972D" w:rsidR="00855B22" w:rsidRPr="004B20D3" w:rsidRDefault="00855B22" w:rsidP="00855B22">
      <w:pPr>
        <w:jc w:val="both"/>
        <w:rPr>
          <w:rFonts w:ascii="Times New Roman" w:hAnsi="Times New Roman" w:cs="Times New Roman"/>
          <w:b/>
          <w:bCs/>
          <w:sz w:val="24"/>
          <w:szCs w:val="24"/>
        </w:rPr>
      </w:pPr>
      <w:r w:rsidRPr="004B20D3">
        <w:rPr>
          <w:rFonts w:ascii="Times New Roman" w:hAnsi="Times New Roman" w:cs="Times New Roman"/>
          <w:b/>
          <w:bCs/>
          <w:sz w:val="24"/>
          <w:szCs w:val="24"/>
        </w:rPr>
        <w:t>a)</w:t>
      </w:r>
      <w:r w:rsidR="004B20D3" w:rsidRPr="004B20D3">
        <w:rPr>
          <w:rFonts w:ascii="Times New Roman" w:hAnsi="Times New Roman" w:cs="Times New Roman"/>
          <w:b/>
          <w:bCs/>
          <w:sz w:val="24"/>
          <w:szCs w:val="24"/>
        </w:rPr>
        <w:t xml:space="preserve"> Жалбопода</w:t>
      </w:r>
      <w:r w:rsidR="004B20D3">
        <w:rPr>
          <w:rFonts w:ascii="Times New Roman" w:hAnsi="Times New Roman" w:cs="Times New Roman"/>
          <w:b/>
          <w:bCs/>
          <w:sz w:val="24"/>
          <w:szCs w:val="24"/>
        </w:rPr>
        <w:t>телят</w:t>
      </w:r>
    </w:p>
    <w:p w14:paraId="306641BA" w14:textId="511ABA9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lastRenderedPageBreak/>
        <w:t>46.  Жалбоподателят твърди, че съдия П.К. не е бил</w:t>
      </w:r>
      <w:r w:rsidR="008102E8">
        <w:rPr>
          <w:rFonts w:ascii="Times New Roman" w:hAnsi="Times New Roman" w:cs="Times New Roman"/>
          <w:sz w:val="24"/>
          <w:szCs w:val="24"/>
        </w:rPr>
        <w:t>а</w:t>
      </w:r>
      <w:r w:rsidRPr="00855B22">
        <w:rPr>
          <w:rFonts w:ascii="Times New Roman" w:hAnsi="Times New Roman" w:cs="Times New Roman"/>
          <w:sz w:val="24"/>
          <w:szCs w:val="24"/>
        </w:rPr>
        <w:t xml:space="preserve"> </w:t>
      </w:r>
      <w:r w:rsidR="008102E8">
        <w:rPr>
          <w:rFonts w:ascii="Times New Roman" w:hAnsi="Times New Roman" w:cs="Times New Roman"/>
          <w:sz w:val="24"/>
          <w:szCs w:val="24"/>
        </w:rPr>
        <w:t>безпристраст</w:t>
      </w:r>
      <w:r w:rsidRPr="00855B22">
        <w:rPr>
          <w:rFonts w:ascii="Times New Roman" w:hAnsi="Times New Roman" w:cs="Times New Roman"/>
          <w:sz w:val="24"/>
          <w:szCs w:val="24"/>
        </w:rPr>
        <w:t>н</w:t>
      </w:r>
      <w:r w:rsidR="008102E8">
        <w:rPr>
          <w:rFonts w:ascii="Times New Roman" w:hAnsi="Times New Roman" w:cs="Times New Roman"/>
          <w:sz w:val="24"/>
          <w:szCs w:val="24"/>
        </w:rPr>
        <w:t>а</w:t>
      </w:r>
      <w:r w:rsidRPr="00855B22">
        <w:rPr>
          <w:rFonts w:ascii="Times New Roman" w:hAnsi="Times New Roman" w:cs="Times New Roman"/>
          <w:sz w:val="24"/>
          <w:szCs w:val="24"/>
        </w:rPr>
        <w:t xml:space="preserve">. В подкрепа на това твърдение той се позовава на два аргумента: първо, обяснява, че е публикувал статии, в които е критикувал дейността на </w:t>
      </w:r>
      <w:r w:rsidR="008102E8">
        <w:rPr>
          <w:rFonts w:ascii="Times New Roman" w:hAnsi="Times New Roman" w:cs="Times New Roman"/>
          <w:sz w:val="24"/>
          <w:szCs w:val="24"/>
        </w:rPr>
        <w:t>съдията</w:t>
      </w:r>
      <w:r w:rsidRPr="00855B22">
        <w:rPr>
          <w:rFonts w:ascii="Times New Roman" w:hAnsi="Times New Roman" w:cs="Times New Roman"/>
          <w:sz w:val="24"/>
          <w:szCs w:val="24"/>
        </w:rPr>
        <w:t xml:space="preserve"> като заместник-председател на  Софийския градски съд - обстоятелство, което според него е могло да породи сериозни съмнения относно безпристрастността на П.К. спрямо него; </w:t>
      </w:r>
      <w:r w:rsidR="008102E8">
        <w:rPr>
          <w:rFonts w:ascii="Times New Roman" w:hAnsi="Times New Roman" w:cs="Times New Roman"/>
          <w:sz w:val="24"/>
          <w:szCs w:val="24"/>
        </w:rPr>
        <w:t>от друга страна той я упреква</w:t>
      </w:r>
      <w:r w:rsidRPr="00855B22">
        <w:rPr>
          <w:rFonts w:ascii="Times New Roman" w:hAnsi="Times New Roman" w:cs="Times New Roman"/>
          <w:sz w:val="24"/>
          <w:szCs w:val="24"/>
        </w:rPr>
        <w:t xml:space="preserve">, че е използвала методи на </w:t>
      </w:r>
      <w:r w:rsidR="008102E8">
        <w:rPr>
          <w:rFonts w:ascii="Times New Roman" w:hAnsi="Times New Roman" w:cs="Times New Roman"/>
          <w:sz w:val="24"/>
          <w:szCs w:val="24"/>
        </w:rPr>
        <w:t xml:space="preserve">призоваването му по делото, които </w:t>
      </w:r>
      <w:r w:rsidRPr="00855B22">
        <w:rPr>
          <w:rFonts w:ascii="Times New Roman" w:hAnsi="Times New Roman" w:cs="Times New Roman"/>
          <w:sz w:val="24"/>
          <w:szCs w:val="24"/>
        </w:rPr>
        <w:t xml:space="preserve">не са били необходими в неговия случай и са </w:t>
      </w:r>
      <w:r w:rsidR="008102E8">
        <w:rPr>
          <w:rFonts w:ascii="Times New Roman" w:hAnsi="Times New Roman" w:cs="Times New Roman"/>
          <w:sz w:val="24"/>
          <w:szCs w:val="24"/>
        </w:rPr>
        <w:t>предвидени</w:t>
      </w:r>
      <w:r w:rsidRPr="00855B22">
        <w:rPr>
          <w:rFonts w:ascii="Times New Roman" w:hAnsi="Times New Roman" w:cs="Times New Roman"/>
          <w:sz w:val="24"/>
          <w:szCs w:val="24"/>
        </w:rPr>
        <w:t xml:space="preserve"> за лица, обвинени в </w:t>
      </w:r>
      <w:r w:rsidR="008102E8">
        <w:rPr>
          <w:rFonts w:ascii="Times New Roman" w:hAnsi="Times New Roman" w:cs="Times New Roman"/>
          <w:sz w:val="24"/>
          <w:szCs w:val="24"/>
        </w:rPr>
        <w:t xml:space="preserve">извършването на </w:t>
      </w:r>
      <w:r w:rsidRPr="00855B22">
        <w:rPr>
          <w:rFonts w:ascii="Times New Roman" w:hAnsi="Times New Roman" w:cs="Times New Roman"/>
          <w:sz w:val="24"/>
          <w:szCs w:val="24"/>
        </w:rPr>
        <w:t xml:space="preserve">тежки </w:t>
      </w:r>
      <w:r w:rsidR="008102E8">
        <w:rPr>
          <w:rFonts w:ascii="Times New Roman" w:hAnsi="Times New Roman" w:cs="Times New Roman"/>
          <w:sz w:val="24"/>
          <w:szCs w:val="24"/>
        </w:rPr>
        <w:t xml:space="preserve">умишлени </w:t>
      </w:r>
      <w:r w:rsidRPr="00855B22">
        <w:rPr>
          <w:rFonts w:ascii="Times New Roman" w:hAnsi="Times New Roman" w:cs="Times New Roman"/>
          <w:sz w:val="24"/>
          <w:szCs w:val="24"/>
        </w:rPr>
        <w:t>престъпления, което според него представлява още едно доказателство, че въпросният съдия е бил предубеден спрямо него.</w:t>
      </w:r>
    </w:p>
    <w:p w14:paraId="5DF44B05" w14:textId="002AFC7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47.  Тези аргументи са изтъкнати в двете искания за отвод на съдията, направени от жалбоподателя по време на първото заседание пред Софийския градски съд. Жалбоподателят обаче отбелязва, че самата съдийка е отхвърлила тези </w:t>
      </w:r>
      <w:r w:rsidR="008102E8">
        <w:rPr>
          <w:rFonts w:ascii="Times New Roman" w:hAnsi="Times New Roman" w:cs="Times New Roman"/>
          <w:sz w:val="24"/>
          <w:szCs w:val="24"/>
        </w:rPr>
        <w:t>искания</w:t>
      </w:r>
      <w:r w:rsidRPr="00855B22">
        <w:rPr>
          <w:rFonts w:ascii="Times New Roman" w:hAnsi="Times New Roman" w:cs="Times New Roman"/>
          <w:sz w:val="24"/>
          <w:szCs w:val="24"/>
        </w:rPr>
        <w:t>, без според него да изложи релевантни и достатъчни мотиви.</w:t>
      </w:r>
    </w:p>
    <w:p w14:paraId="7FEEDF78" w14:textId="76CF2B3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48.  Жалбоподателят твърди, че отказът на съдията да се </w:t>
      </w:r>
      <w:r w:rsidR="00E33180">
        <w:rPr>
          <w:rFonts w:ascii="Times New Roman" w:hAnsi="Times New Roman" w:cs="Times New Roman"/>
          <w:sz w:val="24"/>
          <w:szCs w:val="24"/>
        </w:rPr>
        <w:t>отведе</w:t>
      </w:r>
      <w:r w:rsidRPr="00855B22">
        <w:rPr>
          <w:rFonts w:ascii="Times New Roman" w:hAnsi="Times New Roman" w:cs="Times New Roman"/>
          <w:sz w:val="24"/>
          <w:szCs w:val="24"/>
        </w:rPr>
        <w:t xml:space="preserve"> е накърнил справедливостта на наказателното производство срещу него. Той обяснява, че именно тя, в качеството си на председател на съдебния състав, е водила открито съдебно заседание, диктувала е съдържанието на протокола, изготвен от секретаря, и е ръководила разискванията на съдебния състав след заседанието, а в качеството си на съдия-докладчик е предложила на колегите си да потвърдят осъдителната присъда за клевета, постановена срещу жалбоподателя от първоинстанционния съд. Според жалбоподателя твърдяното предубеждение на съдия П.К. спрямо него е довело до неоправдана намеса в упражняването на правото му на свобода на изразяване.</w:t>
      </w:r>
    </w:p>
    <w:p w14:paraId="0A000AF0" w14:textId="5D6699D5" w:rsidR="00855B22" w:rsidRPr="004B20D3" w:rsidRDefault="00855B22" w:rsidP="00855B22">
      <w:pPr>
        <w:jc w:val="both"/>
        <w:rPr>
          <w:rFonts w:ascii="Times New Roman" w:hAnsi="Times New Roman" w:cs="Times New Roman"/>
          <w:b/>
          <w:bCs/>
          <w:sz w:val="24"/>
          <w:szCs w:val="24"/>
        </w:rPr>
      </w:pPr>
      <w:r w:rsidRPr="004B20D3">
        <w:rPr>
          <w:rFonts w:ascii="Times New Roman" w:hAnsi="Times New Roman" w:cs="Times New Roman"/>
          <w:b/>
          <w:bCs/>
          <w:sz w:val="24"/>
          <w:szCs w:val="24"/>
        </w:rPr>
        <w:t>b)</w:t>
      </w:r>
      <w:r w:rsidR="004B20D3" w:rsidRPr="004B20D3">
        <w:rPr>
          <w:rFonts w:ascii="Times New Roman" w:hAnsi="Times New Roman" w:cs="Times New Roman"/>
          <w:b/>
          <w:bCs/>
          <w:sz w:val="24"/>
          <w:szCs w:val="24"/>
        </w:rPr>
        <w:t xml:space="preserve"> </w:t>
      </w:r>
      <w:r w:rsidRPr="004B20D3">
        <w:rPr>
          <w:rFonts w:ascii="Times New Roman" w:hAnsi="Times New Roman" w:cs="Times New Roman"/>
          <w:b/>
          <w:bCs/>
          <w:sz w:val="24"/>
          <w:szCs w:val="24"/>
        </w:rPr>
        <w:t>Правителството</w:t>
      </w:r>
    </w:p>
    <w:p w14:paraId="3EB054E8" w14:textId="6B4F5AC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49.  Правителството </w:t>
      </w:r>
      <w:r w:rsidR="00407B1D">
        <w:rPr>
          <w:rFonts w:ascii="Times New Roman" w:hAnsi="Times New Roman" w:cs="Times New Roman"/>
          <w:sz w:val="24"/>
          <w:szCs w:val="24"/>
        </w:rPr>
        <w:t>се противопоставя на</w:t>
      </w:r>
      <w:r w:rsidRPr="00855B22">
        <w:rPr>
          <w:rFonts w:ascii="Times New Roman" w:hAnsi="Times New Roman" w:cs="Times New Roman"/>
          <w:sz w:val="24"/>
          <w:szCs w:val="24"/>
        </w:rPr>
        <w:t xml:space="preserve"> аргументите на жалбоподателя и заяви, че няма </w:t>
      </w:r>
      <w:r w:rsidR="00407B1D">
        <w:rPr>
          <w:rFonts w:ascii="Times New Roman" w:hAnsi="Times New Roman" w:cs="Times New Roman"/>
          <w:sz w:val="24"/>
          <w:szCs w:val="24"/>
        </w:rPr>
        <w:t>индикации</w:t>
      </w:r>
      <w:r w:rsidRPr="00855B22">
        <w:rPr>
          <w:rFonts w:ascii="Times New Roman" w:hAnsi="Times New Roman" w:cs="Times New Roman"/>
          <w:sz w:val="24"/>
          <w:szCs w:val="24"/>
        </w:rPr>
        <w:t>, които да сочат, че съдия П.К. е бил</w:t>
      </w:r>
      <w:r w:rsidR="00407B1D">
        <w:rPr>
          <w:rFonts w:ascii="Times New Roman" w:hAnsi="Times New Roman" w:cs="Times New Roman"/>
          <w:sz w:val="24"/>
          <w:szCs w:val="24"/>
        </w:rPr>
        <w:t>а пристраст</w:t>
      </w:r>
      <w:r w:rsidRPr="00855B22">
        <w:rPr>
          <w:rFonts w:ascii="Times New Roman" w:hAnsi="Times New Roman" w:cs="Times New Roman"/>
          <w:sz w:val="24"/>
          <w:szCs w:val="24"/>
        </w:rPr>
        <w:t>н</w:t>
      </w:r>
      <w:r w:rsidR="00407B1D">
        <w:rPr>
          <w:rFonts w:ascii="Times New Roman" w:hAnsi="Times New Roman" w:cs="Times New Roman"/>
          <w:sz w:val="24"/>
          <w:szCs w:val="24"/>
        </w:rPr>
        <w:t>а</w:t>
      </w:r>
      <w:r w:rsidRPr="00855B22">
        <w:rPr>
          <w:rFonts w:ascii="Times New Roman" w:hAnsi="Times New Roman" w:cs="Times New Roman"/>
          <w:sz w:val="24"/>
          <w:szCs w:val="24"/>
        </w:rPr>
        <w:t>, нито според субективния, нито според обективния подход, развит в практиката на Съда (</w:t>
      </w:r>
      <w:r w:rsidR="004B20D3" w:rsidRPr="004B20D3">
        <w:rPr>
          <w:rFonts w:ascii="Times New Roman" w:hAnsi="Times New Roman" w:cs="Times New Roman"/>
          <w:i/>
          <w:iCs/>
          <w:sz w:val="24"/>
          <w:szCs w:val="24"/>
        </w:rPr>
        <w:t>Де Кубер</w:t>
      </w:r>
      <w:r w:rsidRPr="004B20D3">
        <w:rPr>
          <w:rFonts w:ascii="Times New Roman" w:hAnsi="Times New Roman" w:cs="Times New Roman"/>
          <w:i/>
          <w:iCs/>
          <w:sz w:val="24"/>
          <w:szCs w:val="24"/>
        </w:rPr>
        <w:t xml:space="preserve"> </w:t>
      </w:r>
      <w:r w:rsidR="004B20D3" w:rsidRPr="004B20D3">
        <w:rPr>
          <w:rFonts w:ascii="Times New Roman" w:hAnsi="Times New Roman" w:cs="Times New Roman"/>
          <w:i/>
          <w:iCs/>
          <w:sz w:val="24"/>
          <w:szCs w:val="24"/>
        </w:rPr>
        <w:t>с/у Белгия</w:t>
      </w:r>
      <w:r w:rsidRPr="00855B22">
        <w:rPr>
          <w:rFonts w:ascii="Times New Roman" w:hAnsi="Times New Roman" w:cs="Times New Roman"/>
          <w:sz w:val="24"/>
          <w:szCs w:val="24"/>
        </w:rPr>
        <w:t>, 26 октомври 1984 г., § 24, Серия А № 86).</w:t>
      </w:r>
    </w:p>
    <w:p w14:paraId="0DB61935" w14:textId="32E42C2C"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50.  </w:t>
      </w:r>
      <w:r w:rsidR="00407B1D">
        <w:rPr>
          <w:rFonts w:ascii="Times New Roman" w:hAnsi="Times New Roman" w:cs="Times New Roman"/>
          <w:sz w:val="24"/>
          <w:szCs w:val="24"/>
        </w:rPr>
        <w:t>От една страна</w:t>
      </w:r>
      <w:r w:rsidRPr="00855B22">
        <w:rPr>
          <w:rFonts w:ascii="Times New Roman" w:hAnsi="Times New Roman" w:cs="Times New Roman"/>
          <w:sz w:val="24"/>
          <w:szCs w:val="24"/>
        </w:rPr>
        <w:t>, правителството обяснява, че разглеждане</w:t>
      </w:r>
      <w:r w:rsidR="00407B1D">
        <w:rPr>
          <w:rFonts w:ascii="Times New Roman" w:hAnsi="Times New Roman" w:cs="Times New Roman"/>
          <w:sz w:val="24"/>
          <w:szCs w:val="24"/>
        </w:rPr>
        <w:t>то</w:t>
      </w:r>
      <w:r w:rsidRPr="00855B22">
        <w:rPr>
          <w:rFonts w:ascii="Times New Roman" w:hAnsi="Times New Roman" w:cs="Times New Roman"/>
          <w:sz w:val="24"/>
          <w:szCs w:val="24"/>
        </w:rPr>
        <w:t xml:space="preserve"> на обстоятелствата по делото</w:t>
      </w:r>
      <w:r w:rsidR="00407B1D">
        <w:rPr>
          <w:rFonts w:ascii="Times New Roman" w:hAnsi="Times New Roman" w:cs="Times New Roman"/>
          <w:sz w:val="24"/>
          <w:szCs w:val="24"/>
        </w:rPr>
        <w:t>, според субективния подход води</w:t>
      </w:r>
      <w:r w:rsidRPr="00855B22">
        <w:rPr>
          <w:rFonts w:ascii="Times New Roman" w:hAnsi="Times New Roman" w:cs="Times New Roman"/>
          <w:sz w:val="24"/>
          <w:szCs w:val="24"/>
        </w:rPr>
        <w:t xml:space="preserve"> до заключението, че жалбоподателят не е представил никакви доказателства за предубеденост от страна на съдията. В тази връзка посочва, че съдията не е бил</w:t>
      </w:r>
      <w:r w:rsidR="00407B1D">
        <w:rPr>
          <w:rFonts w:ascii="Times New Roman" w:hAnsi="Times New Roman" w:cs="Times New Roman"/>
          <w:sz w:val="24"/>
          <w:szCs w:val="24"/>
        </w:rPr>
        <w:t>а</w:t>
      </w:r>
      <w:r w:rsidRPr="00855B22">
        <w:rPr>
          <w:rFonts w:ascii="Times New Roman" w:hAnsi="Times New Roman" w:cs="Times New Roman"/>
          <w:sz w:val="24"/>
          <w:szCs w:val="24"/>
        </w:rPr>
        <w:t xml:space="preserve"> запознат</w:t>
      </w:r>
      <w:r w:rsidR="00407B1D">
        <w:rPr>
          <w:rFonts w:ascii="Times New Roman" w:hAnsi="Times New Roman" w:cs="Times New Roman"/>
          <w:sz w:val="24"/>
          <w:szCs w:val="24"/>
        </w:rPr>
        <w:t>а</w:t>
      </w:r>
      <w:r w:rsidRPr="00855B22">
        <w:rPr>
          <w:rFonts w:ascii="Times New Roman" w:hAnsi="Times New Roman" w:cs="Times New Roman"/>
          <w:sz w:val="24"/>
          <w:szCs w:val="24"/>
        </w:rPr>
        <w:t xml:space="preserve"> с пълното съдържание на публикациите, на които се е позовал жалбоподателят, че една от въпросните статии не е съдържала никакви данни, че съответното лице може да бъде идентифицирано като неин автор, и накрая, че всички статии са били публикувани четири или пет години преди делото с участието на жалбоподателя да бъде разгледано от Софийския градски съд. Ето защо според правителството, дори да се предположи, че съдия П.К. е прочела въпросните статии във връзка с искането за нейното отстраняване, това обстоятелство не би могло да постави под съмнение нейната безпристрастност, както отбелязва съдебният състав в решението си. </w:t>
      </w:r>
      <w:r w:rsidR="00407B1D">
        <w:rPr>
          <w:rFonts w:ascii="Times New Roman" w:hAnsi="Times New Roman" w:cs="Times New Roman"/>
          <w:sz w:val="24"/>
          <w:szCs w:val="24"/>
        </w:rPr>
        <w:t>Правителството</w:t>
      </w:r>
      <w:r w:rsidRPr="00855B22">
        <w:rPr>
          <w:rFonts w:ascii="Times New Roman" w:hAnsi="Times New Roman" w:cs="Times New Roman"/>
          <w:sz w:val="24"/>
          <w:szCs w:val="24"/>
        </w:rPr>
        <w:t xml:space="preserve"> допълва, че не е налице връзка между критиките, отправени към съдия П.К. във въпросните статии, и предмета на </w:t>
      </w:r>
      <w:r w:rsidR="00407B1D">
        <w:rPr>
          <w:rFonts w:ascii="Times New Roman" w:hAnsi="Times New Roman" w:cs="Times New Roman"/>
          <w:sz w:val="24"/>
          <w:szCs w:val="24"/>
        </w:rPr>
        <w:t>делото</w:t>
      </w:r>
      <w:r w:rsidRPr="00855B22">
        <w:rPr>
          <w:rFonts w:ascii="Times New Roman" w:hAnsi="Times New Roman" w:cs="Times New Roman"/>
          <w:sz w:val="24"/>
          <w:szCs w:val="24"/>
        </w:rPr>
        <w:t xml:space="preserve">, който тя е </w:t>
      </w:r>
      <w:r w:rsidR="00407B1D">
        <w:rPr>
          <w:rFonts w:ascii="Times New Roman" w:hAnsi="Times New Roman" w:cs="Times New Roman"/>
          <w:sz w:val="24"/>
          <w:szCs w:val="24"/>
        </w:rPr>
        <w:t xml:space="preserve">следвало </w:t>
      </w:r>
      <w:r w:rsidRPr="00855B22">
        <w:rPr>
          <w:rFonts w:ascii="Times New Roman" w:hAnsi="Times New Roman" w:cs="Times New Roman"/>
          <w:sz w:val="24"/>
          <w:szCs w:val="24"/>
        </w:rPr>
        <w:t>да разгледа</w:t>
      </w:r>
      <w:r w:rsidR="00407B1D">
        <w:rPr>
          <w:rFonts w:ascii="Times New Roman" w:hAnsi="Times New Roman" w:cs="Times New Roman"/>
          <w:sz w:val="24"/>
          <w:szCs w:val="24"/>
        </w:rPr>
        <w:t>, в конкретния случай</w:t>
      </w:r>
      <w:r w:rsidRPr="00855B22">
        <w:rPr>
          <w:rFonts w:ascii="Times New Roman" w:hAnsi="Times New Roman" w:cs="Times New Roman"/>
          <w:sz w:val="24"/>
          <w:szCs w:val="24"/>
        </w:rPr>
        <w:t>.</w:t>
      </w:r>
    </w:p>
    <w:p w14:paraId="1DF1C053" w14:textId="6B34A118"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51.  В тази връзка правителството </w:t>
      </w:r>
      <w:r w:rsidR="00407B1D">
        <w:rPr>
          <w:rFonts w:ascii="Times New Roman" w:hAnsi="Times New Roman" w:cs="Times New Roman"/>
          <w:sz w:val="24"/>
          <w:szCs w:val="24"/>
        </w:rPr>
        <w:t>поддържа</w:t>
      </w:r>
      <w:r w:rsidRPr="00855B22">
        <w:rPr>
          <w:rFonts w:ascii="Times New Roman" w:hAnsi="Times New Roman" w:cs="Times New Roman"/>
          <w:sz w:val="24"/>
          <w:szCs w:val="24"/>
        </w:rPr>
        <w:t xml:space="preserve">, че безпристрастността на съдията се доказва от факта, че решението на Софийския градски съд само потвърждава решението </w:t>
      </w:r>
      <w:r w:rsidRPr="00855B22">
        <w:rPr>
          <w:rFonts w:ascii="Times New Roman" w:hAnsi="Times New Roman" w:cs="Times New Roman"/>
          <w:sz w:val="24"/>
          <w:szCs w:val="24"/>
        </w:rPr>
        <w:lastRenderedPageBreak/>
        <w:t xml:space="preserve">на първоинстанционния съд относно престъплението, извършено от жалбоподателя, и наказанието, което трябва да му бъде наложено. Следователно апелативният съд не </w:t>
      </w:r>
      <w:r w:rsidR="00407B1D">
        <w:rPr>
          <w:rFonts w:ascii="Times New Roman" w:hAnsi="Times New Roman" w:cs="Times New Roman"/>
          <w:sz w:val="24"/>
          <w:szCs w:val="24"/>
        </w:rPr>
        <w:t>е</w:t>
      </w:r>
      <w:r w:rsidRPr="00855B22">
        <w:rPr>
          <w:rFonts w:ascii="Times New Roman" w:hAnsi="Times New Roman" w:cs="Times New Roman"/>
          <w:sz w:val="24"/>
          <w:szCs w:val="24"/>
        </w:rPr>
        <w:t xml:space="preserve"> утежнил положението на жалбоподателя. Освен това по време на производството съдиите не са извършили никакви действия във вреда на жалбоподателя и не са използвали никакъв неподходящ израз, който би могъл да се тълкува като показващ пристрастност от тяхна страна.</w:t>
      </w:r>
    </w:p>
    <w:p w14:paraId="5E6C0139" w14:textId="066F85A2"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52.  От друга страна, </w:t>
      </w:r>
      <w:r w:rsidR="00407B1D">
        <w:rPr>
          <w:rFonts w:ascii="Times New Roman" w:hAnsi="Times New Roman" w:cs="Times New Roman"/>
          <w:sz w:val="24"/>
          <w:szCs w:val="24"/>
        </w:rPr>
        <w:t>п</w:t>
      </w:r>
      <w:r w:rsidRPr="00855B22">
        <w:rPr>
          <w:rFonts w:ascii="Times New Roman" w:hAnsi="Times New Roman" w:cs="Times New Roman"/>
          <w:sz w:val="24"/>
          <w:szCs w:val="24"/>
        </w:rPr>
        <w:t>равителството обяснява, че разглеждане</w:t>
      </w:r>
      <w:r w:rsidR="00407B1D">
        <w:rPr>
          <w:rFonts w:ascii="Times New Roman" w:hAnsi="Times New Roman" w:cs="Times New Roman"/>
          <w:sz w:val="24"/>
          <w:szCs w:val="24"/>
        </w:rPr>
        <w:t>то на обстоятелствата по делото, според обективния подход,</w:t>
      </w:r>
      <w:r w:rsidRPr="00855B22">
        <w:rPr>
          <w:rFonts w:ascii="Times New Roman" w:hAnsi="Times New Roman" w:cs="Times New Roman"/>
          <w:sz w:val="24"/>
          <w:szCs w:val="24"/>
        </w:rPr>
        <w:t xml:space="preserve"> също не разкрива и най-малкия признак за предубеденост на съдия П.К. </w:t>
      </w:r>
      <w:r w:rsidR="00407B1D">
        <w:rPr>
          <w:rFonts w:ascii="Times New Roman" w:hAnsi="Times New Roman" w:cs="Times New Roman"/>
          <w:sz w:val="24"/>
          <w:szCs w:val="24"/>
        </w:rPr>
        <w:t>Освен това у</w:t>
      </w:r>
      <w:r w:rsidRPr="00855B22">
        <w:rPr>
          <w:rFonts w:ascii="Times New Roman" w:hAnsi="Times New Roman" w:cs="Times New Roman"/>
          <w:sz w:val="24"/>
          <w:szCs w:val="24"/>
        </w:rPr>
        <w:t xml:space="preserve">силията, положени от властите за призоваване на жалбоподателя да се яви пред съда, не могат да се разглеждат като признак за предубеденост, като се има предвид, че те са били насочени - в момент, когато жалбоподателят не е бил намерен на известните му адреси и когато неговите представители са отсъствали от първото заседание - към гарантиране на процесуалните права на жалбоподателя. Освен това правителството отбелязва, че тези мерки </w:t>
      </w:r>
      <w:r w:rsidR="003C5EFC">
        <w:rPr>
          <w:rFonts w:ascii="Times New Roman" w:hAnsi="Times New Roman" w:cs="Times New Roman"/>
          <w:sz w:val="24"/>
          <w:szCs w:val="24"/>
        </w:rPr>
        <w:t xml:space="preserve">не са били предприети </w:t>
      </w:r>
      <w:r w:rsidRPr="00855B22">
        <w:rPr>
          <w:rFonts w:ascii="Times New Roman" w:hAnsi="Times New Roman" w:cs="Times New Roman"/>
          <w:sz w:val="24"/>
          <w:szCs w:val="24"/>
        </w:rPr>
        <w:t>от съдия П.К., а от специализираната администрация.</w:t>
      </w:r>
    </w:p>
    <w:p w14:paraId="7077D613" w14:textId="3E390E2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53.  Накрая правителството обяснява, че фактът, че съдия П.К. е член на състав от трима съдии, представлява достатъчна гаранция срещу евентуална пристрастност от нейна страна. В тази връзка отбеляза, че макар тайната на </w:t>
      </w:r>
      <w:r w:rsidR="003C5EFC">
        <w:rPr>
          <w:rFonts w:ascii="Times New Roman" w:hAnsi="Times New Roman" w:cs="Times New Roman"/>
          <w:sz w:val="24"/>
          <w:szCs w:val="24"/>
        </w:rPr>
        <w:t>разискванията</w:t>
      </w:r>
      <w:r w:rsidRPr="00855B22">
        <w:rPr>
          <w:rFonts w:ascii="Times New Roman" w:hAnsi="Times New Roman" w:cs="Times New Roman"/>
          <w:sz w:val="24"/>
          <w:szCs w:val="24"/>
        </w:rPr>
        <w:t xml:space="preserve"> да не позволява да се установи каква роля е играла съдия П.К. в процеса на вземане на решение, всеки от останалите съдии е можел да оцени доказателствата самостоятелно и да изрази </w:t>
      </w:r>
      <w:r w:rsidR="003C5EFC">
        <w:rPr>
          <w:rFonts w:ascii="Times New Roman" w:hAnsi="Times New Roman" w:cs="Times New Roman"/>
          <w:sz w:val="24"/>
          <w:szCs w:val="24"/>
        </w:rPr>
        <w:t>особено</w:t>
      </w:r>
      <w:r w:rsidRPr="00855B22">
        <w:rPr>
          <w:rFonts w:ascii="Times New Roman" w:hAnsi="Times New Roman" w:cs="Times New Roman"/>
          <w:sz w:val="24"/>
          <w:szCs w:val="24"/>
        </w:rPr>
        <w:t xml:space="preserve"> мнение, ако е необходимо; </w:t>
      </w:r>
      <w:r w:rsidR="003C5EFC">
        <w:rPr>
          <w:rFonts w:ascii="Times New Roman" w:hAnsi="Times New Roman" w:cs="Times New Roman"/>
          <w:sz w:val="24"/>
          <w:szCs w:val="24"/>
        </w:rPr>
        <w:t>правителството</w:t>
      </w:r>
      <w:r w:rsidRPr="00855B22">
        <w:rPr>
          <w:rFonts w:ascii="Times New Roman" w:hAnsi="Times New Roman" w:cs="Times New Roman"/>
          <w:sz w:val="24"/>
          <w:szCs w:val="24"/>
        </w:rPr>
        <w:t xml:space="preserve"> отбеляза, че именно с единодушно решение съставът е потвърдил </w:t>
      </w:r>
      <w:r w:rsidR="003C5EFC">
        <w:rPr>
          <w:rFonts w:ascii="Times New Roman" w:hAnsi="Times New Roman" w:cs="Times New Roman"/>
          <w:sz w:val="24"/>
          <w:szCs w:val="24"/>
        </w:rPr>
        <w:t>решението</w:t>
      </w:r>
      <w:r w:rsidRPr="00855B22">
        <w:rPr>
          <w:rFonts w:ascii="Times New Roman" w:hAnsi="Times New Roman" w:cs="Times New Roman"/>
          <w:sz w:val="24"/>
          <w:szCs w:val="24"/>
        </w:rPr>
        <w:t xml:space="preserve"> на по-долната инстанция.</w:t>
      </w:r>
    </w:p>
    <w:p w14:paraId="405C8619" w14:textId="77220905" w:rsidR="00855B22" w:rsidRPr="004B20D3" w:rsidRDefault="00855B22" w:rsidP="00855B22">
      <w:pPr>
        <w:jc w:val="both"/>
        <w:rPr>
          <w:rFonts w:ascii="Times New Roman" w:hAnsi="Times New Roman" w:cs="Times New Roman"/>
          <w:i/>
          <w:iCs/>
          <w:sz w:val="24"/>
          <w:szCs w:val="24"/>
        </w:rPr>
      </w:pPr>
      <w:r w:rsidRPr="004B20D3">
        <w:rPr>
          <w:rFonts w:ascii="Times New Roman" w:hAnsi="Times New Roman" w:cs="Times New Roman"/>
          <w:i/>
          <w:iCs/>
          <w:sz w:val="24"/>
          <w:szCs w:val="24"/>
        </w:rPr>
        <w:t>2.</w:t>
      </w:r>
      <w:r w:rsidR="004B20D3" w:rsidRPr="004B20D3">
        <w:rPr>
          <w:rFonts w:ascii="Times New Roman" w:hAnsi="Times New Roman" w:cs="Times New Roman"/>
          <w:i/>
          <w:iCs/>
          <w:sz w:val="24"/>
          <w:szCs w:val="24"/>
        </w:rPr>
        <w:t xml:space="preserve"> </w:t>
      </w:r>
      <w:r w:rsidRPr="004B20D3">
        <w:rPr>
          <w:rFonts w:ascii="Times New Roman" w:hAnsi="Times New Roman" w:cs="Times New Roman"/>
          <w:i/>
          <w:iCs/>
          <w:sz w:val="24"/>
          <w:szCs w:val="24"/>
        </w:rPr>
        <w:t>Преценката на Съда</w:t>
      </w:r>
    </w:p>
    <w:p w14:paraId="389135D7" w14:textId="56EDF066" w:rsidR="00855B22" w:rsidRPr="004B20D3" w:rsidRDefault="00855B22" w:rsidP="00855B22">
      <w:pPr>
        <w:jc w:val="both"/>
        <w:rPr>
          <w:rFonts w:ascii="Times New Roman" w:hAnsi="Times New Roman" w:cs="Times New Roman"/>
          <w:b/>
          <w:bCs/>
          <w:sz w:val="24"/>
          <w:szCs w:val="24"/>
        </w:rPr>
      </w:pPr>
      <w:r w:rsidRPr="004B20D3">
        <w:rPr>
          <w:rFonts w:ascii="Times New Roman" w:hAnsi="Times New Roman" w:cs="Times New Roman"/>
          <w:b/>
          <w:bCs/>
          <w:sz w:val="24"/>
          <w:szCs w:val="24"/>
        </w:rPr>
        <w:t>a)</w:t>
      </w:r>
      <w:r w:rsidR="004B20D3" w:rsidRPr="004B20D3">
        <w:rPr>
          <w:rFonts w:ascii="Times New Roman" w:hAnsi="Times New Roman" w:cs="Times New Roman"/>
          <w:b/>
          <w:bCs/>
          <w:sz w:val="24"/>
          <w:szCs w:val="24"/>
        </w:rPr>
        <w:t xml:space="preserve"> </w:t>
      </w:r>
      <w:r w:rsidRPr="004B20D3">
        <w:rPr>
          <w:rFonts w:ascii="Times New Roman" w:hAnsi="Times New Roman" w:cs="Times New Roman"/>
          <w:b/>
          <w:bCs/>
          <w:sz w:val="24"/>
          <w:szCs w:val="24"/>
        </w:rPr>
        <w:t>Общи принципи</w:t>
      </w:r>
    </w:p>
    <w:p w14:paraId="35CB3AE5" w14:textId="03AC51DB"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54.  Съдът припомня, че безпристрастността обикновено се определя от отсъствието на предразсъдъци или пристрастия и може да бъде оценена по различни начини. Според постоянната практика на Съда за целите на член 6 § 1 тя трябва да се преценява според субективен подход, който отчита личното убеждение и поведение на съдията, т.е. дали той или тя не е проявил </w:t>
      </w:r>
      <w:r w:rsidR="00C0016B">
        <w:rPr>
          <w:rFonts w:ascii="Times New Roman" w:hAnsi="Times New Roman" w:cs="Times New Roman"/>
          <w:sz w:val="24"/>
          <w:szCs w:val="24"/>
        </w:rPr>
        <w:t xml:space="preserve">лични </w:t>
      </w:r>
      <w:r w:rsidRPr="00855B22">
        <w:rPr>
          <w:rFonts w:ascii="Times New Roman" w:hAnsi="Times New Roman" w:cs="Times New Roman"/>
          <w:sz w:val="24"/>
          <w:szCs w:val="24"/>
        </w:rPr>
        <w:t>пристраст</w:t>
      </w:r>
      <w:r w:rsidR="00C0016B">
        <w:rPr>
          <w:rFonts w:ascii="Times New Roman" w:hAnsi="Times New Roman" w:cs="Times New Roman"/>
          <w:sz w:val="24"/>
          <w:szCs w:val="24"/>
        </w:rPr>
        <w:t>ия</w:t>
      </w:r>
      <w:r w:rsidRPr="00855B22">
        <w:rPr>
          <w:rFonts w:ascii="Times New Roman" w:hAnsi="Times New Roman" w:cs="Times New Roman"/>
          <w:sz w:val="24"/>
          <w:szCs w:val="24"/>
        </w:rPr>
        <w:t xml:space="preserve"> или предубеденост по конкретното дело, и според обективен подход, който се състои в това да се определи дали съдът е предложил, по-специално чрез състава си, достатъчно гаранции, за да се изключи всяко основателно съмнение относно неговата безпристрастност (вж. например делото </w:t>
      </w:r>
      <w:proofErr w:type="spellStart"/>
      <w:r w:rsidR="004B20D3" w:rsidRPr="004B20D3">
        <w:rPr>
          <w:rFonts w:ascii="Times New Roman" w:hAnsi="Times New Roman" w:cs="Times New Roman"/>
          <w:i/>
          <w:iCs/>
          <w:sz w:val="24"/>
          <w:szCs w:val="24"/>
        </w:rPr>
        <w:t>Киприяноу</w:t>
      </w:r>
      <w:proofErr w:type="spellEnd"/>
      <w:r w:rsidRPr="004B20D3">
        <w:rPr>
          <w:rFonts w:ascii="Times New Roman" w:hAnsi="Times New Roman" w:cs="Times New Roman"/>
          <w:i/>
          <w:iCs/>
          <w:sz w:val="24"/>
          <w:szCs w:val="24"/>
        </w:rPr>
        <w:t xml:space="preserve"> </w:t>
      </w:r>
      <w:r w:rsidR="004B20D3" w:rsidRPr="004B20D3">
        <w:rPr>
          <w:rFonts w:ascii="Times New Roman" w:hAnsi="Times New Roman" w:cs="Times New Roman"/>
          <w:i/>
          <w:iCs/>
          <w:sz w:val="24"/>
          <w:szCs w:val="24"/>
        </w:rPr>
        <w:t xml:space="preserve">с/у </w:t>
      </w:r>
      <w:r w:rsidRPr="004B20D3">
        <w:rPr>
          <w:rFonts w:ascii="Times New Roman" w:hAnsi="Times New Roman" w:cs="Times New Roman"/>
          <w:i/>
          <w:iCs/>
          <w:sz w:val="24"/>
          <w:szCs w:val="24"/>
        </w:rPr>
        <w:t>Кипър</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xml:space="preserve">], № 73797/01, § 118, ЕСПЧ 2005-XIII, </w:t>
      </w:r>
      <w:proofErr w:type="spellStart"/>
      <w:r w:rsidR="004B20D3" w:rsidRPr="004B20D3">
        <w:rPr>
          <w:rFonts w:ascii="Times New Roman" w:hAnsi="Times New Roman" w:cs="Times New Roman"/>
          <w:i/>
          <w:iCs/>
          <w:sz w:val="24"/>
          <w:szCs w:val="24"/>
        </w:rPr>
        <w:t>Микалеф</w:t>
      </w:r>
      <w:proofErr w:type="spellEnd"/>
      <w:r w:rsidRPr="004B20D3">
        <w:rPr>
          <w:rFonts w:ascii="Times New Roman" w:hAnsi="Times New Roman" w:cs="Times New Roman"/>
          <w:i/>
          <w:iCs/>
          <w:sz w:val="24"/>
          <w:szCs w:val="24"/>
        </w:rPr>
        <w:t xml:space="preserve"> с/у Малта</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xml:space="preserve">], № 17056/06, § 93, ЕСПЧ 2009, </w:t>
      </w:r>
      <w:r w:rsidR="004B20D3" w:rsidRPr="004B20D3">
        <w:rPr>
          <w:rFonts w:ascii="Times New Roman" w:hAnsi="Times New Roman" w:cs="Times New Roman"/>
          <w:i/>
          <w:iCs/>
          <w:sz w:val="24"/>
          <w:szCs w:val="24"/>
        </w:rPr>
        <w:t>Морис</w:t>
      </w:r>
      <w:r w:rsidRPr="004B20D3">
        <w:rPr>
          <w:rFonts w:ascii="Times New Roman" w:hAnsi="Times New Roman" w:cs="Times New Roman"/>
          <w:i/>
          <w:iCs/>
          <w:sz w:val="24"/>
          <w:szCs w:val="24"/>
        </w:rPr>
        <w:t xml:space="preserve"> с/у Франция</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xml:space="preserve">], № 29369/10, § 73, ЕСПЧ 2015, и </w:t>
      </w:r>
      <w:proofErr w:type="spellStart"/>
      <w:r w:rsidR="004B20D3" w:rsidRPr="004B20D3">
        <w:rPr>
          <w:rFonts w:ascii="Times New Roman" w:hAnsi="Times New Roman" w:cs="Times New Roman"/>
          <w:i/>
          <w:iCs/>
          <w:sz w:val="24"/>
          <w:szCs w:val="24"/>
        </w:rPr>
        <w:t>Илнсехер</w:t>
      </w:r>
      <w:proofErr w:type="spellEnd"/>
      <w:r w:rsidRPr="004B20D3">
        <w:rPr>
          <w:rFonts w:ascii="Times New Roman" w:hAnsi="Times New Roman" w:cs="Times New Roman"/>
          <w:i/>
          <w:iCs/>
          <w:sz w:val="24"/>
          <w:szCs w:val="24"/>
        </w:rPr>
        <w:t xml:space="preserve"> с/у Германия</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 10211/12 и 27505/14, § 287, 4 декември 2018 г.).</w:t>
      </w:r>
    </w:p>
    <w:p w14:paraId="509F2919" w14:textId="56BD1A3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55.  Що се отнася до субективния подход, принципът, че съдът трябва да се счита за свободен от предразсъдъци или пристрастия, е отдавна установен в практиката на Съда (</w:t>
      </w:r>
      <w:proofErr w:type="spellStart"/>
      <w:r w:rsidR="004B20D3" w:rsidRPr="004B20D3">
        <w:rPr>
          <w:rFonts w:ascii="Times New Roman" w:hAnsi="Times New Roman" w:cs="Times New Roman"/>
          <w:i/>
          <w:iCs/>
          <w:sz w:val="24"/>
          <w:szCs w:val="24"/>
        </w:rPr>
        <w:t>Киприяноу</w:t>
      </w:r>
      <w:proofErr w:type="spellEnd"/>
      <w:r w:rsidRPr="00855B22">
        <w:rPr>
          <w:rFonts w:ascii="Times New Roman" w:hAnsi="Times New Roman" w:cs="Times New Roman"/>
          <w:sz w:val="24"/>
          <w:szCs w:val="24"/>
        </w:rPr>
        <w:t xml:space="preserve">, § 119, </w:t>
      </w:r>
      <w:proofErr w:type="spellStart"/>
      <w:r w:rsidR="004B20D3" w:rsidRPr="004B20D3">
        <w:rPr>
          <w:rFonts w:ascii="Times New Roman" w:hAnsi="Times New Roman" w:cs="Times New Roman"/>
          <w:i/>
          <w:iCs/>
          <w:sz w:val="24"/>
          <w:szCs w:val="24"/>
        </w:rPr>
        <w:t>Микалеф</w:t>
      </w:r>
      <w:proofErr w:type="spellEnd"/>
      <w:r w:rsidRPr="00855B22">
        <w:rPr>
          <w:rFonts w:ascii="Times New Roman" w:hAnsi="Times New Roman" w:cs="Times New Roman"/>
          <w:sz w:val="24"/>
          <w:szCs w:val="24"/>
        </w:rPr>
        <w:t xml:space="preserve">, § 94, и </w:t>
      </w:r>
      <w:r w:rsidR="004B20D3" w:rsidRPr="004B20D3">
        <w:rPr>
          <w:rFonts w:ascii="Times New Roman" w:hAnsi="Times New Roman" w:cs="Times New Roman"/>
          <w:i/>
          <w:iCs/>
          <w:sz w:val="24"/>
          <w:szCs w:val="24"/>
        </w:rPr>
        <w:t>Морис</w:t>
      </w:r>
      <w:r w:rsidRPr="00855B22">
        <w:rPr>
          <w:rFonts w:ascii="Times New Roman" w:hAnsi="Times New Roman" w:cs="Times New Roman"/>
          <w:sz w:val="24"/>
          <w:szCs w:val="24"/>
        </w:rPr>
        <w:t>, § 74, всички цитирани по-горе). Личната безпристрастност на съдията се презумира при липса на доказателства за противното (</w:t>
      </w:r>
      <w:proofErr w:type="spellStart"/>
      <w:r w:rsidR="00853F28" w:rsidRPr="00853F28">
        <w:rPr>
          <w:rFonts w:ascii="Times New Roman" w:hAnsi="Times New Roman" w:cs="Times New Roman"/>
          <w:i/>
          <w:iCs/>
          <w:sz w:val="24"/>
          <w:szCs w:val="24"/>
        </w:rPr>
        <w:t>Хаушилд</w:t>
      </w:r>
      <w:proofErr w:type="spellEnd"/>
      <w:r w:rsidR="00853F28" w:rsidRPr="00853F28">
        <w:rPr>
          <w:rFonts w:ascii="Times New Roman" w:hAnsi="Times New Roman" w:cs="Times New Roman"/>
          <w:i/>
          <w:iCs/>
          <w:sz w:val="24"/>
          <w:szCs w:val="24"/>
        </w:rPr>
        <w:t xml:space="preserve"> с/у Дания</w:t>
      </w:r>
      <w:r w:rsidRPr="00855B22">
        <w:rPr>
          <w:rFonts w:ascii="Times New Roman" w:hAnsi="Times New Roman" w:cs="Times New Roman"/>
          <w:sz w:val="24"/>
          <w:szCs w:val="24"/>
        </w:rPr>
        <w:t>, 24 май 1989 г., § 47, Серия A № 154). Що се отнася до вида на изискваното доказателство, Съдът например се е стремял да установи дали даден съдия е проявил враждебност или злонамереност по лични причини (</w:t>
      </w:r>
      <w:r w:rsidR="00853F28" w:rsidRPr="00853F28">
        <w:rPr>
          <w:rFonts w:ascii="Times New Roman" w:hAnsi="Times New Roman" w:cs="Times New Roman"/>
          <w:i/>
          <w:iCs/>
          <w:sz w:val="24"/>
          <w:szCs w:val="24"/>
        </w:rPr>
        <w:t>Де Кубер</w:t>
      </w:r>
      <w:r w:rsidRPr="00855B22">
        <w:rPr>
          <w:rFonts w:ascii="Times New Roman" w:hAnsi="Times New Roman" w:cs="Times New Roman"/>
          <w:sz w:val="24"/>
          <w:szCs w:val="24"/>
        </w:rPr>
        <w:t xml:space="preserve">, § 25, и </w:t>
      </w:r>
      <w:r w:rsidR="00853F28" w:rsidRPr="00853F28">
        <w:rPr>
          <w:rFonts w:ascii="Times New Roman" w:hAnsi="Times New Roman" w:cs="Times New Roman"/>
          <w:i/>
          <w:iCs/>
          <w:sz w:val="24"/>
          <w:szCs w:val="24"/>
        </w:rPr>
        <w:t>Морис</w:t>
      </w:r>
      <w:r w:rsidRPr="00855B22">
        <w:rPr>
          <w:rFonts w:ascii="Times New Roman" w:hAnsi="Times New Roman" w:cs="Times New Roman"/>
          <w:sz w:val="24"/>
          <w:szCs w:val="24"/>
        </w:rPr>
        <w:t>, § 74, и двете цитирани по-горе).</w:t>
      </w:r>
    </w:p>
    <w:p w14:paraId="04F88FFC" w14:textId="0A920D41" w:rsidR="00855B22" w:rsidRPr="00855B22" w:rsidRDefault="00C0016B" w:rsidP="00855B22">
      <w:pPr>
        <w:jc w:val="both"/>
        <w:rPr>
          <w:rFonts w:ascii="Times New Roman" w:hAnsi="Times New Roman" w:cs="Times New Roman"/>
          <w:sz w:val="24"/>
          <w:szCs w:val="24"/>
        </w:rPr>
      </w:pPr>
      <w:r>
        <w:rPr>
          <w:rFonts w:ascii="Times New Roman" w:hAnsi="Times New Roman" w:cs="Times New Roman"/>
          <w:sz w:val="24"/>
          <w:szCs w:val="24"/>
        </w:rPr>
        <w:lastRenderedPageBreak/>
        <w:t>56.  По</w:t>
      </w:r>
      <w:r w:rsidR="00855B22" w:rsidRPr="00855B22">
        <w:rPr>
          <w:rFonts w:ascii="Times New Roman" w:hAnsi="Times New Roman" w:cs="Times New Roman"/>
          <w:sz w:val="24"/>
          <w:szCs w:val="24"/>
        </w:rPr>
        <w:t xml:space="preserve"> </w:t>
      </w:r>
      <w:r>
        <w:rPr>
          <w:rFonts w:ascii="Times New Roman" w:hAnsi="Times New Roman" w:cs="Times New Roman"/>
          <w:sz w:val="24"/>
          <w:szCs w:val="24"/>
        </w:rPr>
        <w:t>голяма част</w:t>
      </w:r>
      <w:r w:rsidR="00855B22" w:rsidRPr="00855B22">
        <w:rPr>
          <w:rFonts w:ascii="Times New Roman" w:hAnsi="Times New Roman" w:cs="Times New Roman"/>
          <w:sz w:val="24"/>
          <w:szCs w:val="24"/>
        </w:rPr>
        <w:t xml:space="preserve"> от делата, повдигащи въпроси за безпристрастност, Съдът е използвал обективния подход (вж. </w:t>
      </w:r>
      <w:proofErr w:type="spellStart"/>
      <w:r w:rsidR="00853F28" w:rsidRPr="00853F28">
        <w:rPr>
          <w:rFonts w:ascii="Times New Roman" w:hAnsi="Times New Roman" w:cs="Times New Roman"/>
          <w:i/>
          <w:iCs/>
          <w:sz w:val="24"/>
          <w:szCs w:val="24"/>
        </w:rPr>
        <w:t>Микалеф</w:t>
      </w:r>
      <w:proofErr w:type="spellEnd"/>
      <w:r w:rsidR="00855B22" w:rsidRPr="00855B22">
        <w:rPr>
          <w:rFonts w:ascii="Times New Roman" w:hAnsi="Times New Roman" w:cs="Times New Roman"/>
          <w:sz w:val="24"/>
          <w:szCs w:val="24"/>
        </w:rPr>
        <w:t xml:space="preserve">, цитирано по-горе, § 95). Разделителната линия между субективна и обективна безпристрастност обаче не е херметична: не само самото поведение на съдията, от гледна точка на външен наблюдател, може да породи обективно обосновани съмнения относно неговата безпристрастност - обективен подход, но може да засегне и въпроса за личните му убеждения - субективен подход (вж. </w:t>
      </w:r>
      <w:proofErr w:type="spellStart"/>
      <w:r w:rsidR="00853F28" w:rsidRPr="00853F28">
        <w:rPr>
          <w:rFonts w:ascii="Times New Roman" w:hAnsi="Times New Roman" w:cs="Times New Roman"/>
          <w:i/>
          <w:iCs/>
          <w:sz w:val="24"/>
          <w:szCs w:val="24"/>
        </w:rPr>
        <w:t>Киприяноу</w:t>
      </w:r>
      <w:proofErr w:type="spellEnd"/>
      <w:r w:rsidR="00855B22" w:rsidRPr="00855B22">
        <w:rPr>
          <w:rFonts w:ascii="Times New Roman" w:hAnsi="Times New Roman" w:cs="Times New Roman"/>
          <w:sz w:val="24"/>
          <w:szCs w:val="24"/>
        </w:rPr>
        <w:t>, цитирано по-горе, § 119). По този начин в случаите, когато може да е трудно да се представят доказателства, които да оборят презумпцията за субективна безпристрастност на съдията, изискването за обективна безпристрастност предоставя важна допълнителна гаранция (</w:t>
      </w:r>
      <w:r w:rsidR="00853F28" w:rsidRPr="00853F28">
        <w:rPr>
          <w:rFonts w:ascii="Times New Roman" w:hAnsi="Times New Roman" w:cs="Times New Roman"/>
          <w:i/>
          <w:iCs/>
          <w:sz w:val="24"/>
          <w:szCs w:val="24"/>
        </w:rPr>
        <w:t>Пулар</w:t>
      </w:r>
      <w:r w:rsidR="00855B22" w:rsidRPr="00853F28">
        <w:rPr>
          <w:rFonts w:ascii="Times New Roman" w:hAnsi="Times New Roman" w:cs="Times New Roman"/>
          <w:i/>
          <w:iCs/>
          <w:sz w:val="24"/>
          <w:szCs w:val="24"/>
        </w:rPr>
        <w:t xml:space="preserve"> </w:t>
      </w:r>
      <w:r w:rsidR="00853F28" w:rsidRPr="00853F28">
        <w:rPr>
          <w:rFonts w:ascii="Times New Roman" w:hAnsi="Times New Roman" w:cs="Times New Roman"/>
          <w:i/>
          <w:iCs/>
          <w:sz w:val="24"/>
          <w:szCs w:val="24"/>
        </w:rPr>
        <w:t>с/у Обединеното кралство</w:t>
      </w:r>
      <w:r w:rsidR="00855B22" w:rsidRPr="00855B22">
        <w:rPr>
          <w:rFonts w:ascii="Times New Roman" w:hAnsi="Times New Roman" w:cs="Times New Roman"/>
          <w:sz w:val="24"/>
          <w:szCs w:val="24"/>
        </w:rPr>
        <w:t xml:space="preserve">, 10 юни 1996 г., § 32, </w:t>
      </w:r>
      <w:r w:rsidR="00853F28" w:rsidRPr="00853F28">
        <w:rPr>
          <w:rFonts w:ascii="Times New Roman" w:hAnsi="Times New Roman" w:cs="Times New Roman"/>
          <w:i/>
          <w:iCs/>
          <w:sz w:val="24"/>
          <w:szCs w:val="24"/>
        </w:rPr>
        <w:t>Доклади за присъди и решения</w:t>
      </w:r>
      <w:r w:rsidR="00853F28" w:rsidRPr="00853F28">
        <w:rPr>
          <w:rFonts w:ascii="Times New Roman" w:hAnsi="Times New Roman" w:cs="Times New Roman"/>
          <w:sz w:val="24"/>
          <w:szCs w:val="24"/>
        </w:rPr>
        <w:t xml:space="preserve"> </w:t>
      </w:r>
      <w:r w:rsidR="00855B22" w:rsidRPr="00855B22">
        <w:rPr>
          <w:rFonts w:ascii="Times New Roman" w:hAnsi="Times New Roman" w:cs="Times New Roman"/>
          <w:sz w:val="24"/>
          <w:szCs w:val="24"/>
        </w:rPr>
        <w:t xml:space="preserve">1996-III, и </w:t>
      </w:r>
      <w:r w:rsidR="00853F28" w:rsidRPr="00853F28">
        <w:rPr>
          <w:rFonts w:ascii="Times New Roman" w:hAnsi="Times New Roman" w:cs="Times New Roman"/>
          <w:i/>
          <w:iCs/>
          <w:sz w:val="24"/>
          <w:szCs w:val="24"/>
        </w:rPr>
        <w:t>Морис</w:t>
      </w:r>
      <w:r w:rsidR="00855B22" w:rsidRPr="00855B22">
        <w:rPr>
          <w:rFonts w:ascii="Times New Roman" w:hAnsi="Times New Roman" w:cs="Times New Roman"/>
          <w:sz w:val="24"/>
          <w:szCs w:val="24"/>
        </w:rPr>
        <w:t>, цитирано по-горе, § 75).</w:t>
      </w:r>
    </w:p>
    <w:p w14:paraId="4EB8593D" w14:textId="66398210"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57.  Що се отнася до обективната преценка, тя се състои в това да се </w:t>
      </w:r>
      <w:r w:rsidR="00C0016B">
        <w:rPr>
          <w:rFonts w:ascii="Times New Roman" w:hAnsi="Times New Roman" w:cs="Times New Roman"/>
          <w:sz w:val="24"/>
          <w:szCs w:val="24"/>
        </w:rPr>
        <w:t>изясни</w:t>
      </w:r>
      <w:r w:rsidRPr="00855B22">
        <w:rPr>
          <w:rFonts w:ascii="Times New Roman" w:hAnsi="Times New Roman" w:cs="Times New Roman"/>
          <w:sz w:val="24"/>
          <w:szCs w:val="24"/>
        </w:rPr>
        <w:t xml:space="preserve"> дали независимо от личното поведение на съдията</w:t>
      </w:r>
      <w:r w:rsidR="00C0016B">
        <w:rPr>
          <w:rFonts w:ascii="Times New Roman" w:hAnsi="Times New Roman" w:cs="Times New Roman"/>
          <w:sz w:val="24"/>
          <w:szCs w:val="24"/>
        </w:rPr>
        <w:t>,</w:t>
      </w:r>
      <w:r w:rsidRPr="00855B22">
        <w:rPr>
          <w:rFonts w:ascii="Times New Roman" w:hAnsi="Times New Roman" w:cs="Times New Roman"/>
          <w:sz w:val="24"/>
          <w:szCs w:val="24"/>
        </w:rPr>
        <w:t xml:space="preserve"> определени </w:t>
      </w:r>
      <w:proofErr w:type="spellStart"/>
      <w:r w:rsidRPr="00855B22">
        <w:rPr>
          <w:rFonts w:ascii="Times New Roman" w:hAnsi="Times New Roman" w:cs="Times New Roman"/>
          <w:sz w:val="24"/>
          <w:szCs w:val="24"/>
        </w:rPr>
        <w:t>проверими</w:t>
      </w:r>
      <w:proofErr w:type="spellEnd"/>
      <w:r w:rsidRPr="00855B22">
        <w:rPr>
          <w:rFonts w:ascii="Times New Roman" w:hAnsi="Times New Roman" w:cs="Times New Roman"/>
          <w:sz w:val="24"/>
          <w:szCs w:val="24"/>
        </w:rPr>
        <w:t xml:space="preserve"> факти пораждат съмнение за неговата безпристрастност. От това следва, че за да се реши дали в даден случай е налице </w:t>
      </w:r>
      <w:r w:rsidR="00C0016B">
        <w:rPr>
          <w:rFonts w:ascii="Times New Roman" w:hAnsi="Times New Roman" w:cs="Times New Roman"/>
          <w:sz w:val="24"/>
          <w:szCs w:val="24"/>
        </w:rPr>
        <w:t>легитимно основание</w:t>
      </w:r>
      <w:r w:rsidRPr="00855B22">
        <w:rPr>
          <w:rFonts w:ascii="Times New Roman" w:hAnsi="Times New Roman" w:cs="Times New Roman"/>
          <w:sz w:val="24"/>
          <w:szCs w:val="24"/>
        </w:rPr>
        <w:t xml:space="preserve"> да се </w:t>
      </w:r>
      <w:r w:rsidR="00FD14C5">
        <w:rPr>
          <w:rFonts w:ascii="Times New Roman" w:hAnsi="Times New Roman" w:cs="Times New Roman"/>
          <w:sz w:val="24"/>
          <w:szCs w:val="24"/>
        </w:rPr>
        <w:t xml:space="preserve">счита, че </w:t>
      </w:r>
      <w:r w:rsidRPr="00855B22">
        <w:rPr>
          <w:rFonts w:ascii="Times New Roman" w:hAnsi="Times New Roman" w:cs="Times New Roman"/>
          <w:sz w:val="24"/>
          <w:szCs w:val="24"/>
        </w:rPr>
        <w:t>липс</w:t>
      </w:r>
      <w:r w:rsidR="00FD14C5">
        <w:rPr>
          <w:rFonts w:ascii="Times New Roman" w:hAnsi="Times New Roman" w:cs="Times New Roman"/>
          <w:sz w:val="24"/>
          <w:szCs w:val="24"/>
        </w:rPr>
        <w:t>ва</w:t>
      </w:r>
      <w:r w:rsidRPr="00855B22">
        <w:rPr>
          <w:rFonts w:ascii="Times New Roman" w:hAnsi="Times New Roman" w:cs="Times New Roman"/>
          <w:sz w:val="24"/>
          <w:szCs w:val="24"/>
        </w:rPr>
        <w:t xml:space="preserve"> безпристрастност от страна на съдия или съд</w:t>
      </w:r>
      <w:r w:rsidR="00FD14C5">
        <w:rPr>
          <w:rFonts w:ascii="Times New Roman" w:hAnsi="Times New Roman" w:cs="Times New Roman"/>
          <w:sz w:val="24"/>
          <w:szCs w:val="24"/>
        </w:rPr>
        <w:t>ебен състав</w:t>
      </w:r>
      <w:r w:rsidRPr="00855B22">
        <w:rPr>
          <w:rFonts w:ascii="Times New Roman" w:hAnsi="Times New Roman" w:cs="Times New Roman"/>
          <w:sz w:val="24"/>
          <w:szCs w:val="24"/>
        </w:rPr>
        <w:t xml:space="preserve">, се взема предвид гледната точка на засегнатото лице, но тя не играе решаваща роля. Решаващият фактор е дали опасенията на засегнатото лице могат да се считат за обективно оправдани (вж. </w:t>
      </w:r>
      <w:proofErr w:type="spellStart"/>
      <w:r w:rsidR="00853F28" w:rsidRPr="00853F28">
        <w:rPr>
          <w:rFonts w:ascii="Times New Roman" w:hAnsi="Times New Roman" w:cs="Times New Roman"/>
          <w:i/>
          <w:iCs/>
          <w:sz w:val="24"/>
          <w:szCs w:val="24"/>
        </w:rPr>
        <w:t>Микалеф</w:t>
      </w:r>
      <w:proofErr w:type="spellEnd"/>
      <w:r w:rsidRPr="00855B22">
        <w:rPr>
          <w:rFonts w:ascii="Times New Roman" w:hAnsi="Times New Roman" w:cs="Times New Roman"/>
          <w:sz w:val="24"/>
          <w:szCs w:val="24"/>
        </w:rPr>
        <w:t>, цитирано по-горе, § 96).</w:t>
      </w:r>
    </w:p>
    <w:p w14:paraId="114456D3" w14:textId="52854F60"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58.  Обективната оценка по същество се отнася до йерархичните или други връзки между съдията и другите участници в производството. Следователно във всеки отделен случай трябва да се определи дали естеството и степента на въпросните връзки са такива, че да </w:t>
      </w:r>
      <w:r w:rsidR="00FD14C5">
        <w:rPr>
          <w:rFonts w:ascii="Times New Roman" w:hAnsi="Times New Roman" w:cs="Times New Roman"/>
          <w:sz w:val="24"/>
          <w:szCs w:val="24"/>
        </w:rPr>
        <w:t>разкриват</w:t>
      </w:r>
      <w:r w:rsidRPr="00855B22">
        <w:rPr>
          <w:rFonts w:ascii="Times New Roman" w:hAnsi="Times New Roman" w:cs="Times New Roman"/>
          <w:sz w:val="24"/>
          <w:szCs w:val="24"/>
        </w:rPr>
        <w:t xml:space="preserve"> липса на безпристрастност от страна на съда (вж. цитираното по-горе решение </w:t>
      </w:r>
      <w:r w:rsidR="00853F28" w:rsidRPr="00853F28">
        <w:rPr>
          <w:rFonts w:ascii="Times New Roman" w:hAnsi="Times New Roman" w:cs="Times New Roman"/>
          <w:i/>
          <w:iCs/>
          <w:sz w:val="24"/>
          <w:szCs w:val="24"/>
        </w:rPr>
        <w:t>Морис</w:t>
      </w:r>
      <w:r w:rsidRPr="00855B22">
        <w:rPr>
          <w:rFonts w:ascii="Times New Roman" w:hAnsi="Times New Roman" w:cs="Times New Roman"/>
          <w:sz w:val="24"/>
          <w:szCs w:val="24"/>
        </w:rPr>
        <w:t>, § 77).</w:t>
      </w:r>
    </w:p>
    <w:p w14:paraId="05C39215" w14:textId="0CECC711"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59.  В тази област дори </w:t>
      </w:r>
      <w:r w:rsidR="00FD14C5">
        <w:rPr>
          <w:rFonts w:ascii="Times New Roman" w:hAnsi="Times New Roman" w:cs="Times New Roman"/>
          <w:sz w:val="24"/>
          <w:szCs w:val="24"/>
        </w:rPr>
        <w:t>привидностите</w:t>
      </w:r>
      <w:r w:rsidRPr="00855B22">
        <w:rPr>
          <w:rFonts w:ascii="Times New Roman" w:hAnsi="Times New Roman" w:cs="Times New Roman"/>
          <w:sz w:val="24"/>
          <w:szCs w:val="24"/>
        </w:rPr>
        <w:t xml:space="preserve"> мо</w:t>
      </w:r>
      <w:r w:rsidR="00FD14C5">
        <w:rPr>
          <w:rFonts w:ascii="Times New Roman" w:hAnsi="Times New Roman" w:cs="Times New Roman"/>
          <w:sz w:val="24"/>
          <w:szCs w:val="24"/>
        </w:rPr>
        <w:t>гат да бъдат важ</w:t>
      </w:r>
      <w:r w:rsidRPr="00855B22">
        <w:rPr>
          <w:rFonts w:ascii="Times New Roman" w:hAnsi="Times New Roman" w:cs="Times New Roman"/>
          <w:sz w:val="24"/>
          <w:szCs w:val="24"/>
        </w:rPr>
        <w:t>н</w:t>
      </w:r>
      <w:r w:rsidR="00FD14C5">
        <w:rPr>
          <w:rFonts w:ascii="Times New Roman" w:hAnsi="Times New Roman" w:cs="Times New Roman"/>
          <w:sz w:val="24"/>
          <w:szCs w:val="24"/>
        </w:rPr>
        <w:t>и</w:t>
      </w:r>
      <w:r w:rsidRPr="00855B22">
        <w:rPr>
          <w:rFonts w:ascii="Times New Roman" w:hAnsi="Times New Roman" w:cs="Times New Roman"/>
          <w:sz w:val="24"/>
          <w:szCs w:val="24"/>
        </w:rPr>
        <w:t xml:space="preserve"> (вж. цитираното по-горе решение </w:t>
      </w:r>
      <w:r w:rsidR="00853F28" w:rsidRPr="00853F28">
        <w:rPr>
          <w:rFonts w:ascii="Times New Roman" w:hAnsi="Times New Roman" w:cs="Times New Roman"/>
          <w:i/>
          <w:iCs/>
          <w:sz w:val="24"/>
          <w:szCs w:val="24"/>
        </w:rPr>
        <w:t>Де Кубер</w:t>
      </w:r>
      <w:r w:rsidRPr="00855B22">
        <w:rPr>
          <w:rFonts w:ascii="Times New Roman" w:hAnsi="Times New Roman" w:cs="Times New Roman"/>
          <w:sz w:val="24"/>
          <w:szCs w:val="24"/>
        </w:rPr>
        <w:t xml:space="preserve"> § 26): от </w:t>
      </w:r>
      <w:r w:rsidR="00FD14C5">
        <w:rPr>
          <w:rFonts w:ascii="Times New Roman" w:hAnsi="Times New Roman" w:cs="Times New Roman"/>
          <w:sz w:val="24"/>
          <w:szCs w:val="24"/>
        </w:rPr>
        <w:t>които</w:t>
      </w:r>
      <w:r w:rsidRPr="00855B22">
        <w:rPr>
          <w:rFonts w:ascii="Times New Roman" w:hAnsi="Times New Roman" w:cs="Times New Roman"/>
          <w:sz w:val="24"/>
          <w:szCs w:val="24"/>
        </w:rPr>
        <w:t xml:space="preserve"> зависи доверието, което съдилищата в едно демократично общество трябва да вдъхват на страните в процеса. Следователно всеки съдия, за когото може основателно да </w:t>
      </w:r>
      <w:r w:rsidR="00FD14C5">
        <w:rPr>
          <w:rFonts w:ascii="Times New Roman" w:hAnsi="Times New Roman" w:cs="Times New Roman"/>
          <w:sz w:val="24"/>
          <w:szCs w:val="24"/>
        </w:rPr>
        <w:t>съществуват опасения относно безпристрастността му, следва да се отведе</w:t>
      </w:r>
      <w:r w:rsidRPr="00855B22">
        <w:rPr>
          <w:rFonts w:ascii="Times New Roman" w:hAnsi="Times New Roman" w:cs="Times New Roman"/>
          <w:sz w:val="24"/>
          <w:szCs w:val="24"/>
        </w:rPr>
        <w:t xml:space="preserve"> (вж. делото </w:t>
      </w:r>
      <w:proofErr w:type="spellStart"/>
      <w:r w:rsidR="00853F28" w:rsidRPr="00853F28">
        <w:rPr>
          <w:rFonts w:ascii="Times New Roman" w:hAnsi="Times New Roman" w:cs="Times New Roman"/>
          <w:i/>
          <w:iCs/>
          <w:sz w:val="24"/>
          <w:szCs w:val="24"/>
        </w:rPr>
        <w:t>Кастило</w:t>
      </w:r>
      <w:proofErr w:type="spellEnd"/>
      <w:r w:rsidR="00853F28" w:rsidRPr="00853F28">
        <w:rPr>
          <w:rFonts w:ascii="Times New Roman" w:hAnsi="Times New Roman" w:cs="Times New Roman"/>
          <w:i/>
          <w:iCs/>
          <w:sz w:val="24"/>
          <w:szCs w:val="24"/>
        </w:rPr>
        <w:t xml:space="preserve"> </w:t>
      </w:r>
      <w:proofErr w:type="spellStart"/>
      <w:r w:rsidR="00853F28" w:rsidRPr="00853F28">
        <w:rPr>
          <w:rFonts w:ascii="Times New Roman" w:hAnsi="Times New Roman" w:cs="Times New Roman"/>
          <w:i/>
          <w:iCs/>
          <w:sz w:val="24"/>
          <w:szCs w:val="24"/>
        </w:rPr>
        <w:t>Алгар</w:t>
      </w:r>
      <w:proofErr w:type="spellEnd"/>
      <w:r w:rsidRPr="00853F28">
        <w:rPr>
          <w:rFonts w:ascii="Times New Roman" w:hAnsi="Times New Roman" w:cs="Times New Roman"/>
          <w:i/>
          <w:iCs/>
          <w:sz w:val="24"/>
          <w:szCs w:val="24"/>
        </w:rPr>
        <w:t xml:space="preserve"> </w:t>
      </w:r>
      <w:r w:rsidR="00853F28" w:rsidRPr="00853F28">
        <w:rPr>
          <w:rFonts w:ascii="Times New Roman" w:hAnsi="Times New Roman" w:cs="Times New Roman"/>
          <w:i/>
          <w:iCs/>
          <w:sz w:val="24"/>
          <w:szCs w:val="24"/>
        </w:rPr>
        <w:t>с/у Испания</w:t>
      </w:r>
      <w:r w:rsidRPr="00855B22">
        <w:rPr>
          <w:rFonts w:ascii="Times New Roman" w:hAnsi="Times New Roman" w:cs="Times New Roman"/>
          <w:sz w:val="24"/>
          <w:szCs w:val="24"/>
        </w:rPr>
        <w:t xml:space="preserve">, 28 октомври 1998 г., § 45, </w:t>
      </w:r>
      <w:r w:rsidRPr="00853F28">
        <w:rPr>
          <w:rFonts w:ascii="Times New Roman" w:hAnsi="Times New Roman" w:cs="Times New Roman"/>
          <w:i/>
          <w:iCs/>
          <w:sz w:val="24"/>
          <w:szCs w:val="24"/>
        </w:rPr>
        <w:t>Доклади</w:t>
      </w:r>
      <w:r w:rsidRPr="00855B22">
        <w:rPr>
          <w:rFonts w:ascii="Times New Roman" w:hAnsi="Times New Roman" w:cs="Times New Roman"/>
          <w:sz w:val="24"/>
          <w:szCs w:val="24"/>
        </w:rPr>
        <w:t xml:space="preserve"> 1998-VIII, </w:t>
      </w:r>
      <w:proofErr w:type="spellStart"/>
      <w:r w:rsidR="00853F28" w:rsidRPr="00853F28">
        <w:rPr>
          <w:rFonts w:ascii="Times New Roman" w:hAnsi="Times New Roman" w:cs="Times New Roman"/>
          <w:i/>
          <w:iCs/>
          <w:sz w:val="24"/>
          <w:szCs w:val="24"/>
        </w:rPr>
        <w:t>Микалеф</w:t>
      </w:r>
      <w:proofErr w:type="spellEnd"/>
      <w:r w:rsidRPr="00855B22">
        <w:rPr>
          <w:rFonts w:ascii="Times New Roman" w:hAnsi="Times New Roman" w:cs="Times New Roman"/>
          <w:sz w:val="24"/>
          <w:szCs w:val="24"/>
        </w:rPr>
        <w:t xml:space="preserve">, цитирано по-горе, § 98, и </w:t>
      </w:r>
      <w:r w:rsidR="00853F28" w:rsidRPr="00853F28">
        <w:rPr>
          <w:rFonts w:ascii="Times New Roman" w:hAnsi="Times New Roman" w:cs="Times New Roman"/>
          <w:i/>
          <w:iCs/>
          <w:sz w:val="24"/>
          <w:szCs w:val="24"/>
        </w:rPr>
        <w:t>Морис</w:t>
      </w:r>
      <w:r w:rsidRPr="00855B22">
        <w:rPr>
          <w:rFonts w:ascii="Times New Roman" w:hAnsi="Times New Roman" w:cs="Times New Roman"/>
          <w:sz w:val="24"/>
          <w:szCs w:val="24"/>
        </w:rPr>
        <w:t>, цитирано по-горе, § 78).</w:t>
      </w:r>
    </w:p>
    <w:p w14:paraId="3AC7D04C" w14:textId="62F9E28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60.  За да могат съдилищата да вдъхнат необходимото обществено доверие, трябва да се вземат предвид и съображения от органично естество (</w:t>
      </w:r>
      <w:proofErr w:type="spellStart"/>
      <w:r w:rsidRPr="00853F28">
        <w:rPr>
          <w:rFonts w:ascii="Times New Roman" w:hAnsi="Times New Roman" w:cs="Times New Roman"/>
          <w:i/>
          <w:iCs/>
          <w:sz w:val="24"/>
          <w:szCs w:val="24"/>
        </w:rPr>
        <w:t>Пиерсак</w:t>
      </w:r>
      <w:proofErr w:type="spellEnd"/>
      <w:r w:rsidRPr="00853F28">
        <w:rPr>
          <w:rFonts w:ascii="Times New Roman" w:hAnsi="Times New Roman" w:cs="Times New Roman"/>
          <w:i/>
          <w:iCs/>
          <w:sz w:val="24"/>
          <w:szCs w:val="24"/>
        </w:rPr>
        <w:t xml:space="preserve"> с/у Белгия</w:t>
      </w:r>
      <w:r w:rsidRPr="00855B22">
        <w:rPr>
          <w:rFonts w:ascii="Times New Roman" w:hAnsi="Times New Roman" w:cs="Times New Roman"/>
          <w:sz w:val="24"/>
          <w:szCs w:val="24"/>
        </w:rPr>
        <w:t xml:space="preserve">, 1 октомври 1982 г., § 30 (d), Серия А № 53). Наличието на национални процедури, предназначени да гарантират безпристрастност, а именно правила за </w:t>
      </w:r>
      <w:r w:rsidR="001E6798">
        <w:rPr>
          <w:rFonts w:ascii="Times New Roman" w:hAnsi="Times New Roman" w:cs="Times New Roman"/>
          <w:sz w:val="24"/>
          <w:szCs w:val="24"/>
        </w:rPr>
        <w:t>отвод</w:t>
      </w:r>
      <w:r w:rsidRPr="00855B22">
        <w:rPr>
          <w:rFonts w:ascii="Times New Roman" w:hAnsi="Times New Roman" w:cs="Times New Roman"/>
          <w:sz w:val="24"/>
          <w:szCs w:val="24"/>
        </w:rPr>
        <w:t xml:space="preserve"> на съдии, е значим фактор. Такива правила изразяват загрижеността на националния законодател да отстрани всяко основателно съмнение относно безпристрастността на съответния съдия или съд и представляват опит да се гарантира безпристрастността чрез отстраняване на причините за безпокойство в тази област (</w:t>
      </w:r>
      <w:proofErr w:type="spellStart"/>
      <w:r w:rsidR="00853F28" w:rsidRPr="00853F28">
        <w:rPr>
          <w:rFonts w:ascii="Times New Roman" w:hAnsi="Times New Roman" w:cs="Times New Roman"/>
          <w:i/>
          <w:iCs/>
          <w:sz w:val="24"/>
          <w:szCs w:val="24"/>
        </w:rPr>
        <w:t>Захирович</w:t>
      </w:r>
      <w:proofErr w:type="spellEnd"/>
      <w:r w:rsidRPr="00853F28">
        <w:rPr>
          <w:rFonts w:ascii="Times New Roman" w:hAnsi="Times New Roman" w:cs="Times New Roman"/>
          <w:i/>
          <w:iCs/>
          <w:sz w:val="24"/>
          <w:szCs w:val="24"/>
        </w:rPr>
        <w:t xml:space="preserve"> </w:t>
      </w:r>
      <w:r w:rsidR="00853F28" w:rsidRPr="00853F28">
        <w:rPr>
          <w:rFonts w:ascii="Times New Roman" w:hAnsi="Times New Roman" w:cs="Times New Roman"/>
          <w:i/>
          <w:iCs/>
          <w:sz w:val="24"/>
          <w:szCs w:val="24"/>
        </w:rPr>
        <w:t>с/у Хърватия</w:t>
      </w:r>
      <w:r w:rsidRPr="00855B22">
        <w:rPr>
          <w:rFonts w:ascii="Times New Roman" w:hAnsi="Times New Roman" w:cs="Times New Roman"/>
          <w:sz w:val="24"/>
          <w:szCs w:val="24"/>
        </w:rPr>
        <w:t xml:space="preserve">, </w:t>
      </w:r>
      <w:r w:rsidR="00853F28">
        <w:rPr>
          <w:rFonts w:ascii="Times New Roman" w:hAnsi="Times New Roman" w:cs="Times New Roman"/>
          <w:sz w:val="24"/>
          <w:szCs w:val="24"/>
        </w:rPr>
        <w:t>№</w:t>
      </w:r>
      <w:r w:rsidRPr="00855B22">
        <w:rPr>
          <w:rFonts w:ascii="Times New Roman" w:hAnsi="Times New Roman" w:cs="Times New Roman"/>
          <w:sz w:val="24"/>
          <w:szCs w:val="24"/>
        </w:rPr>
        <w:t xml:space="preserve"> 58590/11, § 35, 25 април 2013 г.).</w:t>
      </w:r>
    </w:p>
    <w:p w14:paraId="1E8ED4F2" w14:textId="59CACBE8" w:rsidR="00855B22" w:rsidRPr="00853F28" w:rsidRDefault="00855B22" w:rsidP="00855B22">
      <w:pPr>
        <w:jc w:val="both"/>
        <w:rPr>
          <w:rFonts w:ascii="Times New Roman" w:hAnsi="Times New Roman" w:cs="Times New Roman"/>
          <w:b/>
          <w:bCs/>
          <w:sz w:val="24"/>
          <w:szCs w:val="24"/>
        </w:rPr>
      </w:pPr>
      <w:r w:rsidRPr="00853F28">
        <w:rPr>
          <w:rFonts w:ascii="Times New Roman" w:hAnsi="Times New Roman" w:cs="Times New Roman"/>
          <w:b/>
          <w:bCs/>
          <w:sz w:val="24"/>
          <w:szCs w:val="24"/>
        </w:rPr>
        <w:t>b)</w:t>
      </w:r>
      <w:r w:rsidR="00853F28" w:rsidRPr="00853F28">
        <w:rPr>
          <w:rFonts w:ascii="Times New Roman" w:hAnsi="Times New Roman" w:cs="Times New Roman"/>
          <w:b/>
          <w:bCs/>
          <w:sz w:val="24"/>
          <w:szCs w:val="24"/>
        </w:rPr>
        <w:t xml:space="preserve"> </w:t>
      </w:r>
      <w:r w:rsidR="00F85E53">
        <w:rPr>
          <w:rFonts w:ascii="Times New Roman" w:hAnsi="Times New Roman" w:cs="Times New Roman"/>
          <w:b/>
          <w:bCs/>
          <w:sz w:val="24"/>
          <w:szCs w:val="24"/>
        </w:rPr>
        <w:t>Приложение</w:t>
      </w:r>
      <w:r w:rsidRPr="00853F28">
        <w:rPr>
          <w:rFonts w:ascii="Times New Roman" w:hAnsi="Times New Roman" w:cs="Times New Roman"/>
          <w:b/>
          <w:bCs/>
          <w:sz w:val="24"/>
          <w:szCs w:val="24"/>
        </w:rPr>
        <w:t xml:space="preserve"> към конкретния случай</w:t>
      </w:r>
    </w:p>
    <w:p w14:paraId="688BF984" w14:textId="2D02113C" w:rsidR="00855B22" w:rsidRPr="00853F28" w:rsidRDefault="00855B22" w:rsidP="00855B22">
      <w:pPr>
        <w:jc w:val="both"/>
        <w:rPr>
          <w:rFonts w:ascii="Times New Roman" w:hAnsi="Times New Roman" w:cs="Times New Roman"/>
          <w:i/>
          <w:iCs/>
          <w:sz w:val="24"/>
          <w:szCs w:val="24"/>
        </w:rPr>
      </w:pPr>
      <w:r w:rsidRPr="00853F28">
        <w:rPr>
          <w:rFonts w:ascii="Times New Roman" w:hAnsi="Times New Roman" w:cs="Times New Roman"/>
          <w:i/>
          <w:iCs/>
          <w:sz w:val="24"/>
          <w:szCs w:val="24"/>
        </w:rPr>
        <w:t>i.</w:t>
      </w:r>
      <w:r w:rsidR="00853F28" w:rsidRPr="00853F28">
        <w:rPr>
          <w:rFonts w:ascii="Times New Roman" w:hAnsi="Times New Roman" w:cs="Times New Roman"/>
          <w:i/>
          <w:iCs/>
          <w:sz w:val="24"/>
          <w:szCs w:val="24"/>
        </w:rPr>
        <w:t xml:space="preserve"> </w:t>
      </w:r>
      <w:r w:rsidRPr="00853F28">
        <w:rPr>
          <w:rFonts w:ascii="Times New Roman" w:hAnsi="Times New Roman" w:cs="Times New Roman"/>
          <w:i/>
          <w:iCs/>
          <w:sz w:val="24"/>
          <w:szCs w:val="24"/>
        </w:rPr>
        <w:t>Субективният подход</w:t>
      </w:r>
    </w:p>
    <w:p w14:paraId="5CF0203B" w14:textId="264B52F1"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61.  Единият от двата аргумента, изтъкнати от жалбоподателя пред националните съдилища и пред Съда в подкрепа на твърдението му за</w:t>
      </w:r>
      <w:r w:rsidR="00F85E53">
        <w:rPr>
          <w:rFonts w:ascii="Times New Roman" w:hAnsi="Times New Roman" w:cs="Times New Roman"/>
          <w:sz w:val="24"/>
          <w:szCs w:val="24"/>
        </w:rPr>
        <w:t xml:space="preserve"> предубеденост на съдия П.К., се </w:t>
      </w:r>
      <w:r w:rsidR="00F85E53">
        <w:rPr>
          <w:rFonts w:ascii="Times New Roman" w:hAnsi="Times New Roman" w:cs="Times New Roman"/>
          <w:sz w:val="24"/>
          <w:szCs w:val="24"/>
        </w:rPr>
        <w:lastRenderedPageBreak/>
        <w:t>състои то това,</w:t>
      </w:r>
      <w:r w:rsidRPr="00855B22">
        <w:rPr>
          <w:rFonts w:ascii="Times New Roman" w:hAnsi="Times New Roman" w:cs="Times New Roman"/>
          <w:sz w:val="24"/>
          <w:szCs w:val="24"/>
        </w:rPr>
        <w:t xml:space="preserve"> че усилията, положени от Софийски градски съд да го призове да се яви на заседанието на 19 февруари 2019 г., са били прекомерни и необичайни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22 и 46 по-горе ).  Той виждал в това доказателство за враждебността и злонамереността на съдията спрямо него. Съдът счита, че е уместно да подходи субективно към този аргумент, за да определи дали той е бил такъв, че да постави под въпрос презумпцията за безпристрастност, с която се е ползвал</w:t>
      </w:r>
      <w:r w:rsidR="00F85E53">
        <w:rPr>
          <w:rFonts w:ascii="Times New Roman" w:hAnsi="Times New Roman" w:cs="Times New Roman"/>
          <w:sz w:val="24"/>
          <w:szCs w:val="24"/>
        </w:rPr>
        <w:t>а</w:t>
      </w:r>
      <w:r w:rsidRPr="00855B22">
        <w:rPr>
          <w:rFonts w:ascii="Times New Roman" w:hAnsi="Times New Roman" w:cs="Times New Roman"/>
          <w:sz w:val="24"/>
          <w:szCs w:val="24"/>
        </w:rPr>
        <w:t xml:space="preserve"> съдия П.К.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55 по-горе ).</w:t>
      </w:r>
    </w:p>
    <w:p w14:paraId="03116B20" w14:textId="292D935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62.  В тази връзка Съдът отбелязва, че </w:t>
      </w:r>
      <w:r w:rsidR="00CB721C">
        <w:rPr>
          <w:rFonts w:ascii="Times New Roman" w:hAnsi="Times New Roman" w:cs="Times New Roman"/>
          <w:sz w:val="24"/>
          <w:szCs w:val="24"/>
        </w:rPr>
        <w:t>невъзможността</w:t>
      </w:r>
      <w:r w:rsidRPr="00855B22">
        <w:rPr>
          <w:rFonts w:ascii="Times New Roman" w:hAnsi="Times New Roman" w:cs="Times New Roman"/>
          <w:sz w:val="24"/>
          <w:szCs w:val="24"/>
        </w:rPr>
        <w:t xml:space="preserve"> на първоначалните опити на администрацията на Софийския градски съд да </w:t>
      </w:r>
      <w:r w:rsidR="00CB721C">
        <w:rPr>
          <w:rFonts w:ascii="Times New Roman" w:hAnsi="Times New Roman" w:cs="Times New Roman"/>
          <w:sz w:val="24"/>
          <w:szCs w:val="24"/>
        </w:rPr>
        <w:t xml:space="preserve">бъде </w:t>
      </w:r>
      <w:r w:rsidRPr="00855B22">
        <w:rPr>
          <w:rFonts w:ascii="Times New Roman" w:hAnsi="Times New Roman" w:cs="Times New Roman"/>
          <w:sz w:val="24"/>
          <w:szCs w:val="24"/>
        </w:rPr>
        <w:t>уведом</w:t>
      </w:r>
      <w:r w:rsidR="00CB721C">
        <w:rPr>
          <w:rFonts w:ascii="Times New Roman" w:hAnsi="Times New Roman" w:cs="Times New Roman"/>
          <w:sz w:val="24"/>
          <w:szCs w:val="24"/>
        </w:rPr>
        <w:t>ен</w:t>
      </w:r>
      <w:r w:rsidRPr="00855B22">
        <w:rPr>
          <w:rFonts w:ascii="Times New Roman" w:hAnsi="Times New Roman" w:cs="Times New Roman"/>
          <w:sz w:val="24"/>
          <w:szCs w:val="24"/>
        </w:rPr>
        <w:t xml:space="preserve"> жалбоподателя за датата на първото заседание, далеч не </w:t>
      </w:r>
      <w:r w:rsidR="00CB721C">
        <w:rPr>
          <w:rFonts w:ascii="Times New Roman" w:hAnsi="Times New Roman" w:cs="Times New Roman"/>
          <w:sz w:val="24"/>
          <w:szCs w:val="24"/>
        </w:rPr>
        <w:t xml:space="preserve">може да бъде вменен </w:t>
      </w:r>
      <w:r w:rsidRPr="00855B22">
        <w:rPr>
          <w:rFonts w:ascii="Times New Roman" w:hAnsi="Times New Roman" w:cs="Times New Roman"/>
          <w:sz w:val="24"/>
          <w:szCs w:val="24"/>
        </w:rPr>
        <w:t xml:space="preserve">на членовете на съдебния състав, а е свързан с обстоятелствата, че един от адвокатите на жалбоподателя е отсъствал от кантората си по медицински причини по това време, че другият адвокат не е могъл да се свърже с жалбоподателя и е предложил на съдебните органи да го </w:t>
      </w:r>
      <w:r w:rsidR="00A930DB">
        <w:rPr>
          <w:rFonts w:ascii="Times New Roman" w:hAnsi="Times New Roman" w:cs="Times New Roman"/>
          <w:sz w:val="24"/>
          <w:szCs w:val="24"/>
        </w:rPr>
        <w:t>призоват лично</w:t>
      </w:r>
      <w:r w:rsidRPr="00855B22">
        <w:rPr>
          <w:rFonts w:ascii="Times New Roman" w:hAnsi="Times New Roman" w:cs="Times New Roman"/>
          <w:sz w:val="24"/>
          <w:szCs w:val="24"/>
        </w:rPr>
        <w:t xml:space="preserve">, че жалбоподателят не е бил намерен на известния му адрес и накрая, че </w:t>
      </w:r>
      <w:r w:rsidR="00A930DB">
        <w:rPr>
          <w:rFonts w:ascii="Times New Roman" w:hAnsi="Times New Roman" w:cs="Times New Roman"/>
          <w:sz w:val="24"/>
          <w:szCs w:val="24"/>
        </w:rPr>
        <w:t>офисът, в кой</w:t>
      </w:r>
      <w:r w:rsidRPr="00855B22">
        <w:rPr>
          <w:rFonts w:ascii="Times New Roman" w:hAnsi="Times New Roman" w:cs="Times New Roman"/>
          <w:sz w:val="24"/>
          <w:szCs w:val="24"/>
        </w:rPr>
        <w:t>то е работил, е била затворена за уикенда по време на посещението на длъжностните лица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16 по-горе).</w:t>
      </w:r>
    </w:p>
    <w:p w14:paraId="4E476F7C" w14:textId="4F4E45C5"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63.  При тези обстоятелства съдебният състав отлага датата на първото съдебно заседание с два месеца и, както </w:t>
      </w:r>
      <w:r w:rsidR="00A930DB">
        <w:rPr>
          <w:rFonts w:ascii="Times New Roman" w:hAnsi="Times New Roman" w:cs="Times New Roman"/>
          <w:sz w:val="24"/>
          <w:szCs w:val="24"/>
        </w:rPr>
        <w:t>предвижда</w:t>
      </w:r>
      <w:r w:rsidRPr="00855B22">
        <w:rPr>
          <w:rFonts w:ascii="Times New Roman" w:hAnsi="Times New Roman" w:cs="Times New Roman"/>
          <w:sz w:val="24"/>
          <w:szCs w:val="24"/>
        </w:rPr>
        <w:t xml:space="preserve"> чл</w:t>
      </w:r>
      <w:r w:rsidR="00A930DB">
        <w:rPr>
          <w:rFonts w:ascii="Times New Roman" w:hAnsi="Times New Roman" w:cs="Times New Roman"/>
          <w:sz w:val="24"/>
          <w:szCs w:val="24"/>
        </w:rPr>
        <w:t>.</w:t>
      </w:r>
      <w:r w:rsidRPr="00855B22">
        <w:rPr>
          <w:rFonts w:ascii="Times New Roman" w:hAnsi="Times New Roman" w:cs="Times New Roman"/>
          <w:sz w:val="24"/>
          <w:szCs w:val="24"/>
        </w:rPr>
        <w:t xml:space="preserve"> 178, </w:t>
      </w:r>
      <w:r w:rsidR="00A930DB">
        <w:rPr>
          <w:rFonts w:ascii="Times New Roman" w:hAnsi="Times New Roman" w:cs="Times New Roman"/>
          <w:sz w:val="24"/>
          <w:szCs w:val="24"/>
        </w:rPr>
        <w:t>ал.</w:t>
      </w:r>
      <w:r w:rsidRPr="00855B22">
        <w:rPr>
          <w:rFonts w:ascii="Times New Roman" w:hAnsi="Times New Roman" w:cs="Times New Roman"/>
          <w:sz w:val="24"/>
          <w:szCs w:val="24"/>
        </w:rPr>
        <w:t xml:space="preserve"> 2 от </w:t>
      </w:r>
      <w:r w:rsidR="00853F28">
        <w:rPr>
          <w:rFonts w:ascii="Times New Roman" w:hAnsi="Times New Roman" w:cs="Times New Roman"/>
          <w:sz w:val="24"/>
          <w:szCs w:val="24"/>
        </w:rPr>
        <w:t>НПК</w:t>
      </w:r>
      <w:r w:rsidRPr="00855B22">
        <w:rPr>
          <w:rFonts w:ascii="Times New Roman" w:hAnsi="Times New Roman" w:cs="Times New Roman"/>
          <w:sz w:val="24"/>
          <w:szCs w:val="24"/>
        </w:rPr>
        <w:t xml:space="preserve">, </w:t>
      </w:r>
      <w:r w:rsidR="00A930DB">
        <w:rPr>
          <w:rFonts w:ascii="Times New Roman" w:hAnsi="Times New Roman" w:cs="Times New Roman"/>
          <w:sz w:val="24"/>
          <w:szCs w:val="24"/>
        </w:rPr>
        <w:t>прибягва до съдействието</w:t>
      </w:r>
      <w:r w:rsidRPr="00855B22">
        <w:rPr>
          <w:rFonts w:ascii="Times New Roman" w:hAnsi="Times New Roman" w:cs="Times New Roman"/>
          <w:sz w:val="24"/>
          <w:szCs w:val="24"/>
        </w:rPr>
        <w:t xml:space="preserve"> на специализираната администрация на Министерството на правосъдието, за да установи местонахождението на жалбоподателя и да го уведоми за новата дата на съдебното заседание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17 и 35 по-горе). Това уведомяване е направено на 4 февруари 2019 г. до работодателя и майката на жалбоподателя, а на 9 февруари 2019 г. - до един от съседите на жалбоподателя (вж.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18 по-горе). Жалбоподателят е могъл да подаде първата си молба за </w:t>
      </w:r>
      <w:r w:rsidR="00A930DB">
        <w:rPr>
          <w:rFonts w:ascii="Times New Roman" w:hAnsi="Times New Roman" w:cs="Times New Roman"/>
          <w:sz w:val="24"/>
          <w:szCs w:val="24"/>
        </w:rPr>
        <w:t>отвод</w:t>
      </w:r>
      <w:r w:rsidRPr="00855B22">
        <w:rPr>
          <w:rFonts w:ascii="Times New Roman" w:hAnsi="Times New Roman" w:cs="Times New Roman"/>
          <w:sz w:val="24"/>
          <w:szCs w:val="24"/>
        </w:rPr>
        <w:t xml:space="preserve"> преди датата</w:t>
      </w:r>
      <w:r w:rsidR="00A930DB">
        <w:rPr>
          <w:rFonts w:ascii="Times New Roman" w:hAnsi="Times New Roman" w:cs="Times New Roman"/>
          <w:sz w:val="24"/>
          <w:szCs w:val="24"/>
        </w:rPr>
        <w:t xml:space="preserve"> на съдебното заседание</w:t>
      </w:r>
      <w:r w:rsidRPr="00855B22">
        <w:rPr>
          <w:rFonts w:ascii="Times New Roman" w:hAnsi="Times New Roman" w:cs="Times New Roman"/>
          <w:sz w:val="24"/>
          <w:szCs w:val="24"/>
        </w:rPr>
        <w:t xml:space="preserve">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19 по-горе), той се е явил на </w:t>
      </w:r>
      <w:r w:rsidR="00A930DB">
        <w:rPr>
          <w:rFonts w:ascii="Times New Roman" w:hAnsi="Times New Roman" w:cs="Times New Roman"/>
          <w:sz w:val="24"/>
          <w:szCs w:val="24"/>
        </w:rPr>
        <w:t>делото</w:t>
      </w:r>
      <w:r w:rsidRPr="00855B22">
        <w:rPr>
          <w:rFonts w:ascii="Times New Roman" w:hAnsi="Times New Roman" w:cs="Times New Roman"/>
          <w:sz w:val="24"/>
          <w:szCs w:val="24"/>
        </w:rPr>
        <w:t>, подпомаган от един от своите а</w:t>
      </w:r>
      <w:r w:rsidR="00A930DB">
        <w:rPr>
          <w:rFonts w:ascii="Times New Roman" w:hAnsi="Times New Roman" w:cs="Times New Roman"/>
          <w:sz w:val="24"/>
          <w:szCs w:val="24"/>
        </w:rPr>
        <w:t>двокати, и е участвал активно на въззивно инстанция</w:t>
      </w:r>
      <w:r w:rsidRPr="00855B22">
        <w:rPr>
          <w:rFonts w:ascii="Times New Roman" w:hAnsi="Times New Roman" w:cs="Times New Roman"/>
          <w:sz w:val="24"/>
          <w:szCs w:val="24"/>
        </w:rPr>
        <w:t xml:space="preserve"> (</w:t>
      </w:r>
      <w:r w:rsidR="000268B6">
        <w:rPr>
          <w:rFonts w:ascii="Times New Roman" w:hAnsi="Times New Roman" w:cs="Times New Roman"/>
          <w:sz w:val="24"/>
          <w:szCs w:val="24"/>
        </w:rPr>
        <w:t>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23 по-горе).</w:t>
      </w:r>
    </w:p>
    <w:p w14:paraId="258CBF1E" w14:textId="62A4D680"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64.  Следва също така да се отбележи, че абсолютният давностен срок по националното право за престъплението, в което е обвинен жалбоподателят, е четири години и шест месеца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31 </w:t>
      </w:r>
      <w:proofErr w:type="spellStart"/>
      <w:r w:rsidRPr="00853F28">
        <w:rPr>
          <w:rFonts w:ascii="Times New Roman" w:hAnsi="Times New Roman" w:cs="Times New Roman"/>
          <w:i/>
          <w:iCs/>
          <w:sz w:val="24"/>
          <w:szCs w:val="24"/>
        </w:rPr>
        <w:t>in</w:t>
      </w:r>
      <w:proofErr w:type="spellEnd"/>
      <w:r w:rsidRPr="00853F28">
        <w:rPr>
          <w:rFonts w:ascii="Times New Roman" w:hAnsi="Times New Roman" w:cs="Times New Roman"/>
          <w:i/>
          <w:iCs/>
          <w:sz w:val="24"/>
          <w:szCs w:val="24"/>
        </w:rPr>
        <w:t xml:space="preserve"> </w:t>
      </w:r>
      <w:proofErr w:type="spellStart"/>
      <w:r w:rsidRPr="00853F28">
        <w:rPr>
          <w:rFonts w:ascii="Times New Roman" w:hAnsi="Times New Roman" w:cs="Times New Roman"/>
          <w:i/>
          <w:iCs/>
          <w:sz w:val="24"/>
          <w:szCs w:val="24"/>
        </w:rPr>
        <w:t>fine</w:t>
      </w:r>
      <w:proofErr w:type="spellEnd"/>
      <w:r w:rsidRPr="00855B22">
        <w:rPr>
          <w:rFonts w:ascii="Times New Roman" w:hAnsi="Times New Roman" w:cs="Times New Roman"/>
          <w:sz w:val="24"/>
          <w:szCs w:val="24"/>
        </w:rPr>
        <w:t xml:space="preserve"> по-горе) и следователно в неговия случай</w:t>
      </w:r>
      <w:r w:rsidR="006766E4">
        <w:rPr>
          <w:rFonts w:ascii="Times New Roman" w:hAnsi="Times New Roman" w:cs="Times New Roman"/>
          <w:sz w:val="24"/>
          <w:szCs w:val="24"/>
        </w:rPr>
        <w:t xml:space="preserve"> същият </w:t>
      </w:r>
      <w:r w:rsidRPr="00855B22">
        <w:rPr>
          <w:rFonts w:ascii="Times New Roman" w:hAnsi="Times New Roman" w:cs="Times New Roman"/>
          <w:sz w:val="24"/>
          <w:szCs w:val="24"/>
        </w:rPr>
        <w:t xml:space="preserve"> е изтекъл на 15 и 16 юли 2019 г. Съответно всяко неоправдано забавяне на производството пред Софийския градски съд е можело да доведе до прекратяване на наказателното производство, без този съд да е могъл да се произнесе по същество. </w:t>
      </w:r>
      <w:r w:rsidR="006766E4">
        <w:rPr>
          <w:rFonts w:ascii="Times New Roman" w:hAnsi="Times New Roman" w:cs="Times New Roman"/>
          <w:sz w:val="24"/>
          <w:szCs w:val="24"/>
        </w:rPr>
        <w:t>С оглед на</w:t>
      </w:r>
      <w:r w:rsidRPr="00855B22">
        <w:rPr>
          <w:rFonts w:ascii="Times New Roman" w:hAnsi="Times New Roman" w:cs="Times New Roman"/>
          <w:sz w:val="24"/>
          <w:szCs w:val="24"/>
        </w:rPr>
        <w:t xml:space="preserve"> </w:t>
      </w:r>
      <w:r w:rsidR="006766E4">
        <w:rPr>
          <w:rFonts w:ascii="Times New Roman" w:hAnsi="Times New Roman" w:cs="Times New Roman"/>
          <w:sz w:val="24"/>
          <w:szCs w:val="24"/>
        </w:rPr>
        <w:t xml:space="preserve">това Съдът не може да критикува факта, че </w:t>
      </w:r>
      <w:r w:rsidRPr="00855B22">
        <w:rPr>
          <w:rFonts w:ascii="Times New Roman" w:hAnsi="Times New Roman" w:cs="Times New Roman"/>
          <w:sz w:val="24"/>
          <w:szCs w:val="24"/>
        </w:rPr>
        <w:t>съдебния</w:t>
      </w:r>
      <w:r w:rsidR="006766E4">
        <w:rPr>
          <w:rFonts w:ascii="Times New Roman" w:hAnsi="Times New Roman" w:cs="Times New Roman"/>
          <w:sz w:val="24"/>
          <w:szCs w:val="24"/>
        </w:rPr>
        <w:t>т</w:t>
      </w:r>
      <w:r w:rsidRPr="00855B22">
        <w:rPr>
          <w:rFonts w:ascii="Times New Roman" w:hAnsi="Times New Roman" w:cs="Times New Roman"/>
          <w:sz w:val="24"/>
          <w:szCs w:val="24"/>
        </w:rPr>
        <w:t xml:space="preserve"> състав е предприел няколко незадължителни и предвидени във вътрешното право </w:t>
      </w:r>
      <w:r w:rsidR="006766E4">
        <w:rPr>
          <w:rFonts w:ascii="Times New Roman" w:hAnsi="Times New Roman" w:cs="Times New Roman"/>
          <w:sz w:val="24"/>
          <w:szCs w:val="24"/>
        </w:rPr>
        <w:t>действия</w:t>
      </w:r>
      <w:r w:rsidRPr="00855B22">
        <w:rPr>
          <w:rFonts w:ascii="Times New Roman" w:hAnsi="Times New Roman" w:cs="Times New Roman"/>
          <w:sz w:val="24"/>
          <w:szCs w:val="24"/>
        </w:rPr>
        <w:t xml:space="preserve"> за призоваване на жалбоподателя да се яви в съдебното заседание на 19 февруари 2019 г.</w:t>
      </w:r>
    </w:p>
    <w:p w14:paraId="238CAEED" w14:textId="0232F273"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65.  От гореизложеното следва, че първият довод на жалбоподателя, разгледан по субективн</w:t>
      </w:r>
      <w:r w:rsidR="006766E4">
        <w:rPr>
          <w:rFonts w:ascii="Times New Roman" w:hAnsi="Times New Roman" w:cs="Times New Roman"/>
          <w:sz w:val="24"/>
          <w:szCs w:val="24"/>
        </w:rPr>
        <w:t>ия подход</w:t>
      </w:r>
      <w:r w:rsidRPr="00855B22">
        <w:rPr>
          <w:rFonts w:ascii="Times New Roman" w:hAnsi="Times New Roman" w:cs="Times New Roman"/>
          <w:sz w:val="24"/>
          <w:szCs w:val="24"/>
        </w:rPr>
        <w:t>, не може да постави под съмнение безпристрастността на съдия П.К.</w:t>
      </w:r>
    </w:p>
    <w:p w14:paraId="671F8972" w14:textId="073A7FC9" w:rsidR="00855B22" w:rsidRPr="00853F28" w:rsidRDefault="00855B22" w:rsidP="00855B22">
      <w:pPr>
        <w:jc w:val="both"/>
        <w:rPr>
          <w:rFonts w:ascii="Times New Roman" w:hAnsi="Times New Roman" w:cs="Times New Roman"/>
          <w:i/>
          <w:iCs/>
          <w:sz w:val="24"/>
          <w:szCs w:val="24"/>
        </w:rPr>
      </w:pPr>
      <w:r w:rsidRPr="00853F28">
        <w:rPr>
          <w:rFonts w:ascii="Times New Roman" w:hAnsi="Times New Roman" w:cs="Times New Roman"/>
          <w:i/>
          <w:iCs/>
          <w:sz w:val="24"/>
          <w:szCs w:val="24"/>
        </w:rPr>
        <w:t>ii.</w:t>
      </w:r>
      <w:r w:rsidR="00853F28" w:rsidRPr="00853F28">
        <w:rPr>
          <w:rFonts w:ascii="Times New Roman" w:hAnsi="Times New Roman" w:cs="Times New Roman"/>
          <w:i/>
          <w:iCs/>
          <w:sz w:val="24"/>
          <w:szCs w:val="24"/>
        </w:rPr>
        <w:t xml:space="preserve"> </w:t>
      </w:r>
      <w:r w:rsidRPr="00853F28">
        <w:rPr>
          <w:rFonts w:ascii="Times New Roman" w:hAnsi="Times New Roman" w:cs="Times New Roman"/>
          <w:i/>
          <w:iCs/>
          <w:sz w:val="24"/>
          <w:szCs w:val="24"/>
        </w:rPr>
        <w:t>Обективният подход</w:t>
      </w:r>
    </w:p>
    <w:p w14:paraId="3FE8C1F7" w14:textId="715F43D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66.  Освен това жалбоподателят обяснява, че се опасява, че съдията ще изпитва </w:t>
      </w:r>
      <w:r w:rsidR="00481DB9">
        <w:rPr>
          <w:rFonts w:ascii="Times New Roman" w:hAnsi="Times New Roman" w:cs="Times New Roman"/>
          <w:sz w:val="24"/>
          <w:szCs w:val="24"/>
        </w:rPr>
        <w:t xml:space="preserve">враждебност </w:t>
      </w:r>
      <w:r w:rsidRPr="00855B22">
        <w:rPr>
          <w:rFonts w:ascii="Times New Roman" w:hAnsi="Times New Roman" w:cs="Times New Roman"/>
          <w:sz w:val="24"/>
          <w:szCs w:val="24"/>
        </w:rPr>
        <w:t xml:space="preserve">към него заради седемте статии, които е публикувал и които съдържат, наред с другото, твърдения за неизпълнение на професионалните </w:t>
      </w:r>
      <w:r w:rsidR="00481DB9">
        <w:rPr>
          <w:rFonts w:ascii="Times New Roman" w:hAnsi="Times New Roman" w:cs="Times New Roman"/>
          <w:sz w:val="24"/>
          <w:szCs w:val="24"/>
        </w:rPr>
        <w:t>й</w:t>
      </w:r>
      <w:r w:rsidRPr="00855B22">
        <w:rPr>
          <w:rFonts w:ascii="Times New Roman" w:hAnsi="Times New Roman" w:cs="Times New Roman"/>
          <w:sz w:val="24"/>
          <w:szCs w:val="24"/>
        </w:rPr>
        <w:t xml:space="preserve"> задължения и поставя</w:t>
      </w:r>
      <w:r w:rsidR="00481DB9">
        <w:rPr>
          <w:rFonts w:ascii="Times New Roman" w:hAnsi="Times New Roman" w:cs="Times New Roman"/>
          <w:sz w:val="24"/>
          <w:szCs w:val="24"/>
        </w:rPr>
        <w:t>т</w:t>
      </w:r>
      <w:r w:rsidRPr="00855B22">
        <w:rPr>
          <w:rFonts w:ascii="Times New Roman" w:hAnsi="Times New Roman" w:cs="Times New Roman"/>
          <w:sz w:val="24"/>
          <w:szCs w:val="24"/>
        </w:rPr>
        <w:t xml:space="preserve"> под съмнение на професионалния </w:t>
      </w:r>
      <w:r w:rsidR="00481DB9">
        <w:rPr>
          <w:rFonts w:ascii="Times New Roman" w:hAnsi="Times New Roman" w:cs="Times New Roman"/>
          <w:sz w:val="24"/>
          <w:szCs w:val="24"/>
        </w:rPr>
        <w:t>й</w:t>
      </w:r>
      <w:r w:rsidRPr="00855B22">
        <w:rPr>
          <w:rFonts w:ascii="Times New Roman" w:hAnsi="Times New Roman" w:cs="Times New Roman"/>
          <w:sz w:val="24"/>
          <w:szCs w:val="24"/>
        </w:rPr>
        <w:t xml:space="preserve"> интегритет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19 и 20 по-горе). Съдът счита, че е уместно да разгледа този аргумент в съответствие с обективния подход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56-59 по-горе ).</w:t>
      </w:r>
    </w:p>
    <w:p w14:paraId="5F65FB9E" w14:textId="55F302C5"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lastRenderedPageBreak/>
        <w:t xml:space="preserve">67.  На първо място, </w:t>
      </w:r>
      <w:r w:rsidR="00481DB9">
        <w:rPr>
          <w:rFonts w:ascii="Times New Roman" w:hAnsi="Times New Roman" w:cs="Times New Roman"/>
          <w:sz w:val="24"/>
          <w:szCs w:val="24"/>
        </w:rPr>
        <w:t>Съдът</w:t>
      </w:r>
      <w:r w:rsidRPr="00855B22">
        <w:rPr>
          <w:rFonts w:ascii="Times New Roman" w:hAnsi="Times New Roman" w:cs="Times New Roman"/>
          <w:sz w:val="24"/>
          <w:szCs w:val="24"/>
        </w:rPr>
        <w:t xml:space="preserve"> отбелязва, че въпросните статии са написани от жалбоподателя в качеството му на журналист, специализиран в съдебни дела, и че са публикувани между 2012 и 2015 г. (параграф 20 по-горе ), т.е. няколко години преди въпросното дело да бъде заведено в Софийския градски съд. Следователно не е налице умишлен опит от страна на жалбоподателя да </w:t>
      </w:r>
      <w:r w:rsidR="00481DB9">
        <w:rPr>
          <w:rFonts w:ascii="Times New Roman" w:hAnsi="Times New Roman" w:cs="Times New Roman"/>
          <w:sz w:val="24"/>
          <w:szCs w:val="24"/>
        </w:rPr>
        <w:t>отведе</w:t>
      </w:r>
      <w:r w:rsidRPr="00855B22">
        <w:rPr>
          <w:rFonts w:ascii="Times New Roman" w:hAnsi="Times New Roman" w:cs="Times New Roman"/>
          <w:sz w:val="24"/>
          <w:szCs w:val="24"/>
        </w:rPr>
        <w:t xml:space="preserve"> съдия П.К. от разглеждане на наказателното дело чрез злонамерена медийна кампания, съвпада</w:t>
      </w:r>
      <w:r w:rsidR="00481DB9">
        <w:rPr>
          <w:rFonts w:ascii="Times New Roman" w:hAnsi="Times New Roman" w:cs="Times New Roman"/>
          <w:sz w:val="24"/>
          <w:szCs w:val="24"/>
        </w:rPr>
        <w:t>ща</w:t>
      </w:r>
      <w:r w:rsidRPr="00855B22">
        <w:rPr>
          <w:rFonts w:ascii="Times New Roman" w:hAnsi="Times New Roman" w:cs="Times New Roman"/>
          <w:sz w:val="24"/>
          <w:szCs w:val="24"/>
        </w:rPr>
        <w:t xml:space="preserve"> с разглеждането на </w:t>
      </w:r>
      <w:r w:rsidR="00481DB9">
        <w:rPr>
          <w:rFonts w:ascii="Times New Roman" w:hAnsi="Times New Roman" w:cs="Times New Roman"/>
          <w:sz w:val="24"/>
          <w:szCs w:val="24"/>
        </w:rPr>
        <w:t>въпросното</w:t>
      </w:r>
      <w:r w:rsidRPr="00855B22">
        <w:rPr>
          <w:rFonts w:ascii="Times New Roman" w:hAnsi="Times New Roman" w:cs="Times New Roman"/>
          <w:sz w:val="24"/>
          <w:szCs w:val="24"/>
        </w:rPr>
        <w:t xml:space="preserve"> дело.</w:t>
      </w:r>
    </w:p>
    <w:p w14:paraId="6672C2E6" w14:textId="2CF5C0F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68.  Що се отнася до съдържанието на статиите, следва да се отбележи, че съдия П.К. е изрично спомената и че нейните професионални качества и почтеност са силно поставени под въпрос. Например се твърдеше, че тя е забавила разглеждането на някои медийни дела, че е издавала решенията си със задна дата и че е принадлежала към привилегирован кръг от високопоставени и корумпирани съдии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20 по-горе).</w:t>
      </w:r>
    </w:p>
    <w:p w14:paraId="5BABDDF9" w14:textId="7E121DC0"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69.  </w:t>
      </w:r>
      <w:r w:rsidR="00481DB9">
        <w:rPr>
          <w:rFonts w:ascii="Times New Roman" w:hAnsi="Times New Roman" w:cs="Times New Roman"/>
          <w:sz w:val="24"/>
          <w:szCs w:val="24"/>
        </w:rPr>
        <w:t>На следващо място</w:t>
      </w:r>
      <w:r w:rsidRPr="00855B22">
        <w:rPr>
          <w:rFonts w:ascii="Times New Roman" w:hAnsi="Times New Roman" w:cs="Times New Roman"/>
          <w:sz w:val="24"/>
          <w:szCs w:val="24"/>
        </w:rPr>
        <w:t xml:space="preserve"> Съдът посочва, че съдия П.К. е бил заместник-председател на Софийския градски съд, съдия-докладчик по наказателното дело на жалбоподателя и председател на съдебния състав (вж.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15 по-горе), който е </w:t>
      </w:r>
      <w:r w:rsidR="00481DB9">
        <w:rPr>
          <w:rFonts w:ascii="Times New Roman" w:hAnsi="Times New Roman" w:cs="Times New Roman"/>
          <w:sz w:val="24"/>
          <w:szCs w:val="24"/>
        </w:rPr>
        <w:t>следвало</w:t>
      </w:r>
      <w:r w:rsidRPr="00855B22">
        <w:rPr>
          <w:rFonts w:ascii="Times New Roman" w:hAnsi="Times New Roman" w:cs="Times New Roman"/>
          <w:sz w:val="24"/>
          <w:szCs w:val="24"/>
        </w:rPr>
        <w:t xml:space="preserve"> да се произнесе </w:t>
      </w:r>
      <w:r w:rsidR="00481DB9">
        <w:rPr>
          <w:rFonts w:ascii="Times New Roman" w:hAnsi="Times New Roman" w:cs="Times New Roman"/>
          <w:sz w:val="24"/>
          <w:szCs w:val="24"/>
        </w:rPr>
        <w:t>ка</w:t>
      </w:r>
      <w:r w:rsidR="000268B6">
        <w:rPr>
          <w:rFonts w:ascii="Times New Roman" w:hAnsi="Times New Roman" w:cs="Times New Roman"/>
          <w:sz w:val="24"/>
          <w:szCs w:val="24"/>
        </w:rPr>
        <w:t>т</w:t>
      </w:r>
      <w:r w:rsidR="00481DB9">
        <w:rPr>
          <w:rFonts w:ascii="Times New Roman" w:hAnsi="Times New Roman" w:cs="Times New Roman"/>
          <w:sz w:val="24"/>
          <w:szCs w:val="24"/>
        </w:rPr>
        <w:t>о</w:t>
      </w:r>
      <w:r w:rsidRPr="00855B22">
        <w:rPr>
          <w:rFonts w:ascii="Times New Roman" w:hAnsi="Times New Roman" w:cs="Times New Roman"/>
          <w:sz w:val="24"/>
          <w:szCs w:val="24"/>
        </w:rPr>
        <w:t xml:space="preserve"> последна инстанция относно вината на жалбоподателя (вж.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34 по-горе).</w:t>
      </w:r>
    </w:p>
    <w:p w14:paraId="6B6F934A" w14:textId="5113EBF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70.  Действително, наказателното дело на жалбоподателя е било разпределено на случаен принцип на съдия П.К.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15 по-горе) и публикуването на статиите в пресата не е </w:t>
      </w:r>
      <w:r w:rsidR="00481DB9">
        <w:rPr>
          <w:rFonts w:ascii="Times New Roman" w:hAnsi="Times New Roman" w:cs="Times New Roman"/>
          <w:sz w:val="24"/>
          <w:szCs w:val="24"/>
        </w:rPr>
        <w:t>дало основание</w:t>
      </w:r>
      <w:r w:rsidRPr="00855B22">
        <w:rPr>
          <w:rFonts w:ascii="Times New Roman" w:hAnsi="Times New Roman" w:cs="Times New Roman"/>
          <w:sz w:val="24"/>
          <w:szCs w:val="24"/>
        </w:rPr>
        <w:t xml:space="preserve"> </w:t>
      </w:r>
      <w:r w:rsidR="00481DB9">
        <w:rPr>
          <w:rFonts w:ascii="Times New Roman" w:hAnsi="Times New Roman" w:cs="Times New Roman"/>
          <w:sz w:val="24"/>
          <w:szCs w:val="24"/>
        </w:rPr>
        <w:t>за водене на съдебни дела</w:t>
      </w:r>
      <w:r w:rsidRPr="00855B22">
        <w:rPr>
          <w:rFonts w:ascii="Times New Roman" w:hAnsi="Times New Roman" w:cs="Times New Roman"/>
          <w:sz w:val="24"/>
          <w:szCs w:val="24"/>
        </w:rPr>
        <w:t xml:space="preserve"> от страна на магистрата срещу жалбоподателя или неговия издател. Въпреки това Съдът счита, че при конкретните обстоятелства по настоящото дело жалбоподателят е имал право да изпитва обективни и основателни съмнения относно безпристрастността, с която съдия П.К. </w:t>
      </w:r>
      <w:r w:rsidR="00D11597">
        <w:rPr>
          <w:rFonts w:ascii="Times New Roman" w:hAnsi="Times New Roman" w:cs="Times New Roman"/>
          <w:sz w:val="24"/>
          <w:szCs w:val="24"/>
        </w:rPr>
        <w:t xml:space="preserve">би </w:t>
      </w:r>
      <w:r w:rsidRPr="00855B22">
        <w:rPr>
          <w:rFonts w:ascii="Times New Roman" w:hAnsi="Times New Roman" w:cs="Times New Roman"/>
          <w:sz w:val="24"/>
          <w:szCs w:val="24"/>
        </w:rPr>
        <w:t>упражнява</w:t>
      </w:r>
      <w:r w:rsidR="00D11597">
        <w:rPr>
          <w:rFonts w:ascii="Times New Roman" w:hAnsi="Times New Roman" w:cs="Times New Roman"/>
          <w:sz w:val="24"/>
          <w:szCs w:val="24"/>
        </w:rPr>
        <w:t>ла</w:t>
      </w:r>
      <w:r w:rsidRPr="00855B22">
        <w:rPr>
          <w:rFonts w:ascii="Times New Roman" w:hAnsi="Times New Roman" w:cs="Times New Roman"/>
          <w:sz w:val="24"/>
          <w:szCs w:val="24"/>
        </w:rPr>
        <w:t xml:space="preserve"> функциите си </w:t>
      </w:r>
      <w:r w:rsidR="00D11597">
        <w:rPr>
          <w:rFonts w:ascii="Times New Roman" w:hAnsi="Times New Roman" w:cs="Times New Roman"/>
          <w:sz w:val="24"/>
          <w:szCs w:val="24"/>
        </w:rPr>
        <w:t xml:space="preserve">в рамките на </w:t>
      </w:r>
      <w:r w:rsidRPr="00855B22">
        <w:rPr>
          <w:rFonts w:ascii="Times New Roman" w:hAnsi="Times New Roman" w:cs="Times New Roman"/>
          <w:sz w:val="24"/>
          <w:szCs w:val="24"/>
        </w:rPr>
        <w:t>разглеждането на жалбата му срещу постановената от първоинстанционния съд присъда.</w:t>
      </w:r>
    </w:p>
    <w:p w14:paraId="3272650F" w14:textId="1D789E98"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71.  Поради това трябва да се определи дали вътрешното право е предоставило на жалбоподателя процедура, която да може да разсее обективните му съмнения относно безпристрастността на съдия П.К.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60 по-горе).</w:t>
      </w:r>
    </w:p>
    <w:p w14:paraId="699BCEEE" w14:textId="744FBAC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72.  </w:t>
      </w:r>
      <w:r w:rsidR="00D11597">
        <w:rPr>
          <w:rFonts w:ascii="Times New Roman" w:hAnsi="Times New Roman" w:cs="Times New Roman"/>
          <w:sz w:val="24"/>
          <w:szCs w:val="24"/>
        </w:rPr>
        <w:t>Разпоредбата на ч</w:t>
      </w:r>
      <w:r w:rsidRPr="00855B22">
        <w:rPr>
          <w:rFonts w:ascii="Times New Roman" w:hAnsi="Times New Roman" w:cs="Times New Roman"/>
          <w:sz w:val="24"/>
          <w:szCs w:val="24"/>
        </w:rPr>
        <w:t>л</w:t>
      </w:r>
      <w:r w:rsidR="00D11597">
        <w:rPr>
          <w:rFonts w:ascii="Times New Roman" w:hAnsi="Times New Roman" w:cs="Times New Roman"/>
          <w:sz w:val="24"/>
          <w:szCs w:val="24"/>
        </w:rPr>
        <w:t>.</w:t>
      </w:r>
      <w:r w:rsidRPr="00855B22">
        <w:rPr>
          <w:rFonts w:ascii="Times New Roman" w:hAnsi="Times New Roman" w:cs="Times New Roman"/>
          <w:sz w:val="24"/>
          <w:szCs w:val="24"/>
        </w:rPr>
        <w:t xml:space="preserve"> 29, </w:t>
      </w:r>
      <w:r w:rsidR="00D11597">
        <w:rPr>
          <w:rFonts w:ascii="Times New Roman" w:hAnsi="Times New Roman" w:cs="Times New Roman"/>
          <w:sz w:val="24"/>
          <w:szCs w:val="24"/>
        </w:rPr>
        <w:t>ал.</w:t>
      </w:r>
      <w:r w:rsidRPr="00855B22">
        <w:rPr>
          <w:rFonts w:ascii="Times New Roman" w:hAnsi="Times New Roman" w:cs="Times New Roman"/>
          <w:sz w:val="24"/>
          <w:szCs w:val="24"/>
        </w:rPr>
        <w:t xml:space="preserve"> 2 от </w:t>
      </w:r>
      <w:r w:rsidR="00853F28">
        <w:rPr>
          <w:rFonts w:ascii="Times New Roman" w:hAnsi="Times New Roman" w:cs="Times New Roman"/>
          <w:sz w:val="24"/>
          <w:szCs w:val="24"/>
        </w:rPr>
        <w:t>НПК</w:t>
      </w:r>
      <w:r w:rsidRPr="00855B22">
        <w:rPr>
          <w:rFonts w:ascii="Times New Roman" w:hAnsi="Times New Roman" w:cs="Times New Roman"/>
          <w:sz w:val="24"/>
          <w:szCs w:val="24"/>
        </w:rPr>
        <w:t xml:space="preserve"> предвижда, че съдията трябва да </w:t>
      </w:r>
      <w:r w:rsidR="00D11597">
        <w:rPr>
          <w:rFonts w:ascii="Times New Roman" w:hAnsi="Times New Roman" w:cs="Times New Roman"/>
          <w:sz w:val="24"/>
          <w:szCs w:val="24"/>
        </w:rPr>
        <w:t xml:space="preserve">се отведе </w:t>
      </w:r>
      <w:r w:rsidRPr="00855B22">
        <w:rPr>
          <w:rFonts w:ascii="Times New Roman" w:hAnsi="Times New Roman" w:cs="Times New Roman"/>
          <w:sz w:val="24"/>
          <w:szCs w:val="24"/>
        </w:rPr>
        <w:t xml:space="preserve">отложи </w:t>
      </w:r>
      <w:r w:rsidR="00D11597">
        <w:rPr>
          <w:rFonts w:ascii="Times New Roman" w:hAnsi="Times New Roman" w:cs="Times New Roman"/>
          <w:sz w:val="24"/>
          <w:szCs w:val="24"/>
        </w:rPr>
        <w:t xml:space="preserve">от </w:t>
      </w:r>
      <w:r w:rsidRPr="00855B22">
        <w:rPr>
          <w:rFonts w:ascii="Times New Roman" w:hAnsi="Times New Roman" w:cs="Times New Roman"/>
          <w:sz w:val="24"/>
          <w:szCs w:val="24"/>
        </w:rPr>
        <w:t>разглеждането на наказателно дело, ако са налице обстоятелства, които могат да поставят под съмнение неговата безпристрастност (</w:t>
      </w:r>
      <w:r w:rsidR="000268B6">
        <w:rPr>
          <w:rFonts w:ascii="Times New Roman" w:hAnsi="Times New Roman" w:cs="Times New Roman"/>
          <w:sz w:val="24"/>
          <w:szCs w:val="24"/>
        </w:rPr>
        <w:t xml:space="preserve">§ </w:t>
      </w:r>
      <w:r w:rsidRPr="00855B22">
        <w:rPr>
          <w:rFonts w:ascii="Times New Roman" w:hAnsi="Times New Roman" w:cs="Times New Roman"/>
          <w:sz w:val="24"/>
          <w:szCs w:val="24"/>
        </w:rPr>
        <w:t xml:space="preserve">33 по-горе). </w:t>
      </w:r>
      <w:r w:rsidR="00BE3463" w:rsidRPr="00855B22">
        <w:rPr>
          <w:rFonts w:ascii="Times New Roman" w:hAnsi="Times New Roman" w:cs="Times New Roman"/>
          <w:sz w:val="24"/>
          <w:szCs w:val="24"/>
        </w:rPr>
        <w:t>Ситуацията</w:t>
      </w:r>
      <w:r w:rsidRPr="00855B22">
        <w:rPr>
          <w:rFonts w:ascii="Times New Roman" w:hAnsi="Times New Roman" w:cs="Times New Roman"/>
          <w:sz w:val="24"/>
          <w:szCs w:val="24"/>
        </w:rPr>
        <w:t xml:space="preserve">, от която се оплаква жалбоподателят, потенциално попада в приложното поле на тази разпоредба, </w:t>
      </w:r>
      <w:r w:rsidR="00BE3463">
        <w:rPr>
          <w:rFonts w:ascii="Times New Roman" w:hAnsi="Times New Roman" w:cs="Times New Roman"/>
          <w:sz w:val="24"/>
          <w:szCs w:val="24"/>
        </w:rPr>
        <w:t xml:space="preserve">поради което </w:t>
      </w:r>
      <w:r w:rsidRPr="00855B22">
        <w:rPr>
          <w:rFonts w:ascii="Times New Roman" w:hAnsi="Times New Roman" w:cs="Times New Roman"/>
          <w:sz w:val="24"/>
          <w:szCs w:val="24"/>
        </w:rPr>
        <w:t xml:space="preserve">той е поискал съдия П.К. да </w:t>
      </w:r>
      <w:r w:rsidR="00BE3463">
        <w:rPr>
          <w:rFonts w:ascii="Times New Roman" w:hAnsi="Times New Roman" w:cs="Times New Roman"/>
          <w:sz w:val="24"/>
          <w:szCs w:val="24"/>
        </w:rPr>
        <w:t>бъде отведена</w:t>
      </w:r>
      <w:r w:rsidRPr="00855B22">
        <w:rPr>
          <w:rFonts w:ascii="Times New Roman" w:hAnsi="Times New Roman" w:cs="Times New Roman"/>
          <w:sz w:val="24"/>
          <w:szCs w:val="24"/>
        </w:rPr>
        <w:t xml:space="preserve">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19 по-горе). Искането му е разгледано, както е предвидено във вътрешното право, от съдебния състав, чийто член е бил съдия П.К., и е окончателно отхвърлено. Текстът на решението показва, че именно съдия П.К. го е продиктувала на секретаря по време на заседанието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21 по-горе).</w:t>
      </w:r>
    </w:p>
    <w:p w14:paraId="195E828A" w14:textId="20724C5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73.  Това объркване на ролите на съдията и страната очевидно може да породи обективно обосновани опасения дали процедурата е в съответствие с принципа, че никой не може да бъде съдия по собственото си дело, и следователно относно безпристрастността на съда. От практиката на Съда става ясно, че национална процедура, при която - както в настоящия случай - съдията лично се произнася по молба за отвод, е в съответствие с чл</w:t>
      </w:r>
      <w:r w:rsidR="000268B6">
        <w:rPr>
          <w:rFonts w:ascii="Times New Roman" w:hAnsi="Times New Roman" w:cs="Times New Roman"/>
          <w:sz w:val="24"/>
          <w:szCs w:val="24"/>
        </w:rPr>
        <w:t>.</w:t>
      </w:r>
      <w:r w:rsidRPr="00855B22">
        <w:rPr>
          <w:rFonts w:ascii="Times New Roman" w:hAnsi="Times New Roman" w:cs="Times New Roman"/>
          <w:sz w:val="24"/>
          <w:szCs w:val="24"/>
        </w:rPr>
        <w:t xml:space="preserve"> 6 § 1 от Конвенцията само в изключителни случаи, по-специално когато основанията, представени от страните, са злоупотребяващи или неуместни, т.е. когато са общи и </w:t>
      </w:r>
      <w:r w:rsidRPr="00855B22">
        <w:rPr>
          <w:rFonts w:ascii="Times New Roman" w:hAnsi="Times New Roman" w:cs="Times New Roman"/>
          <w:sz w:val="24"/>
          <w:szCs w:val="24"/>
        </w:rPr>
        <w:lastRenderedPageBreak/>
        <w:t xml:space="preserve">абстрактни по своя характер и не се отнасят до конкретни и специфични </w:t>
      </w:r>
      <w:r w:rsidR="00BE3463">
        <w:rPr>
          <w:rFonts w:ascii="Times New Roman" w:hAnsi="Times New Roman" w:cs="Times New Roman"/>
          <w:sz w:val="24"/>
          <w:szCs w:val="24"/>
        </w:rPr>
        <w:t>елементи</w:t>
      </w:r>
      <w:r w:rsidRPr="00855B22">
        <w:rPr>
          <w:rFonts w:ascii="Times New Roman" w:hAnsi="Times New Roman" w:cs="Times New Roman"/>
          <w:sz w:val="24"/>
          <w:szCs w:val="24"/>
        </w:rPr>
        <w:t>, които биха могли да разкрият наличието на преду</w:t>
      </w:r>
      <w:r w:rsidR="000268B6">
        <w:rPr>
          <w:rFonts w:ascii="Times New Roman" w:hAnsi="Times New Roman" w:cs="Times New Roman"/>
          <w:sz w:val="24"/>
          <w:szCs w:val="24"/>
        </w:rPr>
        <w:t>беденост от страна на съдията (</w:t>
      </w:r>
      <w:proofErr w:type="spellStart"/>
      <w:r w:rsidR="00853F28" w:rsidRPr="00853F28">
        <w:rPr>
          <w:rFonts w:ascii="Times New Roman" w:hAnsi="Times New Roman" w:cs="Times New Roman"/>
          <w:i/>
          <w:iCs/>
          <w:sz w:val="24"/>
          <w:szCs w:val="24"/>
        </w:rPr>
        <w:t>Пастьорс</w:t>
      </w:r>
      <w:proofErr w:type="spellEnd"/>
      <w:r w:rsidRPr="00853F28">
        <w:rPr>
          <w:rFonts w:ascii="Times New Roman" w:hAnsi="Times New Roman" w:cs="Times New Roman"/>
          <w:i/>
          <w:iCs/>
          <w:sz w:val="24"/>
          <w:szCs w:val="24"/>
        </w:rPr>
        <w:t xml:space="preserve"> </w:t>
      </w:r>
      <w:r w:rsidR="00853F28" w:rsidRPr="00853F28">
        <w:rPr>
          <w:rFonts w:ascii="Times New Roman" w:hAnsi="Times New Roman" w:cs="Times New Roman"/>
          <w:i/>
          <w:iCs/>
          <w:sz w:val="24"/>
          <w:szCs w:val="24"/>
        </w:rPr>
        <w:t xml:space="preserve">с/у </w:t>
      </w:r>
      <w:r w:rsidRPr="00853F28">
        <w:rPr>
          <w:rFonts w:ascii="Times New Roman" w:hAnsi="Times New Roman" w:cs="Times New Roman"/>
          <w:i/>
          <w:iCs/>
          <w:sz w:val="24"/>
          <w:szCs w:val="24"/>
        </w:rPr>
        <w:t>Германия</w:t>
      </w:r>
      <w:r w:rsidRPr="00855B22">
        <w:rPr>
          <w:rFonts w:ascii="Times New Roman" w:hAnsi="Times New Roman" w:cs="Times New Roman"/>
          <w:sz w:val="24"/>
          <w:szCs w:val="24"/>
        </w:rPr>
        <w:t xml:space="preserve">, № 55225/14, §§ 62 и 63, 3 октомври 2019 г., и </w:t>
      </w:r>
      <w:r w:rsidR="00853F28" w:rsidRPr="00853F28">
        <w:rPr>
          <w:rFonts w:ascii="Times New Roman" w:hAnsi="Times New Roman" w:cs="Times New Roman"/>
          <w:i/>
          <w:iCs/>
          <w:sz w:val="24"/>
          <w:szCs w:val="24"/>
        </w:rPr>
        <w:t>Михаил</w:t>
      </w:r>
      <w:r w:rsidRPr="00853F28">
        <w:rPr>
          <w:rFonts w:ascii="Times New Roman" w:hAnsi="Times New Roman" w:cs="Times New Roman"/>
          <w:i/>
          <w:iCs/>
          <w:sz w:val="24"/>
          <w:szCs w:val="24"/>
        </w:rPr>
        <w:t xml:space="preserve"> </w:t>
      </w:r>
      <w:r w:rsidR="00853F28" w:rsidRPr="00853F28">
        <w:rPr>
          <w:rFonts w:ascii="Times New Roman" w:hAnsi="Times New Roman" w:cs="Times New Roman"/>
          <w:i/>
          <w:iCs/>
          <w:sz w:val="24"/>
          <w:szCs w:val="24"/>
        </w:rPr>
        <w:t>Миронов</w:t>
      </w:r>
      <w:r w:rsidRPr="00853F28">
        <w:rPr>
          <w:rFonts w:ascii="Times New Roman" w:hAnsi="Times New Roman" w:cs="Times New Roman"/>
          <w:i/>
          <w:iCs/>
          <w:sz w:val="24"/>
          <w:szCs w:val="24"/>
        </w:rPr>
        <w:t xml:space="preserve"> </w:t>
      </w:r>
      <w:r w:rsidR="00853F28" w:rsidRPr="00853F28">
        <w:rPr>
          <w:rFonts w:ascii="Times New Roman" w:hAnsi="Times New Roman" w:cs="Times New Roman"/>
          <w:i/>
          <w:iCs/>
          <w:sz w:val="24"/>
          <w:szCs w:val="24"/>
        </w:rPr>
        <w:t>с/у Русия</w:t>
      </w:r>
      <w:r w:rsidRPr="00855B22">
        <w:rPr>
          <w:rFonts w:ascii="Times New Roman" w:hAnsi="Times New Roman" w:cs="Times New Roman"/>
          <w:sz w:val="24"/>
          <w:szCs w:val="24"/>
        </w:rPr>
        <w:t>, № 58138/09, §§ 36 и 37, 6 октомври 2020 г.). В настоящия случай обаче Съдът намира, че доводът на жалбоподателя, оспорващ безпристрастността на съдия П.К., не е бил нито обиден, нито напълно неуместен.</w:t>
      </w:r>
    </w:p>
    <w:p w14:paraId="59C2A832" w14:textId="2025B67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74.  Наистина, съдебната практика на българския Върховен касационен съд предоставя допълнителна гаранция, тъй като лице, което счита, че делото му е решено от предубеден съд, може да повдигне този въпрос в касационна жалба и да получи, когато е необходимо, отмяна на присъдата и връщане на делото му за ново разглеждане от друг съд</w:t>
      </w:r>
      <w:r w:rsidR="000268B6">
        <w:rPr>
          <w:rFonts w:ascii="Times New Roman" w:hAnsi="Times New Roman" w:cs="Times New Roman"/>
          <w:sz w:val="24"/>
          <w:szCs w:val="24"/>
        </w:rPr>
        <w:t>ебен състав</w:t>
      </w:r>
      <w:r w:rsidRPr="00855B22">
        <w:rPr>
          <w:rFonts w:ascii="Times New Roman" w:hAnsi="Times New Roman" w:cs="Times New Roman"/>
          <w:sz w:val="24"/>
          <w:szCs w:val="24"/>
        </w:rPr>
        <w:t xml:space="preserve"> (</w:t>
      </w:r>
      <w:r w:rsidR="000268B6" w:rsidRPr="000268B6">
        <w:rPr>
          <w:rFonts w:ascii="Times New Roman" w:hAnsi="Times New Roman" w:cs="Times New Roman"/>
          <w:sz w:val="24"/>
          <w:szCs w:val="24"/>
        </w:rPr>
        <w:t>§</w:t>
      </w:r>
      <w:r w:rsidRPr="00855B22">
        <w:rPr>
          <w:rFonts w:ascii="Times New Roman" w:hAnsi="Times New Roman" w:cs="Times New Roman"/>
          <w:sz w:val="24"/>
          <w:szCs w:val="24"/>
        </w:rPr>
        <w:t xml:space="preserve"> 33 по-горе). В конкретния случай обаче</w:t>
      </w:r>
      <w:r w:rsidR="000268B6">
        <w:rPr>
          <w:rFonts w:ascii="Times New Roman" w:hAnsi="Times New Roman" w:cs="Times New Roman"/>
          <w:sz w:val="24"/>
          <w:szCs w:val="24"/>
        </w:rPr>
        <w:t>,</w:t>
      </w:r>
      <w:r w:rsidRPr="00855B22">
        <w:rPr>
          <w:rFonts w:ascii="Times New Roman" w:hAnsi="Times New Roman" w:cs="Times New Roman"/>
          <w:sz w:val="24"/>
          <w:szCs w:val="24"/>
        </w:rPr>
        <w:t xml:space="preserve"> такова обжалване е било невъзможно за жалбоподателя: решенията по дела за клевета, постановени от </w:t>
      </w:r>
      <w:r w:rsidR="000268B6">
        <w:rPr>
          <w:rFonts w:ascii="Times New Roman" w:hAnsi="Times New Roman" w:cs="Times New Roman"/>
          <w:sz w:val="24"/>
          <w:szCs w:val="24"/>
        </w:rPr>
        <w:t>окръжен</w:t>
      </w:r>
      <w:r w:rsidRPr="00855B22">
        <w:rPr>
          <w:rFonts w:ascii="Times New Roman" w:hAnsi="Times New Roman" w:cs="Times New Roman"/>
          <w:sz w:val="24"/>
          <w:szCs w:val="24"/>
        </w:rPr>
        <w:t xml:space="preserve"> съд, нивото на компетентност, към което принадлежи Софийският градски съд, са изключени </w:t>
      </w:r>
      <w:proofErr w:type="spellStart"/>
      <w:r w:rsidRPr="00855B22">
        <w:rPr>
          <w:rFonts w:ascii="Times New Roman" w:hAnsi="Times New Roman" w:cs="Times New Roman"/>
          <w:sz w:val="24"/>
          <w:szCs w:val="24"/>
        </w:rPr>
        <w:t>ex</w:t>
      </w:r>
      <w:proofErr w:type="spellEnd"/>
      <w:r w:rsidRPr="00855B22">
        <w:rPr>
          <w:rFonts w:ascii="Times New Roman" w:hAnsi="Times New Roman" w:cs="Times New Roman"/>
          <w:sz w:val="24"/>
          <w:szCs w:val="24"/>
        </w:rPr>
        <w:t xml:space="preserve"> </w:t>
      </w:r>
      <w:proofErr w:type="spellStart"/>
      <w:r w:rsidRPr="00855B22">
        <w:rPr>
          <w:rFonts w:ascii="Times New Roman" w:hAnsi="Times New Roman" w:cs="Times New Roman"/>
          <w:sz w:val="24"/>
          <w:szCs w:val="24"/>
        </w:rPr>
        <w:t>lege</w:t>
      </w:r>
      <w:proofErr w:type="spellEnd"/>
      <w:r w:rsidRPr="00855B22">
        <w:rPr>
          <w:rFonts w:ascii="Times New Roman" w:hAnsi="Times New Roman" w:cs="Times New Roman"/>
          <w:sz w:val="24"/>
          <w:szCs w:val="24"/>
        </w:rPr>
        <w:t xml:space="preserve"> от </w:t>
      </w:r>
      <w:r w:rsidR="000268B6">
        <w:rPr>
          <w:rFonts w:ascii="Times New Roman" w:hAnsi="Times New Roman" w:cs="Times New Roman"/>
          <w:sz w:val="24"/>
          <w:szCs w:val="24"/>
        </w:rPr>
        <w:t>приложното поле</w:t>
      </w:r>
      <w:r w:rsidRPr="00855B22">
        <w:rPr>
          <w:rFonts w:ascii="Times New Roman" w:hAnsi="Times New Roman" w:cs="Times New Roman"/>
          <w:sz w:val="24"/>
          <w:szCs w:val="24"/>
        </w:rPr>
        <w:t xml:space="preserve"> на касационното обжалване (вж. </w:t>
      </w:r>
      <w:r w:rsidR="000268B6" w:rsidRPr="00E80DAA">
        <w:rPr>
          <w:rFonts w:ascii="Times New Roman" w:hAnsi="Times New Roman" w:cs="Times New Roman"/>
          <w:sz w:val="24"/>
          <w:szCs w:val="24"/>
        </w:rPr>
        <w:t>§</w:t>
      </w:r>
      <w:r w:rsidRPr="00855B22">
        <w:rPr>
          <w:rFonts w:ascii="Times New Roman" w:hAnsi="Times New Roman" w:cs="Times New Roman"/>
          <w:sz w:val="24"/>
          <w:szCs w:val="24"/>
        </w:rPr>
        <w:t xml:space="preserve"> 34 по-горе). Освен това  </w:t>
      </w:r>
      <w:r w:rsidR="000268B6" w:rsidRPr="00855B22">
        <w:rPr>
          <w:rFonts w:ascii="Times New Roman" w:hAnsi="Times New Roman" w:cs="Times New Roman"/>
          <w:sz w:val="24"/>
          <w:szCs w:val="24"/>
        </w:rPr>
        <w:t>извънредно</w:t>
      </w:r>
      <w:r w:rsidR="000268B6">
        <w:rPr>
          <w:rFonts w:ascii="Times New Roman" w:hAnsi="Times New Roman" w:cs="Times New Roman"/>
          <w:sz w:val="24"/>
          <w:szCs w:val="24"/>
        </w:rPr>
        <w:t>то средство, използвано от</w:t>
      </w:r>
      <w:r w:rsidRPr="00855B22">
        <w:rPr>
          <w:rFonts w:ascii="Times New Roman" w:hAnsi="Times New Roman" w:cs="Times New Roman"/>
          <w:sz w:val="24"/>
          <w:szCs w:val="24"/>
        </w:rPr>
        <w:t xml:space="preserve"> жалбоподателя за възобновяване на наказателното производство на същото основание е отхвърлен</w:t>
      </w:r>
      <w:r w:rsidR="000268B6">
        <w:rPr>
          <w:rFonts w:ascii="Times New Roman" w:hAnsi="Times New Roman" w:cs="Times New Roman"/>
          <w:sz w:val="24"/>
          <w:szCs w:val="24"/>
        </w:rPr>
        <w:t>о</w:t>
      </w:r>
      <w:r w:rsidRPr="00855B22">
        <w:rPr>
          <w:rFonts w:ascii="Times New Roman" w:hAnsi="Times New Roman" w:cs="Times New Roman"/>
          <w:sz w:val="24"/>
          <w:szCs w:val="24"/>
        </w:rPr>
        <w:t xml:space="preserve"> от прокурора (вж. параграф 29 по-горе). По този начин недостатъците на процедурата по отвод, следвана от Софийския градски съд, не са могли да бъдат отстранени от по-висша инстанция.</w:t>
      </w:r>
    </w:p>
    <w:p w14:paraId="1BBB6B9F" w14:textId="0F56DA48" w:rsidR="00855B22" w:rsidRPr="00853F28" w:rsidRDefault="00855B22" w:rsidP="00855B22">
      <w:pPr>
        <w:jc w:val="both"/>
        <w:rPr>
          <w:rFonts w:ascii="Times New Roman" w:hAnsi="Times New Roman" w:cs="Times New Roman"/>
          <w:i/>
          <w:iCs/>
          <w:sz w:val="24"/>
          <w:szCs w:val="24"/>
        </w:rPr>
      </w:pPr>
      <w:r w:rsidRPr="00853F28">
        <w:rPr>
          <w:rFonts w:ascii="Times New Roman" w:hAnsi="Times New Roman" w:cs="Times New Roman"/>
          <w:i/>
          <w:iCs/>
          <w:sz w:val="24"/>
          <w:szCs w:val="24"/>
        </w:rPr>
        <w:t>iii.</w:t>
      </w:r>
      <w:r w:rsidR="00853F28" w:rsidRPr="00853F28">
        <w:rPr>
          <w:rFonts w:ascii="Times New Roman" w:hAnsi="Times New Roman" w:cs="Times New Roman"/>
          <w:i/>
          <w:iCs/>
          <w:sz w:val="24"/>
          <w:szCs w:val="24"/>
        </w:rPr>
        <w:t xml:space="preserve"> </w:t>
      </w:r>
      <w:r w:rsidRPr="00853F28">
        <w:rPr>
          <w:rFonts w:ascii="Times New Roman" w:hAnsi="Times New Roman" w:cs="Times New Roman"/>
          <w:i/>
          <w:iCs/>
          <w:sz w:val="24"/>
          <w:szCs w:val="24"/>
        </w:rPr>
        <w:t>Заключение</w:t>
      </w:r>
    </w:p>
    <w:p w14:paraId="001C63FE" w14:textId="3C7BC862"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75.  В светлината на гореизложеното и след като е разгледал фактите по делото в съответствие със субектив</w:t>
      </w:r>
      <w:r w:rsidR="000268B6">
        <w:rPr>
          <w:rFonts w:ascii="Times New Roman" w:hAnsi="Times New Roman" w:cs="Times New Roman"/>
          <w:sz w:val="24"/>
          <w:szCs w:val="24"/>
        </w:rPr>
        <w:t>ния и обективния подход, развит</w:t>
      </w:r>
      <w:r w:rsidRPr="00855B22">
        <w:rPr>
          <w:rFonts w:ascii="Times New Roman" w:hAnsi="Times New Roman" w:cs="Times New Roman"/>
          <w:sz w:val="24"/>
          <w:szCs w:val="24"/>
        </w:rPr>
        <w:t xml:space="preserve"> в практиката му, Съдът заключава, че съставът на Софийския градски съд не е представлявал </w:t>
      </w:r>
      <w:r w:rsidR="00152031">
        <w:rPr>
          <w:rFonts w:ascii="Times New Roman" w:hAnsi="Times New Roman" w:cs="Times New Roman"/>
          <w:sz w:val="24"/>
          <w:szCs w:val="24"/>
        </w:rPr>
        <w:t>„</w:t>
      </w:r>
      <w:r w:rsidRPr="00855B22">
        <w:rPr>
          <w:rFonts w:ascii="Times New Roman" w:hAnsi="Times New Roman" w:cs="Times New Roman"/>
          <w:sz w:val="24"/>
          <w:szCs w:val="24"/>
        </w:rPr>
        <w:t>безпристрастен съд</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по смисъла на чл</w:t>
      </w:r>
      <w:r w:rsidR="000268B6">
        <w:rPr>
          <w:rFonts w:ascii="Times New Roman" w:hAnsi="Times New Roman" w:cs="Times New Roman"/>
          <w:sz w:val="24"/>
          <w:szCs w:val="24"/>
        </w:rPr>
        <w:t>.</w:t>
      </w:r>
      <w:r w:rsidRPr="00855B22">
        <w:rPr>
          <w:rFonts w:ascii="Times New Roman" w:hAnsi="Times New Roman" w:cs="Times New Roman"/>
          <w:sz w:val="24"/>
          <w:szCs w:val="24"/>
        </w:rPr>
        <w:t xml:space="preserve"> 6 § 1 от Конвенцията.</w:t>
      </w:r>
    </w:p>
    <w:p w14:paraId="5C34C7B6"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76.  Следователно в настоящия случай е налице нарушение на този член.</w:t>
      </w:r>
    </w:p>
    <w:p w14:paraId="6FDE730C" w14:textId="4C77CFE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II.</w:t>
      </w:r>
      <w:r w:rsidR="00853F28">
        <w:rPr>
          <w:rFonts w:ascii="Times New Roman" w:hAnsi="Times New Roman" w:cs="Times New Roman"/>
          <w:sz w:val="24"/>
          <w:szCs w:val="24"/>
        </w:rPr>
        <w:t xml:space="preserve"> </w:t>
      </w:r>
      <w:r w:rsidR="000268B6">
        <w:rPr>
          <w:rFonts w:ascii="Times New Roman" w:hAnsi="Times New Roman" w:cs="Times New Roman"/>
          <w:sz w:val="24"/>
          <w:szCs w:val="24"/>
        </w:rPr>
        <w:t>ТВЪРДЯНО</w:t>
      </w:r>
      <w:r w:rsidRPr="00855B22">
        <w:rPr>
          <w:rFonts w:ascii="Times New Roman" w:hAnsi="Times New Roman" w:cs="Times New Roman"/>
          <w:sz w:val="24"/>
          <w:szCs w:val="24"/>
        </w:rPr>
        <w:t xml:space="preserve"> НАРУШЕНИЕ НА ЧЛЕН 10 ОТ КОНВЕНЦИЯТА</w:t>
      </w:r>
    </w:p>
    <w:p w14:paraId="43F08B18" w14:textId="2AF9347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77.  Жалбоподателят счита, че осъждането му за клевета е неоправдано нарушение на правото му на свобода на изразяване. В тази връзка той се позовава на чл</w:t>
      </w:r>
      <w:r w:rsidR="00F51D68">
        <w:rPr>
          <w:rFonts w:ascii="Times New Roman" w:hAnsi="Times New Roman" w:cs="Times New Roman"/>
          <w:sz w:val="24"/>
          <w:szCs w:val="24"/>
        </w:rPr>
        <w:t>.</w:t>
      </w:r>
      <w:r w:rsidRPr="00855B22">
        <w:rPr>
          <w:rFonts w:ascii="Times New Roman" w:hAnsi="Times New Roman" w:cs="Times New Roman"/>
          <w:sz w:val="24"/>
          <w:szCs w:val="24"/>
        </w:rPr>
        <w:t xml:space="preserve"> 10 от Конвенцията, който гласи следното:</w:t>
      </w:r>
    </w:p>
    <w:p w14:paraId="7E14FBBF" w14:textId="6E4C170D" w:rsidR="00855B22" w:rsidRPr="00853F28" w:rsidRDefault="00152031" w:rsidP="00853F28">
      <w:pPr>
        <w:ind w:left="567"/>
        <w:jc w:val="both"/>
        <w:rPr>
          <w:rFonts w:ascii="Times New Roman" w:hAnsi="Times New Roman" w:cs="Times New Roman"/>
          <w:sz w:val="20"/>
          <w:szCs w:val="20"/>
        </w:rPr>
      </w:pPr>
      <w:r w:rsidRPr="00853F28">
        <w:rPr>
          <w:rFonts w:ascii="Times New Roman" w:hAnsi="Times New Roman" w:cs="Times New Roman"/>
          <w:sz w:val="20"/>
          <w:szCs w:val="20"/>
        </w:rPr>
        <w:t>„</w:t>
      </w:r>
      <w:r w:rsidR="00855B22" w:rsidRPr="00853F28">
        <w:rPr>
          <w:rFonts w:ascii="Times New Roman" w:hAnsi="Times New Roman" w:cs="Times New Roman"/>
          <w:sz w:val="20"/>
          <w:szCs w:val="20"/>
        </w:rPr>
        <w:t>(1) Всеки има право на свобода на изразяване. Това право включва свободата да се отстоява мнение и да се получава и разпространява информация и идеи без намесата на държавната власт и независимо от границите. (...).</w:t>
      </w:r>
    </w:p>
    <w:p w14:paraId="060ABB09" w14:textId="139A3902" w:rsidR="00855B22" w:rsidRPr="00853F28" w:rsidRDefault="00855B22" w:rsidP="00853F28">
      <w:pPr>
        <w:ind w:left="567"/>
        <w:jc w:val="both"/>
        <w:rPr>
          <w:rFonts w:ascii="Times New Roman" w:hAnsi="Times New Roman" w:cs="Times New Roman"/>
          <w:sz w:val="20"/>
          <w:szCs w:val="20"/>
        </w:rPr>
      </w:pPr>
      <w:r w:rsidRPr="00853F28">
        <w:rPr>
          <w:rFonts w:ascii="Times New Roman" w:hAnsi="Times New Roman" w:cs="Times New Roman"/>
          <w:sz w:val="20"/>
          <w:szCs w:val="20"/>
        </w:rPr>
        <w:t>2.  Упражняването на тези свободи, което носи със себе си задължения и отговорности, може да подлежи на определени формалности, условия, ограничения или санкции, предвидени със закон, които представляват мерки, необходими в едно демократично общество в интерес на националната сигурност, териториалната цялост или обществената безопасност, за предотвратяване на безредици или престъпления, за защита на здравето или морала, за защита на репутацията или правата на други лица, за предотвратяване на разкриването на поверителна информация или за поддържане на авторитета и безпристрастността на съдебната власт</w:t>
      </w:r>
      <w:r w:rsidR="00152031" w:rsidRPr="00853F28">
        <w:rPr>
          <w:rFonts w:ascii="Times New Roman" w:hAnsi="Times New Roman" w:cs="Times New Roman"/>
          <w:sz w:val="20"/>
          <w:szCs w:val="20"/>
        </w:rPr>
        <w:t>“</w:t>
      </w:r>
      <w:r w:rsidRPr="00853F28">
        <w:rPr>
          <w:rFonts w:ascii="Times New Roman" w:hAnsi="Times New Roman" w:cs="Times New Roman"/>
          <w:sz w:val="20"/>
          <w:szCs w:val="20"/>
        </w:rPr>
        <w:t>.</w:t>
      </w:r>
    </w:p>
    <w:p w14:paraId="64B60A6E" w14:textId="271264A6" w:rsidR="00855B22" w:rsidRPr="00853F28" w:rsidRDefault="00855B22" w:rsidP="00855B22">
      <w:pPr>
        <w:jc w:val="both"/>
        <w:rPr>
          <w:rFonts w:ascii="Times New Roman" w:hAnsi="Times New Roman" w:cs="Times New Roman"/>
          <w:b/>
          <w:bCs/>
          <w:sz w:val="24"/>
          <w:szCs w:val="24"/>
        </w:rPr>
      </w:pPr>
      <w:r w:rsidRPr="00853F28">
        <w:rPr>
          <w:rFonts w:ascii="Times New Roman" w:hAnsi="Times New Roman" w:cs="Times New Roman"/>
          <w:b/>
          <w:bCs/>
          <w:sz w:val="24"/>
          <w:szCs w:val="24"/>
        </w:rPr>
        <w:t>A.</w:t>
      </w:r>
      <w:r w:rsidR="00853F28" w:rsidRPr="00853F28">
        <w:rPr>
          <w:rFonts w:ascii="Times New Roman" w:hAnsi="Times New Roman" w:cs="Times New Roman"/>
          <w:b/>
          <w:bCs/>
          <w:sz w:val="24"/>
          <w:szCs w:val="24"/>
        </w:rPr>
        <w:t xml:space="preserve"> </w:t>
      </w:r>
      <w:r w:rsidRPr="00853F28">
        <w:rPr>
          <w:rFonts w:ascii="Times New Roman" w:hAnsi="Times New Roman" w:cs="Times New Roman"/>
          <w:b/>
          <w:bCs/>
          <w:sz w:val="24"/>
          <w:szCs w:val="24"/>
        </w:rPr>
        <w:t>Допустимост</w:t>
      </w:r>
    </w:p>
    <w:p w14:paraId="36BB06B6" w14:textId="306394E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78.  Като констатира, че жалбата не е явно необоснована или недопустима на друго основание съгласно чл</w:t>
      </w:r>
      <w:r w:rsidR="00F51D68">
        <w:rPr>
          <w:rFonts w:ascii="Times New Roman" w:hAnsi="Times New Roman" w:cs="Times New Roman"/>
          <w:sz w:val="24"/>
          <w:szCs w:val="24"/>
        </w:rPr>
        <w:t>.</w:t>
      </w:r>
      <w:r w:rsidRPr="00855B22">
        <w:rPr>
          <w:rFonts w:ascii="Times New Roman" w:hAnsi="Times New Roman" w:cs="Times New Roman"/>
          <w:sz w:val="24"/>
          <w:szCs w:val="24"/>
        </w:rPr>
        <w:t xml:space="preserve"> 35 от Конвенцията, Съдът я обявява за допустима.</w:t>
      </w:r>
    </w:p>
    <w:p w14:paraId="3FFD4B69" w14:textId="5DE61AC1" w:rsidR="00855B22" w:rsidRPr="00853F28" w:rsidRDefault="00855B22" w:rsidP="00855B22">
      <w:pPr>
        <w:jc w:val="both"/>
        <w:rPr>
          <w:rFonts w:ascii="Times New Roman" w:hAnsi="Times New Roman" w:cs="Times New Roman"/>
          <w:b/>
          <w:bCs/>
          <w:sz w:val="24"/>
          <w:szCs w:val="24"/>
        </w:rPr>
      </w:pPr>
      <w:r w:rsidRPr="00853F28">
        <w:rPr>
          <w:rFonts w:ascii="Times New Roman" w:hAnsi="Times New Roman" w:cs="Times New Roman"/>
          <w:b/>
          <w:bCs/>
          <w:sz w:val="24"/>
          <w:szCs w:val="24"/>
        </w:rPr>
        <w:t>B.</w:t>
      </w:r>
      <w:r w:rsidR="00853F28" w:rsidRPr="00853F28">
        <w:rPr>
          <w:rFonts w:ascii="Times New Roman" w:hAnsi="Times New Roman" w:cs="Times New Roman"/>
          <w:b/>
          <w:bCs/>
          <w:sz w:val="24"/>
          <w:szCs w:val="24"/>
        </w:rPr>
        <w:t xml:space="preserve"> По същество</w:t>
      </w:r>
    </w:p>
    <w:p w14:paraId="7342C612" w14:textId="312732E5" w:rsidR="00855B22" w:rsidRPr="00853F28" w:rsidRDefault="00855B22" w:rsidP="00855B22">
      <w:pPr>
        <w:jc w:val="both"/>
        <w:rPr>
          <w:rFonts w:ascii="Times New Roman" w:hAnsi="Times New Roman" w:cs="Times New Roman"/>
          <w:i/>
          <w:iCs/>
          <w:sz w:val="24"/>
          <w:szCs w:val="24"/>
        </w:rPr>
      </w:pPr>
      <w:r w:rsidRPr="00853F28">
        <w:rPr>
          <w:rFonts w:ascii="Times New Roman" w:hAnsi="Times New Roman" w:cs="Times New Roman"/>
          <w:i/>
          <w:iCs/>
          <w:sz w:val="24"/>
          <w:szCs w:val="24"/>
        </w:rPr>
        <w:lastRenderedPageBreak/>
        <w:t>1.</w:t>
      </w:r>
      <w:r w:rsidR="00853F28" w:rsidRPr="00853F28">
        <w:rPr>
          <w:rFonts w:ascii="Times New Roman" w:hAnsi="Times New Roman" w:cs="Times New Roman"/>
          <w:i/>
          <w:iCs/>
          <w:sz w:val="24"/>
          <w:szCs w:val="24"/>
        </w:rPr>
        <w:t xml:space="preserve"> </w:t>
      </w:r>
      <w:r w:rsidRPr="00853F28">
        <w:rPr>
          <w:rFonts w:ascii="Times New Roman" w:hAnsi="Times New Roman" w:cs="Times New Roman"/>
          <w:i/>
          <w:iCs/>
          <w:sz w:val="24"/>
          <w:szCs w:val="24"/>
        </w:rPr>
        <w:t>Аргументи на страните</w:t>
      </w:r>
    </w:p>
    <w:p w14:paraId="63B592F4" w14:textId="3FD914C4" w:rsidR="00855B22" w:rsidRPr="00D57555" w:rsidRDefault="00855B22" w:rsidP="00855B22">
      <w:pPr>
        <w:jc w:val="both"/>
        <w:rPr>
          <w:rFonts w:ascii="Times New Roman" w:hAnsi="Times New Roman" w:cs="Times New Roman"/>
          <w:b/>
          <w:bCs/>
          <w:sz w:val="24"/>
          <w:szCs w:val="24"/>
        </w:rPr>
      </w:pPr>
      <w:r w:rsidRPr="00D57555">
        <w:rPr>
          <w:rFonts w:ascii="Times New Roman" w:hAnsi="Times New Roman" w:cs="Times New Roman"/>
          <w:b/>
          <w:bCs/>
          <w:sz w:val="24"/>
          <w:szCs w:val="24"/>
        </w:rPr>
        <w:t>a)</w:t>
      </w:r>
      <w:r w:rsidR="00D57555" w:rsidRPr="00D57555">
        <w:rPr>
          <w:rFonts w:ascii="Times New Roman" w:hAnsi="Times New Roman" w:cs="Times New Roman"/>
          <w:b/>
          <w:bCs/>
          <w:sz w:val="24"/>
          <w:szCs w:val="24"/>
        </w:rPr>
        <w:t xml:space="preserve"> Жалбоподателят</w:t>
      </w:r>
    </w:p>
    <w:p w14:paraId="47D38291"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79.  Жалбоподателят твърди, че осъждането му за клевета е равносилно на намеса в упражняването на свободата му на изразяване. Той счита, че тази намеса не се основава на никакво разумно оправдание.</w:t>
      </w:r>
    </w:p>
    <w:p w14:paraId="1844CC0B" w14:textId="4FBAA33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80</w:t>
      </w:r>
      <w:r w:rsidR="00D57555">
        <w:rPr>
          <w:rFonts w:ascii="Times New Roman" w:hAnsi="Times New Roman" w:cs="Times New Roman"/>
          <w:sz w:val="24"/>
          <w:szCs w:val="24"/>
        </w:rPr>
        <w:t>.</w:t>
      </w:r>
      <w:r w:rsidRPr="00855B22">
        <w:rPr>
          <w:rFonts w:ascii="Times New Roman" w:hAnsi="Times New Roman" w:cs="Times New Roman"/>
          <w:sz w:val="24"/>
          <w:szCs w:val="24"/>
        </w:rPr>
        <w:t xml:space="preserve"> На първо място той обяснява, че изказванията, за които е наказан, са част от дебат от общ интерес относно предполагаемото участие на висш държавен служител в операция за пране на пари, свързана с трафик на наркотици. Той добавя, че лицето, към което са насочени тези </w:t>
      </w:r>
      <w:r w:rsidR="008642F0">
        <w:rPr>
          <w:rFonts w:ascii="Times New Roman" w:hAnsi="Times New Roman" w:cs="Times New Roman"/>
          <w:sz w:val="24"/>
          <w:szCs w:val="24"/>
        </w:rPr>
        <w:t>изявления, е публична личност, кой</w:t>
      </w:r>
      <w:r w:rsidRPr="00855B22">
        <w:rPr>
          <w:rFonts w:ascii="Times New Roman" w:hAnsi="Times New Roman" w:cs="Times New Roman"/>
          <w:sz w:val="24"/>
          <w:szCs w:val="24"/>
        </w:rPr>
        <w:t>то поради високите отговорности, които е упражнявал</w:t>
      </w:r>
      <w:r w:rsidR="008642F0">
        <w:rPr>
          <w:rFonts w:ascii="Times New Roman" w:hAnsi="Times New Roman" w:cs="Times New Roman"/>
          <w:sz w:val="24"/>
          <w:szCs w:val="24"/>
        </w:rPr>
        <w:t>, оглавявайки</w:t>
      </w:r>
      <w:r w:rsidRPr="00855B22">
        <w:rPr>
          <w:rFonts w:ascii="Times New Roman" w:hAnsi="Times New Roman" w:cs="Times New Roman"/>
          <w:sz w:val="24"/>
          <w:szCs w:val="24"/>
        </w:rPr>
        <w:t xml:space="preserve"> националния орган за финансов надзор, неизбежно е бил изложен на вниманието на журналистите и на критики, свързани с работата </w:t>
      </w:r>
      <w:r w:rsidR="008642F0">
        <w:rPr>
          <w:rFonts w:ascii="Times New Roman" w:hAnsi="Times New Roman" w:cs="Times New Roman"/>
          <w:sz w:val="24"/>
          <w:szCs w:val="24"/>
        </w:rPr>
        <w:t>му</w:t>
      </w:r>
      <w:r w:rsidRPr="00855B22">
        <w:rPr>
          <w:rFonts w:ascii="Times New Roman" w:hAnsi="Times New Roman" w:cs="Times New Roman"/>
          <w:sz w:val="24"/>
          <w:szCs w:val="24"/>
        </w:rPr>
        <w:t>.</w:t>
      </w:r>
    </w:p>
    <w:p w14:paraId="225493E5" w14:textId="07CCE6A2"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81.</w:t>
      </w:r>
      <w:r w:rsidR="00D57555">
        <w:rPr>
          <w:rFonts w:ascii="Times New Roman" w:hAnsi="Times New Roman" w:cs="Times New Roman"/>
          <w:sz w:val="24"/>
          <w:szCs w:val="24"/>
        </w:rPr>
        <w:t xml:space="preserve"> </w:t>
      </w:r>
      <w:r w:rsidRPr="00855B22">
        <w:rPr>
          <w:rFonts w:ascii="Times New Roman" w:hAnsi="Times New Roman" w:cs="Times New Roman"/>
          <w:sz w:val="24"/>
          <w:szCs w:val="24"/>
        </w:rPr>
        <w:t xml:space="preserve">На следващо място жалбоподателят твърди, че е бил наказан по силата на законодателство, което според него позволява налагането на тежки наказания на журналисти, признати за виновни в критикуването на публични личности. Той изтъква, че българското законодателство, релевантно в това отношение, е дало основание на Съда да осъди многократно България за нарушения на чл. 10 от Конвенцията, по-специално по делата </w:t>
      </w:r>
      <w:r w:rsidRPr="00D57555">
        <w:rPr>
          <w:rFonts w:ascii="Times New Roman" w:hAnsi="Times New Roman" w:cs="Times New Roman"/>
          <w:i/>
          <w:iCs/>
          <w:sz w:val="24"/>
          <w:szCs w:val="24"/>
        </w:rPr>
        <w:t>Касабова с</w:t>
      </w:r>
      <w:r w:rsidR="00D57555">
        <w:rPr>
          <w:rFonts w:ascii="Times New Roman" w:hAnsi="Times New Roman" w:cs="Times New Roman"/>
          <w:i/>
          <w:iCs/>
          <w:sz w:val="24"/>
          <w:szCs w:val="24"/>
        </w:rPr>
        <w:t>/</w:t>
      </w:r>
      <w:r w:rsidRPr="00D57555">
        <w:rPr>
          <w:rFonts w:ascii="Times New Roman" w:hAnsi="Times New Roman" w:cs="Times New Roman"/>
          <w:i/>
          <w:iCs/>
          <w:sz w:val="24"/>
          <w:szCs w:val="24"/>
        </w:rPr>
        <w:t>у България</w:t>
      </w:r>
      <w:r w:rsidRPr="00855B22">
        <w:rPr>
          <w:rFonts w:ascii="Times New Roman" w:hAnsi="Times New Roman" w:cs="Times New Roman"/>
          <w:sz w:val="24"/>
          <w:szCs w:val="24"/>
        </w:rPr>
        <w:t xml:space="preserve"> (№ 22385/03, 19 април 2011 г.), </w:t>
      </w:r>
      <w:r w:rsidRPr="00D57555">
        <w:rPr>
          <w:rFonts w:ascii="Times New Roman" w:hAnsi="Times New Roman" w:cs="Times New Roman"/>
          <w:i/>
          <w:iCs/>
          <w:sz w:val="24"/>
          <w:szCs w:val="24"/>
        </w:rPr>
        <w:t>Божков с</w:t>
      </w:r>
      <w:r w:rsidR="00D57555" w:rsidRPr="00D57555">
        <w:rPr>
          <w:rFonts w:ascii="Times New Roman" w:hAnsi="Times New Roman" w:cs="Times New Roman"/>
          <w:i/>
          <w:iCs/>
          <w:sz w:val="24"/>
          <w:szCs w:val="24"/>
        </w:rPr>
        <w:t>/</w:t>
      </w:r>
      <w:r w:rsidRPr="00D57555">
        <w:rPr>
          <w:rFonts w:ascii="Times New Roman" w:hAnsi="Times New Roman" w:cs="Times New Roman"/>
          <w:i/>
          <w:iCs/>
          <w:sz w:val="24"/>
          <w:szCs w:val="24"/>
        </w:rPr>
        <w:t>у България</w:t>
      </w:r>
      <w:r w:rsidRPr="00855B22">
        <w:rPr>
          <w:rFonts w:ascii="Times New Roman" w:hAnsi="Times New Roman" w:cs="Times New Roman"/>
          <w:sz w:val="24"/>
          <w:szCs w:val="24"/>
        </w:rPr>
        <w:t xml:space="preserve"> (№ 3316/04, 19 април 2011 г.) и </w:t>
      </w:r>
      <w:r w:rsidRPr="00D57555">
        <w:rPr>
          <w:rFonts w:ascii="Times New Roman" w:hAnsi="Times New Roman" w:cs="Times New Roman"/>
          <w:i/>
          <w:iCs/>
          <w:sz w:val="24"/>
          <w:szCs w:val="24"/>
        </w:rPr>
        <w:t>Маринова и други с</w:t>
      </w:r>
      <w:r w:rsidR="00D57555" w:rsidRPr="00D57555">
        <w:rPr>
          <w:rFonts w:ascii="Times New Roman" w:hAnsi="Times New Roman" w:cs="Times New Roman"/>
          <w:i/>
          <w:iCs/>
          <w:sz w:val="24"/>
          <w:szCs w:val="24"/>
        </w:rPr>
        <w:t>/</w:t>
      </w:r>
      <w:r w:rsidRPr="00D57555">
        <w:rPr>
          <w:rFonts w:ascii="Times New Roman" w:hAnsi="Times New Roman" w:cs="Times New Roman"/>
          <w:i/>
          <w:iCs/>
          <w:sz w:val="24"/>
          <w:szCs w:val="24"/>
        </w:rPr>
        <w:t>у България</w:t>
      </w:r>
      <w:r w:rsidRPr="00855B22">
        <w:rPr>
          <w:rFonts w:ascii="Times New Roman" w:hAnsi="Times New Roman" w:cs="Times New Roman"/>
          <w:sz w:val="24"/>
          <w:szCs w:val="24"/>
        </w:rPr>
        <w:t xml:space="preserve"> (№ 33502/07 и 3 други, 12 юли 2016 г.).</w:t>
      </w:r>
    </w:p>
    <w:p w14:paraId="21BA8020" w14:textId="5C726FC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82.  Той вижда в наказателното производство, образувано срещу него, типичен случай на </w:t>
      </w:r>
      <w:r w:rsidR="00D57555">
        <w:rPr>
          <w:rFonts w:ascii="Times New Roman" w:hAnsi="Times New Roman" w:cs="Times New Roman"/>
          <w:sz w:val="24"/>
          <w:szCs w:val="24"/>
        </w:rPr>
        <w:t>С</w:t>
      </w:r>
      <w:r w:rsidRPr="00855B22">
        <w:rPr>
          <w:rFonts w:ascii="Times New Roman" w:hAnsi="Times New Roman" w:cs="Times New Roman"/>
          <w:sz w:val="24"/>
          <w:szCs w:val="24"/>
        </w:rPr>
        <w:t xml:space="preserve">тратегически </w:t>
      </w:r>
      <w:r w:rsidR="00D57555">
        <w:rPr>
          <w:rFonts w:ascii="Times New Roman" w:hAnsi="Times New Roman" w:cs="Times New Roman"/>
          <w:sz w:val="24"/>
          <w:szCs w:val="24"/>
        </w:rPr>
        <w:t>И</w:t>
      </w:r>
      <w:r w:rsidRPr="00855B22">
        <w:rPr>
          <w:rFonts w:ascii="Times New Roman" w:hAnsi="Times New Roman" w:cs="Times New Roman"/>
          <w:sz w:val="24"/>
          <w:szCs w:val="24"/>
        </w:rPr>
        <w:t xml:space="preserve">ск </w:t>
      </w:r>
      <w:r w:rsidR="00D57555">
        <w:rPr>
          <w:rFonts w:ascii="Times New Roman" w:hAnsi="Times New Roman" w:cs="Times New Roman"/>
          <w:sz w:val="24"/>
          <w:szCs w:val="24"/>
        </w:rPr>
        <w:t>С</w:t>
      </w:r>
      <w:r w:rsidRPr="00855B22">
        <w:rPr>
          <w:rFonts w:ascii="Times New Roman" w:hAnsi="Times New Roman" w:cs="Times New Roman"/>
          <w:sz w:val="24"/>
          <w:szCs w:val="24"/>
        </w:rPr>
        <w:t xml:space="preserve">рещу </w:t>
      </w:r>
      <w:r w:rsidR="00D57555">
        <w:rPr>
          <w:rFonts w:ascii="Times New Roman" w:hAnsi="Times New Roman" w:cs="Times New Roman"/>
          <w:sz w:val="24"/>
          <w:szCs w:val="24"/>
        </w:rPr>
        <w:t>У</w:t>
      </w:r>
      <w:r w:rsidRPr="00855B22">
        <w:rPr>
          <w:rFonts w:ascii="Times New Roman" w:hAnsi="Times New Roman" w:cs="Times New Roman"/>
          <w:sz w:val="24"/>
          <w:szCs w:val="24"/>
        </w:rPr>
        <w:t xml:space="preserve">частието на </w:t>
      </w:r>
      <w:r w:rsidR="00D57555">
        <w:rPr>
          <w:rFonts w:ascii="Times New Roman" w:hAnsi="Times New Roman" w:cs="Times New Roman"/>
          <w:sz w:val="24"/>
          <w:szCs w:val="24"/>
        </w:rPr>
        <w:t>О</w:t>
      </w:r>
      <w:r w:rsidRPr="00855B22">
        <w:rPr>
          <w:rFonts w:ascii="Times New Roman" w:hAnsi="Times New Roman" w:cs="Times New Roman"/>
          <w:sz w:val="24"/>
          <w:szCs w:val="24"/>
        </w:rPr>
        <w:t>бществеността (</w:t>
      </w:r>
      <w:r w:rsidR="00D57555">
        <w:rPr>
          <w:rFonts w:ascii="Times New Roman" w:hAnsi="Times New Roman" w:cs="Times New Roman"/>
          <w:sz w:val="24"/>
          <w:szCs w:val="24"/>
        </w:rPr>
        <w:t>СИСУО</w:t>
      </w:r>
      <w:r w:rsidRPr="00855B22">
        <w:rPr>
          <w:rFonts w:ascii="Times New Roman" w:hAnsi="Times New Roman" w:cs="Times New Roman"/>
          <w:sz w:val="24"/>
          <w:szCs w:val="24"/>
        </w:rPr>
        <w:t xml:space="preserve">), с други думи, </w:t>
      </w:r>
      <w:r w:rsidR="00152031">
        <w:rPr>
          <w:rFonts w:ascii="Times New Roman" w:hAnsi="Times New Roman" w:cs="Times New Roman"/>
          <w:sz w:val="24"/>
          <w:szCs w:val="24"/>
        </w:rPr>
        <w:t>„</w:t>
      </w:r>
      <w:r w:rsidR="008642F0" w:rsidRPr="008642F0">
        <w:rPr>
          <w:rFonts w:ascii="Times New Roman" w:hAnsi="Times New Roman" w:cs="Times New Roman"/>
          <w:sz w:val="24"/>
          <w:szCs w:val="24"/>
        </w:rPr>
        <w:t>проце</w:t>
      </w:r>
      <w:r w:rsidR="008642F0">
        <w:rPr>
          <w:rFonts w:ascii="Times New Roman" w:hAnsi="Times New Roman" w:cs="Times New Roman"/>
          <w:sz w:val="24"/>
          <w:szCs w:val="24"/>
        </w:rPr>
        <w:t>с</w:t>
      </w:r>
      <w:r w:rsidR="008642F0" w:rsidRPr="008642F0">
        <w:rPr>
          <w:rFonts w:ascii="Times New Roman" w:hAnsi="Times New Roman" w:cs="Times New Roman"/>
          <w:sz w:val="24"/>
          <w:szCs w:val="24"/>
        </w:rPr>
        <w:t xml:space="preserve"> за запушване на устата</w:t>
      </w:r>
      <w:r w:rsidR="00152031">
        <w:rPr>
          <w:rFonts w:ascii="Times New Roman" w:hAnsi="Times New Roman" w:cs="Times New Roman"/>
          <w:sz w:val="24"/>
          <w:szCs w:val="24"/>
        </w:rPr>
        <w:t>“</w:t>
      </w:r>
      <w:r w:rsidR="008642F0">
        <w:rPr>
          <w:rFonts w:ascii="Times New Roman" w:hAnsi="Times New Roman" w:cs="Times New Roman"/>
          <w:sz w:val="24"/>
          <w:szCs w:val="24"/>
        </w:rPr>
        <w:t xml:space="preserve">, </w:t>
      </w:r>
      <w:r w:rsidRPr="00855B22">
        <w:rPr>
          <w:rFonts w:ascii="Times New Roman" w:hAnsi="Times New Roman" w:cs="Times New Roman"/>
          <w:sz w:val="24"/>
          <w:szCs w:val="24"/>
        </w:rPr>
        <w:t xml:space="preserve">иницииран и проведен недобросъвестно с единствената цел да се заглуши всяка критика, която може да бъде отправена към богати и влиятелни лица. В тази връзка той се позовава, наред с другото, на доклад, публикуван през 2022 г. от неправителствената организация </w:t>
      </w:r>
      <w:r w:rsidR="00152031">
        <w:rPr>
          <w:rFonts w:ascii="Times New Roman" w:hAnsi="Times New Roman" w:cs="Times New Roman"/>
          <w:sz w:val="24"/>
          <w:szCs w:val="24"/>
        </w:rPr>
        <w:t>„</w:t>
      </w:r>
      <w:proofErr w:type="spellStart"/>
      <w:r w:rsidRPr="00855B22">
        <w:rPr>
          <w:rFonts w:ascii="Times New Roman" w:hAnsi="Times New Roman" w:cs="Times New Roman"/>
          <w:sz w:val="24"/>
          <w:szCs w:val="24"/>
        </w:rPr>
        <w:t>Article</w:t>
      </w:r>
      <w:proofErr w:type="spellEnd"/>
      <w:r w:rsidRPr="00855B22">
        <w:rPr>
          <w:rFonts w:ascii="Times New Roman" w:hAnsi="Times New Roman" w:cs="Times New Roman"/>
          <w:sz w:val="24"/>
          <w:szCs w:val="24"/>
        </w:rPr>
        <w:t xml:space="preserve"> 19</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под заглавие </w:t>
      </w:r>
      <w:r w:rsidR="00152031">
        <w:rPr>
          <w:rFonts w:ascii="Times New Roman" w:hAnsi="Times New Roman" w:cs="Times New Roman"/>
          <w:sz w:val="24"/>
          <w:szCs w:val="24"/>
        </w:rPr>
        <w:t>„</w:t>
      </w:r>
      <w:r w:rsidR="00D57555" w:rsidRPr="00D57555">
        <w:rPr>
          <w:rFonts w:ascii="Times New Roman" w:hAnsi="Times New Roman" w:cs="Times New Roman"/>
          <w:sz w:val="24"/>
          <w:szCs w:val="24"/>
        </w:rPr>
        <w:t xml:space="preserve">СИСУО </w:t>
      </w:r>
      <w:r w:rsidRPr="00855B22">
        <w:rPr>
          <w:rFonts w:ascii="Times New Roman" w:hAnsi="Times New Roman" w:cs="Times New Roman"/>
          <w:sz w:val="24"/>
          <w:szCs w:val="24"/>
        </w:rPr>
        <w:t>срещу журналисти в Европа</w:t>
      </w:r>
      <w:r w:rsidR="00152031">
        <w:rPr>
          <w:rFonts w:ascii="Times New Roman" w:hAnsi="Times New Roman" w:cs="Times New Roman"/>
          <w:sz w:val="24"/>
          <w:szCs w:val="24"/>
        </w:rPr>
        <w:t>“</w:t>
      </w:r>
      <w:r w:rsidRPr="00855B22">
        <w:rPr>
          <w:rFonts w:ascii="Times New Roman" w:hAnsi="Times New Roman" w:cs="Times New Roman"/>
          <w:sz w:val="24"/>
          <w:szCs w:val="24"/>
        </w:rPr>
        <w:t>, в който неговият случай е изрично посочен като пример за съдебни преследвания от този вид.</w:t>
      </w:r>
    </w:p>
    <w:p w14:paraId="0AD20D7E" w14:textId="551D9996"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83.  Накрая, що се отнася до естеството и тежестта на наложеното наказание, жалбоподателят заявява, че се е почувствал дълбоко засегнат от присъдата си, която е засегнала професионалната му репутация като съдебен репортер. Качеството и количеството на работата му като журналист са били значително намалени. Заинтересованата страна посочва, че през 2021 г. е напуснал длъжността си в редакцията на в. </w:t>
      </w:r>
      <w:r w:rsidR="00152031">
        <w:rPr>
          <w:rFonts w:ascii="Times New Roman" w:hAnsi="Times New Roman" w:cs="Times New Roman"/>
          <w:sz w:val="24"/>
          <w:szCs w:val="24"/>
        </w:rPr>
        <w:t>„</w:t>
      </w:r>
      <w:r w:rsidRPr="00855B22">
        <w:rPr>
          <w:rFonts w:ascii="Times New Roman" w:hAnsi="Times New Roman" w:cs="Times New Roman"/>
          <w:sz w:val="24"/>
          <w:szCs w:val="24"/>
        </w:rPr>
        <w:t>Капитал</w:t>
      </w:r>
      <w:r w:rsidR="00152031">
        <w:rPr>
          <w:rFonts w:ascii="Times New Roman" w:hAnsi="Times New Roman" w:cs="Times New Roman"/>
          <w:sz w:val="24"/>
          <w:szCs w:val="24"/>
        </w:rPr>
        <w:t>“</w:t>
      </w:r>
      <w:r w:rsidRPr="00855B22">
        <w:rPr>
          <w:rFonts w:ascii="Times New Roman" w:hAnsi="Times New Roman" w:cs="Times New Roman"/>
          <w:sz w:val="24"/>
          <w:szCs w:val="24"/>
        </w:rPr>
        <w:t>.</w:t>
      </w:r>
    </w:p>
    <w:p w14:paraId="375C414A" w14:textId="4BB77DA1" w:rsidR="00855B22" w:rsidRPr="00D57555" w:rsidRDefault="00855B22" w:rsidP="00855B22">
      <w:pPr>
        <w:jc w:val="both"/>
        <w:rPr>
          <w:rFonts w:ascii="Times New Roman" w:hAnsi="Times New Roman" w:cs="Times New Roman"/>
          <w:b/>
          <w:bCs/>
          <w:sz w:val="24"/>
          <w:szCs w:val="24"/>
        </w:rPr>
      </w:pPr>
      <w:r w:rsidRPr="00D57555">
        <w:rPr>
          <w:rFonts w:ascii="Times New Roman" w:hAnsi="Times New Roman" w:cs="Times New Roman"/>
          <w:b/>
          <w:bCs/>
          <w:sz w:val="24"/>
          <w:szCs w:val="24"/>
        </w:rPr>
        <w:t>b)</w:t>
      </w:r>
      <w:r w:rsidR="00D57555" w:rsidRPr="00D57555">
        <w:rPr>
          <w:rFonts w:ascii="Times New Roman" w:hAnsi="Times New Roman" w:cs="Times New Roman"/>
          <w:b/>
          <w:bCs/>
          <w:sz w:val="24"/>
          <w:szCs w:val="24"/>
        </w:rPr>
        <w:t xml:space="preserve"> </w:t>
      </w:r>
      <w:r w:rsidRPr="00D57555">
        <w:rPr>
          <w:rFonts w:ascii="Times New Roman" w:hAnsi="Times New Roman" w:cs="Times New Roman"/>
          <w:b/>
          <w:bCs/>
          <w:sz w:val="24"/>
          <w:szCs w:val="24"/>
        </w:rPr>
        <w:t>Правителството</w:t>
      </w:r>
    </w:p>
    <w:p w14:paraId="6941754B" w14:textId="3553A90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84.  Правителството оспорва аргументите на жалбоподателя. На първо място, </w:t>
      </w:r>
      <w:r w:rsidR="001E0C4A">
        <w:rPr>
          <w:rFonts w:ascii="Times New Roman" w:hAnsi="Times New Roman" w:cs="Times New Roman"/>
          <w:sz w:val="24"/>
          <w:szCs w:val="24"/>
        </w:rPr>
        <w:t>правителството</w:t>
      </w:r>
      <w:r w:rsidRPr="00855B22">
        <w:rPr>
          <w:rFonts w:ascii="Times New Roman" w:hAnsi="Times New Roman" w:cs="Times New Roman"/>
          <w:sz w:val="24"/>
          <w:szCs w:val="24"/>
        </w:rPr>
        <w:t xml:space="preserve"> счита, че не е имало никаква намеса в упражняването от жалбоподателя на правото му на свобода на изразяване. </w:t>
      </w:r>
      <w:r w:rsidR="001E0C4A" w:rsidRPr="00855B22">
        <w:rPr>
          <w:rFonts w:ascii="Times New Roman" w:hAnsi="Times New Roman" w:cs="Times New Roman"/>
          <w:sz w:val="24"/>
          <w:szCs w:val="24"/>
        </w:rPr>
        <w:t xml:space="preserve">Правителството </w:t>
      </w:r>
      <w:r w:rsidRPr="00855B22">
        <w:rPr>
          <w:rFonts w:ascii="Times New Roman" w:hAnsi="Times New Roman" w:cs="Times New Roman"/>
          <w:sz w:val="24"/>
          <w:szCs w:val="24"/>
        </w:rPr>
        <w:t xml:space="preserve">обяснява, че производството за клевета срещу жалбоподателя е приключило много бързо и че той е бил оправдан по повечето от обвиненията срещу него. </w:t>
      </w:r>
      <w:r w:rsidR="001E0C4A">
        <w:rPr>
          <w:rFonts w:ascii="Times New Roman" w:hAnsi="Times New Roman" w:cs="Times New Roman"/>
          <w:sz w:val="24"/>
          <w:szCs w:val="24"/>
        </w:rPr>
        <w:t>В</w:t>
      </w:r>
      <w:r w:rsidRPr="00855B22">
        <w:rPr>
          <w:rFonts w:ascii="Times New Roman" w:hAnsi="Times New Roman" w:cs="Times New Roman"/>
          <w:sz w:val="24"/>
          <w:szCs w:val="24"/>
        </w:rPr>
        <w:t xml:space="preserve"> </w:t>
      </w:r>
      <w:r w:rsidR="001E0C4A" w:rsidRPr="00855B22">
        <w:rPr>
          <w:rFonts w:ascii="Times New Roman" w:hAnsi="Times New Roman" w:cs="Times New Roman"/>
          <w:sz w:val="24"/>
          <w:szCs w:val="24"/>
        </w:rPr>
        <w:t>заключ</w:t>
      </w:r>
      <w:r w:rsidR="001E0C4A">
        <w:rPr>
          <w:rFonts w:ascii="Times New Roman" w:hAnsi="Times New Roman" w:cs="Times New Roman"/>
          <w:sz w:val="24"/>
          <w:szCs w:val="24"/>
        </w:rPr>
        <w:t>ение изтъква</w:t>
      </w:r>
      <w:r w:rsidRPr="00855B22">
        <w:rPr>
          <w:rFonts w:ascii="Times New Roman" w:hAnsi="Times New Roman" w:cs="Times New Roman"/>
          <w:sz w:val="24"/>
          <w:szCs w:val="24"/>
        </w:rPr>
        <w:t>, че производството не му е попречило да упражнява професионалната си дейност като журналист.</w:t>
      </w:r>
      <w:r w:rsidR="001E0C4A">
        <w:rPr>
          <w:rFonts w:ascii="Times New Roman" w:hAnsi="Times New Roman" w:cs="Times New Roman"/>
          <w:sz w:val="24"/>
          <w:szCs w:val="24"/>
        </w:rPr>
        <w:t xml:space="preserve"> </w:t>
      </w:r>
    </w:p>
    <w:p w14:paraId="0F3DAE0B" w14:textId="32B4880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lastRenderedPageBreak/>
        <w:t xml:space="preserve">85. При условията на евентуалност правителството </w:t>
      </w:r>
      <w:r w:rsidR="001E0C4A">
        <w:rPr>
          <w:rFonts w:ascii="Times New Roman" w:hAnsi="Times New Roman" w:cs="Times New Roman"/>
          <w:sz w:val="24"/>
          <w:szCs w:val="24"/>
        </w:rPr>
        <w:t>поддържа</w:t>
      </w:r>
      <w:r w:rsidRPr="00855B22">
        <w:rPr>
          <w:rFonts w:ascii="Times New Roman" w:hAnsi="Times New Roman" w:cs="Times New Roman"/>
          <w:sz w:val="24"/>
          <w:szCs w:val="24"/>
        </w:rPr>
        <w:t>, че дори да се приеме, че в конкретния случай е имало намеса, тя е била оправдана съгласно чл</w:t>
      </w:r>
      <w:r w:rsidR="001E0C4A">
        <w:rPr>
          <w:rFonts w:ascii="Times New Roman" w:hAnsi="Times New Roman" w:cs="Times New Roman"/>
          <w:sz w:val="24"/>
          <w:szCs w:val="24"/>
        </w:rPr>
        <w:t>.</w:t>
      </w:r>
      <w:r w:rsidRPr="00855B22">
        <w:rPr>
          <w:rFonts w:ascii="Times New Roman" w:hAnsi="Times New Roman" w:cs="Times New Roman"/>
          <w:sz w:val="24"/>
          <w:szCs w:val="24"/>
        </w:rPr>
        <w:t xml:space="preserve"> 10</w:t>
      </w:r>
      <w:r w:rsidR="001E0C4A">
        <w:rPr>
          <w:rFonts w:ascii="Times New Roman" w:hAnsi="Times New Roman" w:cs="Times New Roman"/>
          <w:sz w:val="24"/>
          <w:szCs w:val="24"/>
        </w:rPr>
        <w:t xml:space="preserve"> </w:t>
      </w:r>
      <w:r w:rsidR="001E0C4A" w:rsidRPr="001E0C4A">
        <w:rPr>
          <w:rFonts w:ascii="Times New Roman" w:hAnsi="Times New Roman" w:cs="Times New Roman"/>
          <w:sz w:val="24"/>
          <w:szCs w:val="24"/>
        </w:rPr>
        <w:t>§ 2</w:t>
      </w:r>
      <w:r w:rsidRPr="00855B22">
        <w:rPr>
          <w:rFonts w:ascii="Times New Roman" w:hAnsi="Times New Roman" w:cs="Times New Roman"/>
          <w:sz w:val="24"/>
          <w:szCs w:val="24"/>
        </w:rPr>
        <w:t xml:space="preserve"> от Конвенцията.</w:t>
      </w:r>
    </w:p>
    <w:p w14:paraId="4C4A8FC5" w14:textId="48FC83C2"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86. В тази връзка обяснява, че клеветата представлява престъпление, наказуемо </w:t>
      </w:r>
      <w:r w:rsidR="001E0C4A">
        <w:rPr>
          <w:rFonts w:ascii="Times New Roman" w:hAnsi="Times New Roman" w:cs="Times New Roman"/>
          <w:sz w:val="24"/>
          <w:szCs w:val="24"/>
        </w:rPr>
        <w:t xml:space="preserve">по </w:t>
      </w:r>
      <w:proofErr w:type="spellStart"/>
      <w:r w:rsidR="001E0C4A">
        <w:rPr>
          <w:rFonts w:ascii="Times New Roman" w:hAnsi="Times New Roman" w:cs="Times New Roman"/>
          <w:sz w:val="24"/>
          <w:szCs w:val="24"/>
        </w:rPr>
        <w:t>наказателноправен</w:t>
      </w:r>
      <w:proofErr w:type="spellEnd"/>
      <w:r w:rsidR="001E0C4A">
        <w:rPr>
          <w:rFonts w:ascii="Times New Roman" w:hAnsi="Times New Roman" w:cs="Times New Roman"/>
          <w:sz w:val="24"/>
          <w:szCs w:val="24"/>
        </w:rPr>
        <w:t xml:space="preserve"> ред по силата на </w:t>
      </w:r>
      <w:r w:rsidRPr="00855B22">
        <w:rPr>
          <w:rFonts w:ascii="Times New Roman" w:hAnsi="Times New Roman" w:cs="Times New Roman"/>
          <w:sz w:val="24"/>
          <w:szCs w:val="24"/>
        </w:rPr>
        <w:t xml:space="preserve">точни и предвидими разпоредби на </w:t>
      </w:r>
      <w:r w:rsidR="001E0C4A">
        <w:rPr>
          <w:rFonts w:ascii="Times New Roman" w:hAnsi="Times New Roman" w:cs="Times New Roman"/>
          <w:sz w:val="24"/>
          <w:szCs w:val="24"/>
        </w:rPr>
        <w:t>Наказателен кодекс. С оглед на това</w:t>
      </w:r>
      <w:r w:rsidRPr="00855B22">
        <w:rPr>
          <w:rFonts w:ascii="Times New Roman" w:hAnsi="Times New Roman" w:cs="Times New Roman"/>
          <w:sz w:val="24"/>
          <w:szCs w:val="24"/>
        </w:rPr>
        <w:t xml:space="preserve"> наказанието, наложено на жалбоподателя, е </w:t>
      </w:r>
      <w:r w:rsidR="00152031">
        <w:rPr>
          <w:rFonts w:ascii="Times New Roman" w:hAnsi="Times New Roman" w:cs="Times New Roman"/>
          <w:sz w:val="24"/>
          <w:szCs w:val="24"/>
        </w:rPr>
        <w:t>„</w:t>
      </w:r>
      <w:r w:rsidRPr="00855B22">
        <w:rPr>
          <w:rFonts w:ascii="Times New Roman" w:hAnsi="Times New Roman" w:cs="Times New Roman"/>
          <w:sz w:val="24"/>
          <w:szCs w:val="24"/>
        </w:rPr>
        <w:t>предвидено в закона</w:t>
      </w:r>
      <w:r w:rsidR="00152031">
        <w:rPr>
          <w:rFonts w:ascii="Times New Roman" w:hAnsi="Times New Roman" w:cs="Times New Roman"/>
          <w:sz w:val="24"/>
          <w:szCs w:val="24"/>
        </w:rPr>
        <w:t>“</w:t>
      </w:r>
      <w:r w:rsidRPr="00855B22">
        <w:rPr>
          <w:rFonts w:ascii="Times New Roman" w:hAnsi="Times New Roman" w:cs="Times New Roman"/>
          <w:sz w:val="24"/>
          <w:szCs w:val="24"/>
        </w:rPr>
        <w:t>.</w:t>
      </w:r>
      <w:r w:rsidR="00760E3A">
        <w:rPr>
          <w:rFonts w:ascii="Times New Roman" w:hAnsi="Times New Roman" w:cs="Times New Roman"/>
          <w:sz w:val="24"/>
          <w:szCs w:val="24"/>
        </w:rPr>
        <w:t xml:space="preserve"> </w:t>
      </w:r>
    </w:p>
    <w:p w14:paraId="637A661C" w14:textId="6980D5D0"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87. </w:t>
      </w:r>
      <w:r w:rsidR="00760E3A" w:rsidRPr="00855B22">
        <w:rPr>
          <w:rFonts w:ascii="Times New Roman" w:hAnsi="Times New Roman" w:cs="Times New Roman"/>
          <w:sz w:val="24"/>
          <w:szCs w:val="24"/>
        </w:rPr>
        <w:t xml:space="preserve">Правителството </w:t>
      </w:r>
      <w:r w:rsidRPr="00855B22">
        <w:rPr>
          <w:rFonts w:ascii="Times New Roman" w:hAnsi="Times New Roman" w:cs="Times New Roman"/>
          <w:sz w:val="24"/>
          <w:szCs w:val="24"/>
        </w:rPr>
        <w:t xml:space="preserve">също така счита, че осъждането на </w:t>
      </w:r>
      <w:r w:rsidR="00760E3A">
        <w:rPr>
          <w:rFonts w:ascii="Times New Roman" w:hAnsi="Times New Roman" w:cs="Times New Roman"/>
          <w:sz w:val="24"/>
          <w:szCs w:val="24"/>
        </w:rPr>
        <w:t>заинтересованото</w:t>
      </w:r>
      <w:r w:rsidRPr="00855B22">
        <w:rPr>
          <w:rFonts w:ascii="Times New Roman" w:hAnsi="Times New Roman" w:cs="Times New Roman"/>
          <w:sz w:val="24"/>
          <w:szCs w:val="24"/>
        </w:rPr>
        <w:t xml:space="preserve"> лице преследва легитимна цел, а именно защитата на правата и репутацията на други лица, в случая С.М.</w:t>
      </w:r>
    </w:p>
    <w:p w14:paraId="69AC2F70" w14:textId="0F4F9321"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88. Накрая, </w:t>
      </w:r>
      <w:r w:rsidR="00530CCC">
        <w:rPr>
          <w:rFonts w:ascii="Times New Roman" w:hAnsi="Times New Roman" w:cs="Times New Roman"/>
          <w:sz w:val="24"/>
          <w:szCs w:val="24"/>
        </w:rPr>
        <w:t>правителството</w:t>
      </w:r>
      <w:r w:rsidRPr="00855B22">
        <w:rPr>
          <w:rFonts w:ascii="Times New Roman" w:hAnsi="Times New Roman" w:cs="Times New Roman"/>
          <w:sz w:val="24"/>
          <w:szCs w:val="24"/>
        </w:rPr>
        <w:t xml:space="preserve"> счита, че въпросната намеса е пропорционална на преследваната цел. В това отношение поддържа, че тъй като </w:t>
      </w:r>
      <w:r w:rsidR="00530CCC">
        <w:rPr>
          <w:rFonts w:ascii="Times New Roman" w:hAnsi="Times New Roman" w:cs="Times New Roman"/>
          <w:sz w:val="24"/>
          <w:szCs w:val="24"/>
        </w:rPr>
        <w:t xml:space="preserve">санкционираните изявления </w:t>
      </w:r>
      <w:r w:rsidRPr="00855B22">
        <w:rPr>
          <w:rFonts w:ascii="Times New Roman" w:hAnsi="Times New Roman" w:cs="Times New Roman"/>
          <w:sz w:val="24"/>
          <w:szCs w:val="24"/>
        </w:rPr>
        <w:t xml:space="preserve"> се състоят от фактически твърдения, не е било необосновано да се изисква от заинтересованото лице да представи доказателства за тяхната истинност, което то не е направило. </w:t>
      </w:r>
      <w:r w:rsidR="00571174" w:rsidRPr="00855B22">
        <w:rPr>
          <w:rFonts w:ascii="Times New Roman" w:hAnsi="Times New Roman" w:cs="Times New Roman"/>
          <w:sz w:val="24"/>
          <w:szCs w:val="24"/>
        </w:rPr>
        <w:t xml:space="preserve">Правителството </w:t>
      </w:r>
      <w:r w:rsidR="00571174">
        <w:rPr>
          <w:rFonts w:ascii="Times New Roman" w:hAnsi="Times New Roman" w:cs="Times New Roman"/>
          <w:sz w:val="24"/>
          <w:szCs w:val="24"/>
        </w:rPr>
        <w:t>о</w:t>
      </w:r>
      <w:r w:rsidRPr="00855B22">
        <w:rPr>
          <w:rFonts w:ascii="Times New Roman" w:hAnsi="Times New Roman" w:cs="Times New Roman"/>
          <w:sz w:val="24"/>
          <w:szCs w:val="24"/>
        </w:rPr>
        <w:t xml:space="preserve">тбелязва, че от своя страна първоинстанционните и </w:t>
      </w:r>
      <w:proofErr w:type="spellStart"/>
      <w:r w:rsidRPr="00855B22">
        <w:rPr>
          <w:rFonts w:ascii="Times New Roman" w:hAnsi="Times New Roman" w:cs="Times New Roman"/>
          <w:sz w:val="24"/>
          <w:szCs w:val="24"/>
        </w:rPr>
        <w:t>второинстанционните</w:t>
      </w:r>
      <w:proofErr w:type="spellEnd"/>
      <w:r w:rsidRPr="00855B22">
        <w:rPr>
          <w:rFonts w:ascii="Times New Roman" w:hAnsi="Times New Roman" w:cs="Times New Roman"/>
          <w:sz w:val="24"/>
          <w:szCs w:val="24"/>
        </w:rPr>
        <w:t xml:space="preserve"> съдилища са взели предвид всички релевантни обстоятелства по делото, балансирали</w:t>
      </w:r>
      <w:r w:rsidR="00152972">
        <w:rPr>
          <w:rFonts w:ascii="Times New Roman" w:hAnsi="Times New Roman" w:cs="Times New Roman"/>
          <w:sz w:val="24"/>
          <w:szCs w:val="24"/>
        </w:rPr>
        <w:t xml:space="preserve"> са,</w:t>
      </w:r>
      <w:r w:rsidRPr="00855B22">
        <w:rPr>
          <w:rFonts w:ascii="Times New Roman" w:hAnsi="Times New Roman" w:cs="Times New Roman"/>
          <w:sz w:val="24"/>
          <w:szCs w:val="24"/>
        </w:rPr>
        <w:t xml:space="preserve"> </w:t>
      </w:r>
      <w:r w:rsidR="00152972">
        <w:rPr>
          <w:rFonts w:ascii="Times New Roman" w:hAnsi="Times New Roman" w:cs="Times New Roman"/>
          <w:sz w:val="24"/>
          <w:szCs w:val="24"/>
        </w:rPr>
        <w:t xml:space="preserve">от една страна, </w:t>
      </w:r>
      <w:r w:rsidRPr="00855B22">
        <w:rPr>
          <w:rFonts w:ascii="Times New Roman" w:hAnsi="Times New Roman" w:cs="Times New Roman"/>
          <w:sz w:val="24"/>
          <w:szCs w:val="24"/>
        </w:rPr>
        <w:t>прав</w:t>
      </w:r>
      <w:r w:rsidR="00152972">
        <w:rPr>
          <w:rFonts w:ascii="Times New Roman" w:hAnsi="Times New Roman" w:cs="Times New Roman"/>
          <w:sz w:val="24"/>
          <w:szCs w:val="24"/>
        </w:rPr>
        <w:t>ото</w:t>
      </w:r>
      <w:r w:rsidRPr="00855B22">
        <w:rPr>
          <w:rFonts w:ascii="Times New Roman" w:hAnsi="Times New Roman" w:cs="Times New Roman"/>
          <w:sz w:val="24"/>
          <w:szCs w:val="24"/>
        </w:rPr>
        <w:t xml:space="preserve"> на </w:t>
      </w:r>
      <w:r w:rsidR="00152972">
        <w:rPr>
          <w:rFonts w:ascii="Times New Roman" w:hAnsi="Times New Roman" w:cs="Times New Roman"/>
          <w:sz w:val="24"/>
          <w:szCs w:val="24"/>
        </w:rPr>
        <w:t>пострадалия</w:t>
      </w:r>
      <w:r w:rsidRPr="00855B22">
        <w:rPr>
          <w:rFonts w:ascii="Times New Roman" w:hAnsi="Times New Roman" w:cs="Times New Roman"/>
          <w:sz w:val="24"/>
          <w:szCs w:val="24"/>
        </w:rPr>
        <w:t xml:space="preserve"> на зачитане на личния му живот и на презумпцията за </w:t>
      </w:r>
      <w:proofErr w:type="spellStart"/>
      <w:r w:rsidRPr="00855B22">
        <w:rPr>
          <w:rFonts w:ascii="Times New Roman" w:hAnsi="Times New Roman" w:cs="Times New Roman"/>
          <w:sz w:val="24"/>
          <w:szCs w:val="24"/>
        </w:rPr>
        <w:t>невиновност</w:t>
      </w:r>
      <w:proofErr w:type="spellEnd"/>
      <w:r w:rsidRPr="00855B22">
        <w:rPr>
          <w:rFonts w:ascii="Times New Roman" w:hAnsi="Times New Roman" w:cs="Times New Roman"/>
          <w:sz w:val="24"/>
          <w:szCs w:val="24"/>
        </w:rPr>
        <w:t xml:space="preserve"> спрямо свободата на изразяване на мнение на жалбоподателя и са изложили релевантни и достатъчни мотиви за осъждането му.</w:t>
      </w:r>
    </w:p>
    <w:p w14:paraId="0DA4D1C7" w14:textId="22A96BA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89.</w:t>
      </w:r>
      <w:r w:rsidR="00D57555">
        <w:rPr>
          <w:rFonts w:ascii="Times New Roman" w:hAnsi="Times New Roman" w:cs="Times New Roman"/>
          <w:sz w:val="24"/>
          <w:szCs w:val="24"/>
        </w:rPr>
        <w:t xml:space="preserve"> </w:t>
      </w:r>
      <w:r w:rsidRPr="00855B22">
        <w:rPr>
          <w:rFonts w:ascii="Times New Roman" w:hAnsi="Times New Roman" w:cs="Times New Roman"/>
          <w:sz w:val="24"/>
          <w:szCs w:val="24"/>
        </w:rPr>
        <w:t xml:space="preserve">Накрая, правителството счита, че наказанието, наложено на жалбоподателя в конкретния случай, е било снизходително, тъй като съдилищата са </w:t>
      </w:r>
      <w:r w:rsidR="00152972">
        <w:rPr>
          <w:rFonts w:ascii="Times New Roman" w:hAnsi="Times New Roman" w:cs="Times New Roman"/>
          <w:sz w:val="24"/>
          <w:szCs w:val="24"/>
        </w:rPr>
        <w:t>го освободили от наказателна отговорност</w:t>
      </w:r>
      <w:r w:rsidRPr="00855B22">
        <w:rPr>
          <w:rFonts w:ascii="Times New Roman" w:hAnsi="Times New Roman" w:cs="Times New Roman"/>
          <w:sz w:val="24"/>
          <w:szCs w:val="24"/>
        </w:rPr>
        <w:t xml:space="preserve">, като </w:t>
      </w:r>
      <w:r w:rsidR="00152972">
        <w:rPr>
          <w:rFonts w:ascii="Times New Roman" w:hAnsi="Times New Roman" w:cs="Times New Roman"/>
          <w:sz w:val="24"/>
          <w:szCs w:val="24"/>
        </w:rPr>
        <w:t xml:space="preserve">са </w:t>
      </w:r>
      <w:r w:rsidRPr="00855B22">
        <w:rPr>
          <w:rFonts w:ascii="Times New Roman" w:hAnsi="Times New Roman" w:cs="Times New Roman"/>
          <w:sz w:val="24"/>
          <w:szCs w:val="24"/>
        </w:rPr>
        <w:t>му налож</w:t>
      </w:r>
      <w:r w:rsidR="00152972">
        <w:rPr>
          <w:rFonts w:ascii="Times New Roman" w:hAnsi="Times New Roman" w:cs="Times New Roman"/>
          <w:sz w:val="24"/>
          <w:szCs w:val="24"/>
        </w:rPr>
        <w:t>или</w:t>
      </w:r>
      <w:r w:rsidRPr="00855B22">
        <w:rPr>
          <w:rFonts w:ascii="Times New Roman" w:hAnsi="Times New Roman" w:cs="Times New Roman"/>
          <w:sz w:val="24"/>
          <w:szCs w:val="24"/>
        </w:rPr>
        <w:t xml:space="preserve"> административно наказание глоба в минималния предвиден от закона размер от 1000 български лева (BGN). Поради това според него не може да се приеме, че това наказание е довело до възпрепятстване на жалбоподателя да упражнява професията си на журналист.</w:t>
      </w:r>
    </w:p>
    <w:p w14:paraId="07107CF6" w14:textId="22EA1496" w:rsidR="00855B22" w:rsidRPr="00D57555" w:rsidRDefault="00855B22" w:rsidP="00855B22">
      <w:pPr>
        <w:jc w:val="both"/>
        <w:rPr>
          <w:rFonts w:ascii="Times New Roman" w:hAnsi="Times New Roman" w:cs="Times New Roman"/>
          <w:i/>
          <w:iCs/>
          <w:sz w:val="24"/>
          <w:szCs w:val="24"/>
        </w:rPr>
      </w:pPr>
      <w:r w:rsidRPr="00D57555">
        <w:rPr>
          <w:rFonts w:ascii="Times New Roman" w:hAnsi="Times New Roman" w:cs="Times New Roman"/>
          <w:i/>
          <w:iCs/>
          <w:sz w:val="24"/>
          <w:szCs w:val="24"/>
        </w:rPr>
        <w:t>2.</w:t>
      </w:r>
      <w:r w:rsidR="00D57555" w:rsidRPr="00D57555">
        <w:rPr>
          <w:rFonts w:ascii="Times New Roman" w:hAnsi="Times New Roman" w:cs="Times New Roman"/>
          <w:i/>
          <w:iCs/>
          <w:sz w:val="24"/>
          <w:szCs w:val="24"/>
        </w:rPr>
        <w:t xml:space="preserve"> </w:t>
      </w:r>
      <w:r w:rsidRPr="00D57555">
        <w:rPr>
          <w:rFonts w:ascii="Times New Roman" w:hAnsi="Times New Roman" w:cs="Times New Roman"/>
          <w:i/>
          <w:iCs/>
          <w:sz w:val="24"/>
          <w:szCs w:val="24"/>
        </w:rPr>
        <w:t>Преценката на Съда</w:t>
      </w:r>
    </w:p>
    <w:p w14:paraId="1E96AFA7" w14:textId="573D7CDE" w:rsidR="00855B22" w:rsidRPr="00D57555" w:rsidRDefault="00855B22" w:rsidP="00855B22">
      <w:pPr>
        <w:jc w:val="both"/>
        <w:rPr>
          <w:rFonts w:ascii="Times New Roman" w:hAnsi="Times New Roman" w:cs="Times New Roman"/>
          <w:b/>
          <w:bCs/>
          <w:sz w:val="24"/>
          <w:szCs w:val="24"/>
        </w:rPr>
      </w:pPr>
      <w:r w:rsidRPr="00D57555">
        <w:rPr>
          <w:rFonts w:ascii="Times New Roman" w:hAnsi="Times New Roman" w:cs="Times New Roman"/>
          <w:b/>
          <w:bCs/>
          <w:sz w:val="24"/>
          <w:szCs w:val="24"/>
        </w:rPr>
        <w:t>a)</w:t>
      </w:r>
      <w:r w:rsidR="00D57555" w:rsidRPr="00D57555">
        <w:rPr>
          <w:rFonts w:ascii="Times New Roman" w:hAnsi="Times New Roman" w:cs="Times New Roman"/>
          <w:b/>
          <w:bCs/>
          <w:sz w:val="24"/>
          <w:szCs w:val="24"/>
        </w:rPr>
        <w:t xml:space="preserve"> </w:t>
      </w:r>
      <w:r w:rsidRPr="00D57555">
        <w:rPr>
          <w:rFonts w:ascii="Times New Roman" w:hAnsi="Times New Roman" w:cs="Times New Roman"/>
          <w:b/>
          <w:bCs/>
          <w:sz w:val="24"/>
          <w:szCs w:val="24"/>
        </w:rPr>
        <w:t>Общи принципи</w:t>
      </w:r>
    </w:p>
    <w:p w14:paraId="15DD5BAF" w14:textId="3F411A83"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90. Съдът припомня, че съгласно неговата съдебна практика по този въпрос въпросът дали е налице намеса в правото на свобода на изразяване е тясно свързан с въпроса дали въпросната мярка може да има възпиращ ефект върху упражняването на това право. Така схващано, понятието за намеса е много широко. То включва всяка форма на намеса на властите в упражняването на свободата на изразяване. Това може да включва най-различни мерки, като например </w:t>
      </w:r>
      <w:r w:rsidR="00152031">
        <w:rPr>
          <w:rFonts w:ascii="Times New Roman" w:hAnsi="Times New Roman" w:cs="Times New Roman"/>
          <w:sz w:val="24"/>
          <w:szCs w:val="24"/>
        </w:rPr>
        <w:t>„</w:t>
      </w:r>
      <w:r w:rsidRPr="00855B22">
        <w:rPr>
          <w:rFonts w:ascii="Times New Roman" w:hAnsi="Times New Roman" w:cs="Times New Roman"/>
          <w:sz w:val="24"/>
          <w:szCs w:val="24"/>
        </w:rPr>
        <w:t>формалности</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w:t>
      </w:r>
      <w:r w:rsidR="00152031">
        <w:rPr>
          <w:rFonts w:ascii="Times New Roman" w:hAnsi="Times New Roman" w:cs="Times New Roman"/>
          <w:sz w:val="24"/>
          <w:szCs w:val="24"/>
        </w:rPr>
        <w:t>„</w:t>
      </w:r>
      <w:r w:rsidRPr="00855B22">
        <w:rPr>
          <w:rFonts w:ascii="Times New Roman" w:hAnsi="Times New Roman" w:cs="Times New Roman"/>
          <w:sz w:val="24"/>
          <w:szCs w:val="24"/>
        </w:rPr>
        <w:t>условия</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w:t>
      </w:r>
      <w:r w:rsidR="00152031">
        <w:rPr>
          <w:rFonts w:ascii="Times New Roman" w:hAnsi="Times New Roman" w:cs="Times New Roman"/>
          <w:sz w:val="24"/>
          <w:szCs w:val="24"/>
        </w:rPr>
        <w:t>„</w:t>
      </w:r>
      <w:r w:rsidRPr="00855B22">
        <w:rPr>
          <w:rFonts w:ascii="Times New Roman" w:hAnsi="Times New Roman" w:cs="Times New Roman"/>
          <w:sz w:val="24"/>
          <w:szCs w:val="24"/>
        </w:rPr>
        <w:t>ограничения</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или </w:t>
      </w:r>
      <w:r w:rsidR="00152031">
        <w:rPr>
          <w:rFonts w:ascii="Times New Roman" w:hAnsi="Times New Roman" w:cs="Times New Roman"/>
          <w:sz w:val="24"/>
          <w:szCs w:val="24"/>
        </w:rPr>
        <w:t>„</w:t>
      </w:r>
      <w:r w:rsidRPr="00855B22">
        <w:rPr>
          <w:rFonts w:ascii="Times New Roman" w:hAnsi="Times New Roman" w:cs="Times New Roman"/>
          <w:sz w:val="24"/>
          <w:szCs w:val="24"/>
        </w:rPr>
        <w:t>санкции</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(чл</w:t>
      </w:r>
      <w:r w:rsidR="003F24E0">
        <w:rPr>
          <w:rFonts w:ascii="Times New Roman" w:hAnsi="Times New Roman" w:cs="Times New Roman"/>
          <w:sz w:val="24"/>
          <w:szCs w:val="24"/>
        </w:rPr>
        <w:t>.</w:t>
      </w:r>
      <w:r w:rsidRPr="00855B22">
        <w:rPr>
          <w:rFonts w:ascii="Times New Roman" w:hAnsi="Times New Roman" w:cs="Times New Roman"/>
          <w:sz w:val="24"/>
          <w:szCs w:val="24"/>
        </w:rPr>
        <w:t xml:space="preserve"> 10 § 2 от Конвенцията). За да се определи дали е имало намеса или не, е необходимо да се уточни и обхватът на спорната мярка, като се постави в контекста на фактите по делото и съответното законодателство (</w:t>
      </w:r>
      <w:r w:rsidR="00D57555" w:rsidRPr="00D57555">
        <w:rPr>
          <w:rFonts w:ascii="Times New Roman" w:hAnsi="Times New Roman" w:cs="Times New Roman"/>
          <w:i/>
          <w:iCs/>
          <w:sz w:val="24"/>
          <w:szCs w:val="24"/>
        </w:rPr>
        <w:t>Швейцарска радио и телевизионна компания</w:t>
      </w:r>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и други</w:t>
      </w:r>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Швейцария</w:t>
      </w:r>
      <w:r w:rsidRPr="00855B22">
        <w:rPr>
          <w:rFonts w:ascii="Times New Roman" w:hAnsi="Times New Roman" w:cs="Times New Roman"/>
          <w:sz w:val="24"/>
          <w:szCs w:val="24"/>
        </w:rPr>
        <w:t xml:space="preserve"> (</w:t>
      </w:r>
      <w:proofErr w:type="spellStart"/>
      <w:r w:rsidR="00D57555">
        <w:rPr>
          <w:rFonts w:ascii="Times New Roman" w:hAnsi="Times New Roman" w:cs="Times New Roman"/>
          <w:sz w:val="24"/>
          <w:szCs w:val="24"/>
        </w:rPr>
        <w:t>реш</w:t>
      </w:r>
      <w:proofErr w:type="spellEnd"/>
      <w:r w:rsidRPr="00855B22">
        <w:rPr>
          <w:rFonts w:ascii="Times New Roman" w:hAnsi="Times New Roman" w:cs="Times New Roman"/>
          <w:sz w:val="24"/>
          <w:szCs w:val="24"/>
        </w:rPr>
        <w:t xml:space="preserve">.), </w:t>
      </w:r>
      <w:r w:rsidR="00D57555">
        <w:rPr>
          <w:rFonts w:ascii="Times New Roman" w:hAnsi="Times New Roman" w:cs="Times New Roman"/>
          <w:sz w:val="24"/>
          <w:szCs w:val="24"/>
        </w:rPr>
        <w:t>№</w:t>
      </w:r>
      <w:r w:rsidRPr="00855B22">
        <w:rPr>
          <w:rFonts w:ascii="Times New Roman" w:hAnsi="Times New Roman" w:cs="Times New Roman"/>
          <w:sz w:val="24"/>
          <w:szCs w:val="24"/>
        </w:rPr>
        <w:t xml:space="preserve"> 68995/13, §§ 6870 , 12 ноември 2019 г.). Като пример Съдът вече е постановил, че осъждане за клевета, придружено с налагане на административна глоба по чл. 78а, ал. 1 от българския Наказателен кодекс, представлява намеса на държавата в упражняването от страна на засегнатото лице на правото му на свобода на изразяване (вж. </w:t>
      </w:r>
      <w:r w:rsidRPr="00D57555">
        <w:rPr>
          <w:rFonts w:ascii="Times New Roman" w:hAnsi="Times New Roman" w:cs="Times New Roman"/>
          <w:i/>
          <w:iCs/>
          <w:sz w:val="24"/>
          <w:szCs w:val="24"/>
        </w:rPr>
        <w:t>Касабова</w:t>
      </w:r>
      <w:r w:rsidRPr="00855B22">
        <w:rPr>
          <w:rFonts w:ascii="Times New Roman" w:hAnsi="Times New Roman" w:cs="Times New Roman"/>
          <w:sz w:val="24"/>
          <w:szCs w:val="24"/>
        </w:rPr>
        <w:t>, цитирано по-горе, §§ 29, 39 и 50).</w:t>
      </w:r>
    </w:p>
    <w:p w14:paraId="6812FD06" w14:textId="35EC2B21"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91. Намесата в упражняването на свободата на изразяване нарушава Конвенцията, ако не отгов</w:t>
      </w:r>
      <w:r w:rsidR="003F24E0">
        <w:rPr>
          <w:rFonts w:ascii="Times New Roman" w:hAnsi="Times New Roman" w:cs="Times New Roman"/>
          <w:sz w:val="24"/>
          <w:szCs w:val="24"/>
        </w:rPr>
        <w:t xml:space="preserve">аря на изискванията на член 10 </w:t>
      </w:r>
      <w:r w:rsidR="003F24E0" w:rsidRPr="003F24E0">
        <w:rPr>
          <w:rFonts w:ascii="Times New Roman" w:hAnsi="Times New Roman" w:cs="Times New Roman"/>
          <w:sz w:val="24"/>
          <w:szCs w:val="24"/>
        </w:rPr>
        <w:t>§</w:t>
      </w:r>
      <w:r w:rsidR="003F24E0" w:rsidRPr="00CC50C6">
        <w:rPr>
          <w:rFonts w:ascii="Times New Roman" w:hAnsi="Times New Roman" w:cs="Times New Roman"/>
          <w:sz w:val="24"/>
          <w:szCs w:val="24"/>
        </w:rPr>
        <w:t xml:space="preserve"> </w:t>
      </w:r>
      <w:r w:rsidRPr="00855B22">
        <w:rPr>
          <w:rFonts w:ascii="Times New Roman" w:hAnsi="Times New Roman" w:cs="Times New Roman"/>
          <w:sz w:val="24"/>
          <w:szCs w:val="24"/>
        </w:rPr>
        <w:t xml:space="preserve">2. Следователно във всеки конкретен случай </w:t>
      </w:r>
      <w:r w:rsidRPr="00855B22">
        <w:rPr>
          <w:rFonts w:ascii="Times New Roman" w:hAnsi="Times New Roman" w:cs="Times New Roman"/>
          <w:sz w:val="24"/>
          <w:szCs w:val="24"/>
        </w:rPr>
        <w:lastRenderedPageBreak/>
        <w:t xml:space="preserve">трябва да се определи дали намесата е била </w:t>
      </w:r>
      <w:r w:rsidR="00152031">
        <w:rPr>
          <w:rFonts w:ascii="Times New Roman" w:hAnsi="Times New Roman" w:cs="Times New Roman"/>
          <w:sz w:val="24"/>
          <w:szCs w:val="24"/>
        </w:rPr>
        <w:t>„</w:t>
      </w:r>
      <w:r w:rsidRPr="00855B22">
        <w:rPr>
          <w:rFonts w:ascii="Times New Roman" w:hAnsi="Times New Roman" w:cs="Times New Roman"/>
          <w:sz w:val="24"/>
          <w:szCs w:val="24"/>
        </w:rPr>
        <w:t>предвидена от закона</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дали е преследвала една или повече от легитимните цели, посочени в този параграф, и накрая, дали е била </w:t>
      </w:r>
      <w:r w:rsidR="00152031">
        <w:rPr>
          <w:rFonts w:ascii="Times New Roman" w:hAnsi="Times New Roman" w:cs="Times New Roman"/>
          <w:sz w:val="24"/>
          <w:szCs w:val="24"/>
        </w:rPr>
        <w:t>„</w:t>
      </w:r>
      <w:r w:rsidRPr="00855B22">
        <w:rPr>
          <w:rFonts w:ascii="Times New Roman" w:hAnsi="Times New Roman" w:cs="Times New Roman"/>
          <w:sz w:val="24"/>
          <w:szCs w:val="24"/>
        </w:rPr>
        <w:t>необходима в едно демократично общество</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за постигането на тези цели (вж. наред с други органи </w:t>
      </w:r>
      <w:proofErr w:type="spellStart"/>
      <w:r w:rsidR="00D57555" w:rsidRPr="00D57555">
        <w:rPr>
          <w:rFonts w:ascii="Times New Roman" w:hAnsi="Times New Roman" w:cs="Times New Roman"/>
          <w:i/>
          <w:iCs/>
          <w:sz w:val="24"/>
          <w:szCs w:val="24"/>
        </w:rPr>
        <w:t>Линдън</w:t>
      </w:r>
      <w:proofErr w:type="spellEnd"/>
      <w:r w:rsidRPr="00D57555">
        <w:rPr>
          <w:rFonts w:ascii="Times New Roman" w:hAnsi="Times New Roman" w:cs="Times New Roman"/>
          <w:i/>
          <w:iCs/>
          <w:sz w:val="24"/>
          <w:szCs w:val="24"/>
        </w:rPr>
        <w:t xml:space="preserve">, </w:t>
      </w:r>
      <w:proofErr w:type="spellStart"/>
      <w:r w:rsidR="00D57555" w:rsidRPr="00D57555">
        <w:rPr>
          <w:rFonts w:ascii="Times New Roman" w:hAnsi="Times New Roman" w:cs="Times New Roman"/>
          <w:i/>
          <w:iCs/>
          <w:sz w:val="24"/>
          <w:szCs w:val="24"/>
        </w:rPr>
        <w:t>Отчаковски-Лоранс</w:t>
      </w:r>
      <w:proofErr w:type="spellEnd"/>
      <w:r w:rsidR="00D57555" w:rsidRPr="00D57555">
        <w:rPr>
          <w:rFonts w:ascii="Times New Roman" w:hAnsi="Times New Roman" w:cs="Times New Roman"/>
          <w:i/>
          <w:iCs/>
          <w:sz w:val="24"/>
          <w:szCs w:val="24"/>
        </w:rPr>
        <w:t xml:space="preserve"> и </w:t>
      </w:r>
      <w:proofErr w:type="spellStart"/>
      <w:r w:rsidR="00D57555" w:rsidRPr="00D57555">
        <w:rPr>
          <w:rFonts w:ascii="Times New Roman" w:hAnsi="Times New Roman" w:cs="Times New Roman"/>
          <w:i/>
          <w:iCs/>
          <w:sz w:val="24"/>
          <w:szCs w:val="24"/>
        </w:rPr>
        <w:t>Джулай</w:t>
      </w:r>
      <w:proofErr w:type="spellEnd"/>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Франция</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 21279/02 и 36448/02, § 40, ECHR 2007-IV).</w:t>
      </w:r>
    </w:p>
    <w:p w14:paraId="3B81AEB7" w14:textId="41D52808"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92.</w:t>
      </w:r>
      <w:r w:rsidR="00D57555">
        <w:rPr>
          <w:rFonts w:ascii="Times New Roman" w:hAnsi="Times New Roman" w:cs="Times New Roman"/>
          <w:sz w:val="24"/>
          <w:szCs w:val="24"/>
        </w:rPr>
        <w:t xml:space="preserve"> </w:t>
      </w:r>
      <w:r w:rsidRPr="00855B22">
        <w:rPr>
          <w:rFonts w:ascii="Times New Roman" w:hAnsi="Times New Roman" w:cs="Times New Roman"/>
          <w:sz w:val="24"/>
          <w:szCs w:val="24"/>
        </w:rPr>
        <w:t xml:space="preserve">Общите принципи за преценка на необходимостта от намеса в свободата на изразяване са обобщени в решението по делото </w:t>
      </w:r>
      <w:proofErr w:type="spellStart"/>
      <w:r w:rsidR="00D57555" w:rsidRPr="00D57555">
        <w:rPr>
          <w:rFonts w:ascii="Times New Roman" w:hAnsi="Times New Roman" w:cs="Times New Roman"/>
          <w:i/>
          <w:iCs/>
          <w:sz w:val="24"/>
          <w:szCs w:val="24"/>
        </w:rPr>
        <w:t>Щол</w:t>
      </w:r>
      <w:proofErr w:type="spellEnd"/>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Швейцария</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xml:space="preserve">], </w:t>
      </w:r>
      <w:r w:rsidR="00D57555">
        <w:rPr>
          <w:rFonts w:ascii="Times New Roman" w:hAnsi="Times New Roman" w:cs="Times New Roman"/>
          <w:sz w:val="24"/>
          <w:szCs w:val="24"/>
        </w:rPr>
        <w:t>№</w:t>
      </w:r>
      <w:r w:rsidRPr="00855B22">
        <w:rPr>
          <w:rFonts w:ascii="Times New Roman" w:hAnsi="Times New Roman" w:cs="Times New Roman"/>
          <w:sz w:val="24"/>
          <w:szCs w:val="24"/>
        </w:rPr>
        <w:t xml:space="preserve"> 69698/01, § 101, ECHR 2007-V) и повторени наскоро в решенията по делата </w:t>
      </w:r>
      <w:r w:rsidR="00D57555" w:rsidRPr="00D57555">
        <w:rPr>
          <w:rFonts w:ascii="Times New Roman" w:hAnsi="Times New Roman" w:cs="Times New Roman"/>
          <w:i/>
          <w:iCs/>
          <w:sz w:val="24"/>
          <w:szCs w:val="24"/>
        </w:rPr>
        <w:t>Морис</w:t>
      </w:r>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Франция</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xml:space="preserve">], </w:t>
      </w:r>
      <w:r w:rsidR="00D57555">
        <w:rPr>
          <w:rFonts w:ascii="Times New Roman" w:hAnsi="Times New Roman" w:cs="Times New Roman"/>
          <w:sz w:val="24"/>
          <w:szCs w:val="24"/>
        </w:rPr>
        <w:t>№</w:t>
      </w:r>
      <w:r w:rsidRPr="00855B22">
        <w:rPr>
          <w:rFonts w:ascii="Times New Roman" w:hAnsi="Times New Roman" w:cs="Times New Roman"/>
          <w:sz w:val="24"/>
          <w:szCs w:val="24"/>
        </w:rPr>
        <w:t xml:space="preserve"> 29369/10, § 124, ECHR 2015) и </w:t>
      </w:r>
      <w:proofErr w:type="spellStart"/>
      <w:r w:rsidR="00D57555" w:rsidRPr="00D57555">
        <w:rPr>
          <w:rFonts w:ascii="Times New Roman" w:hAnsi="Times New Roman" w:cs="Times New Roman"/>
          <w:i/>
          <w:iCs/>
          <w:sz w:val="24"/>
          <w:szCs w:val="24"/>
        </w:rPr>
        <w:t>Пентикайнен</w:t>
      </w:r>
      <w:proofErr w:type="spellEnd"/>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Финландия</w:t>
      </w:r>
      <w:r w:rsidR="00D57555">
        <w:rPr>
          <w:rFonts w:ascii="Times New Roman" w:hAnsi="Times New Roman" w:cs="Times New Roman"/>
          <w:sz w:val="24"/>
          <w:szCs w:val="24"/>
        </w:rPr>
        <w:t xml:space="preserve"> </w:t>
      </w:r>
      <w:r w:rsidRPr="00855B22">
        <w:rPr>
          <w:rFonts w:ascii="Times New Roman" w:hAnsi="Times New Roman" w:cs="Times New Roman"/>
          <w:sz w:val="24"/>
          <w:szCs w:val="24"/>
        </w:rPr>
        <w:t>([</w:t>
      </w:r>
      <w:r w:rsidR="004B20D3">
        <w:rPr>
          <w:rFonts w:ascii="Times New Roman" w:hAnsi="Times New Roman" w:cs="Times New Roman"/>
          <w:sz w:val="24"/>
          <w:szCs w:val="24"/>
        </w:rPr>
        <w:t>ГК</w:t>
      </w:r>
      <w:r w:rsidRPr="00855B22">
        <w:rPr>
          <w:rFonts w:ascii="Times New Roman" w:hAnsi="Times New Roman" w:cs="Times New Roman"/>
          <w:sz w:val="24"/>
          <w:szCs w:val="24"/>
        </w:rPr>
        <w:t xml:space="preserve">], </w:t>
      </w:r>
      <w:r w:rsidR="00D57555">
        <w:rPr>
          <w:rFonts w:ascii="Times New Roman" w:hAnsi="Times New Roman" w:cs="Times New Roman"/>
          <w:sz w:val="24"/>
          <w:szCs w:val="24"/>
        </w:rPr>
        <w:t>№</w:t>
      </w:r>
      <w:r w:rsidRPr="00855B22">
        <w:rPr>
          <w:rFonts w:ascii="Times New Roman" w:hAnsi="Times New Roman" w:cs="Times New Roman"/>
          <w:sz w:val="24"/>
          <w:szCs w:val="24"/>
        </w:rPr>
        <w:t xml:space="preserve"> 11882/10, § 87, ECHR 2015):</w:t>
      </w:r>
    </w:p>
    <w:p w14:paraId="79186CA8" w14:textId="730D3F74" w:rsidR="00855B22" w:rsidRPr="00D57555" w:rsidRDefault="00152031" w:rsidP="00D57555">
      <w:pPr>
        <w:ind w:left="567"/>
        <w:jc w:val="both"/>
        <w:rPr>
          <w:rFonts w:ascii="Times New Roman" w:hAnsi="Times New Roman" w:cs="Times New Roman"/>
          <w:sz w:val="20"/>
          <w:szCs w:val="20"/>
        </w:rPr>
      </w:pPr>
      <w:r w:rsidRPr="00D57555">
        <w:rPr>
          <w:rFonts w:ascii="Times New Roman" w:hAnsi="Times New Roman" w:cs="Times New Roman"/>
          <w:sz w:val="20"/>
          <w:szCs w:val="20"/>
        </w:rPr>
        <w:t>„</w:t>
      </w:r>
      <w:r w:rsidR="00855B22" w:rsidRPr="00D57555">
        <w:rPr>
          <w:rFonts w:ascii="Times New Roman" w:hAnsi="Times New Roman" w:cs="Times New Roman"/>
          <w:sz w:val="20"/>
          <w:szCs w:val="20"/>
        </w:rPr>
        <w:t>i. Свободата на изразяване на мнение е една от съществените основи на демократичното общество, едно от основните условия за неговия напредък и за развитието на всеки човек. При спазване на чл</w:t>
      </w:r>
      <w:r w:rsidR="009951BC">
        <w:rPr>
          <w:rFonts w:ascii="Times New Roman" w:hAnsi="Times New Roman" w:cs="Times New Roman"/>
          <w:sz w:val="20"/>
          <w:szCs w:val="20"/>
        </w:rPr>
        <w:t>.</w:t>
      </w:r>
      <w:r w:rsidR="00855B22" w:rsidRPr="00D57555">
        <w:rPr>
          <w:rFonts w:ascii="Times New Roman" w:hAnsi="Times New Roman" w:cs="Times New Roman"/>
          <w:sz w:val="20"/>
          <w:szCs w:val="20"/>
        </w:rPr>
        <w:t xml:space="preserve"> 10</w:t>
      </w:r>
      <w:r w:rsidR="009951BC" w:rsidRPr="009951BC">
        <w:rPr>
          <w:rFonts w:ascii="Times New Roman" w:hAnsi="Times New Roman" w:cs="Times New Roman"/>
          <w:sz w:val="20"/>
          <w:szCs w:val="20"/>
        </w:rPr>
        <w:t xml:space="preserve"> §</w:t>
      </w:r>
      <w:r w:rsidR="00855B22" w:rsidRPr="00D57555">
        <w:rPr>
          <w:rFonts w:ascii="Times New Roman" w:hAnsi="Times New Roman" w:cs="Times New Roman"/>
          <w:sz w:val="20"/>
          <w:szCs w:val="20"/>
        </w:rPr>
        <w:t xml:space="preserve"> 2 тя се прилага не само за </w:t>
      </w:r>
      <w:r w:rsidRPr="00D57555">
        <w:rPr>
          <w:rFonts w:ascii="Times New Roman" w:hAnsi="Times New Roman" w:cs="Times New Roman"/>
          <w:sz w:val="20"/>
          <w:szCs w:val="20"/>
        </w:rPr>
        <w:t>„</w:t>
      </w:r>
      <w:r w:rsidR="00855B22" w:rsidRPr="00D57555">
        <w:rPr>
          <w:rFonts w:ascii="Times New Roman" w:hAnsi="Times New Roman" w:cs="Times New Roman"/>
          <w:sz w:val="20"/>
          <w:szCs w:val="20"/>
        </w:rPr>
        <w:t>информация</w:t>
      </w:r>
      <w:r w:rsidRPr="00D57555">
        <w:rPr>
          <w:rFonts w:ascii="Times New Roman" w:hAnsi="Times New Roman" w:cs="Times New Roman"/>
          <w:sz w:val="20"/>
          <w:szCs w:val="20"/>
        </w:rPr>
        <w:t>“</w:t>
      </w:r>
      <w:r w:rsidR="00855B22" w:rsidRPr="00D57555">
        <w:rPr>
          <w:rFonts w:ascii="Times New Roman" w:hAnsi="Times New Roman" w:cs="Times New Roman"/>
          <w:sz w:val="20"/>
          <w:szCs w:val="20"/>
        </w:rPr>
        <w:t xml:space="preserve"> или </w:t>
      </w:r>
      <w:r w:rsidRPr="00D57555">
        <w:rPr>
          <w:rFonts w:ascii="Times New Roman" w:hAnsi="Times New Roman" w:cs="Times New Roman"/>
          <w:sz w:val="20"/>
          <w:szCs w:val="20"/>
        </w:rPr>
        <w:t>„</w:t>
      </w:r>
      <w:r w:rsidR="00855B22" w:rsidRPr="00D57555">
        <w:rPr>
          <w:rFonts w:ascii="Times New Roman" w:hAnsi="Times New Roman" w:cs="Times New Roman"/>
          <w:sz w:val="20"/>
          <w:szCs w:val="20"/>
        </w:rPr>
        <w:t>идеи</w:t>
      </w:r>
      <w:r w:rsidRPr="00D57555">
        <w:rPr>
          <w:rFonts w:ascii="Times New Roman" w:hAnsi="Times New Roman" w:cs="Times New Roman"/>
          <w:sz w:val="20"/>
          <w:szCs w:val="20"/>
        </w:rPr>
        <w:t>“</w:t>
      </w:r>
      <w:r w:rsidR="00855B22" w:rsidRPr="00D57555">
        <w:rPr>
          <w:rFonts w:ascii="Times New Roman" w:hAnsi="Times New Roman" w:cs="Times New Roman"/>
          <w:sz w:val="20"/>
          <w:szCs w:val="20"/>
        </w:rPr>
        <w:t xml:space="preserve">, които се приемат благосклонно или се считат за </w:t>
      </w:r>
      <w:r w:rsidR="009951BC">
        <w:rPr>
          <w:rFonts w:ascii="Times New Roman" w:hAnsi="Times New Roman" w:cs="Times New Roman"/>
          <w:sz w:val="20"/>
          <w:szCs w:val="20"/>
        </w:rPr>
        <w:t>без</w:t>
      </w:r>
      <w:r w:rsidR="00855B22" w:rsidRPr="00D57555">
        <w:rPr>
          <w:rFonts w:ascii="Times New Roman" w:hAnsi="Times New Roman" w:cs="Times New Roman"/>
          <w:sz w:val="20"/>
          <w:szCs w:val="20"/>
        </w:rPr>
        <w:t xml:space="preserve">обидни или за безразлични, но и за тези, които обиждат, шокират или смущават: именно това са плурализмът, толерантността и откритостта, без които не може да има </w:t>
      </w:r>
      <w:r w:rsidRPr="00D57555">
        <w:rPr>
          <w:rFonts w:ascii="Times New Roman" w:hAnsi="Times New Roman" w:cs="Times New Roman"/>
          <w:sz w:val="20"/>
          <w:szCs w:val="20"/>
        </w:rPr>
        <w:t>„</w:t>
      </w:r>
      <w:r w:rsidR="00855B22" w:rsidRPr="00D57555">
        <w:rPr>
          <w:rFonts w:ascii="Times New Roman" w:hAnsi="Times New Roman" w:cs="Times New Roman"/>
          <w:sz w:val="20"/>
          <w:szCs w:val="20"/>
        </w:rPr>
        <w:t>демократично общество</w:t>
      </w:r>
      <w:r w:rsidRPr="00D57555">
        <w:rPr>
          <w:rFonts w:ascii="Times New Roman" w:hAnsi="Times New Roman" w:cs="Times New Roman"/>
          <w:sz w:val="20"/>
          <w:szCs w:val="20"/>
        </w:rPr>
        <w:t>“</w:t>
      </w:r>
      <w:r w:rsidR="00855B22" w:rsidRPr="00D57555">
        <w:rPr>
          <w:rFonts w:ascii="Times New Roman" w:hAnsi="Times New Roman" w:cs="Times New Roman"/>
          <w:sz w:val="20"/>
          <w:szCs w:val="20"/>
        </w:rPr>
        <w:t>. Както е записано в чл</w:t>
      </w:r>
      <w:r w:rsidR="004804AF">
        <w:rPr>
          <w:rFonts w:ascii="Times New Roman" w:hAnsi="Times New Roman" w:cs="Times New Roman"/>
          <w:sz w:val="20"/>
          <w:szCs w:val="20"/>
        </w:rPr>
        <w:t>.</w:t>
      </w:r>
      <w:r w:rsidR="00855B22" w:rsidRPr="00D57555">
        <w:rPr>
          <w:rFonts w:ascii="Times New Roman" w:hAnsi="Times New Roman" w:cs="Times New Roman"/>
          <w:sz w:val="20"/>
          <w:szCs w:val="20"/>
        </w:rPr>
        <w:t xml:space="preserve"> 10, то подлежи на изключения, които трябва да се тълкуват стеснително, а необходимостта от ограничаването му трябва да бъде убедително доказана (...).</w:t>
      </w:r>
    </w:p>
    <w:p w14:paraId="390D627E" w14:textId="67F85773" w:rsidR="00855B22" w:rsidRPr="00D57555" w:rsidRDefault="00855B22" w:rsidP="00D57555">
      <w:pPr>
        <w:ind w:left="567"/>
        <w:jc w:val="both"/>
        <w:rPr>
          <w:rFonts w:ascii="Times New Roman" w:hAnsi="Times New Roman" w:cs="Times New Roman"/>
          <w:sz w:val="20"/>
          <w:szCs w:val="20"/>
        </w:rPr>
      </w:pPr>
      <w:r w:rsidRPr="00D57555">
        <w:rPr>
          <w:rFonts w:ascii="Times New Roman" w:hAnsi="Times New Roman" w:cs="Times New Roman"/>
          <w:sz w:val="20"/>
          <w:szCs w:val="20"/>
        </w:rPr>
        <w:t>ii.</w:t>
      </w:r>
      <w:r w:rsidR="00D57555" w:rsidRPr="00D57555">
        <w:rPr>
          <w:rFonts w:ascii="Times New Roman" w:hAnsi="Times New Roman" w:cs="Times New Roman"/>
          <w:sz w:val="20"/>
          <w:szCs w:val="20"/>
        </w:rPr>
        <w:t xml:space="preserve"> </w:t>
      </w:r>
      <w:r w:rsidRPr="00D57555">
        <w:rPr>
          <w:rFonts w:ascii="Times New Roman" w:hAnsi="Times New Roman" w:cs="Times New Roman"/>
          <w:sz w:val="20"/>
          <w:szCs w:val="20"/>
        </w:rPr>
        <w:t xml:space="preserve">Прилагателното </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необходим</w:t>
      </w:r>
      <w:r w:rsidR="00152031" w:rsidRPr="00D57555">
        <w:rPr>
          <w:rFonts w:ascii="Times New Roman" w:hAnsi="Times New Roman" w:cs="Times New Roman"/>
          <w:sz w:val="20"/>
          <w:szCs w:val="20"/>
        </w:rPr>
        <w:t>“</w:t>
      </w:r>
      <w:r w:rsidR="009951BC">
        <w:rPr>
          <w:rFonts w:ascii="Times New Roman" w:hAnsi="Times New Roman" w:cs="Times New Roman"/>
          <w:sz w:val="20"/>
          <w:szCs w:val="20"/>
        </w:rPr>
        <w:t xml:space="preserve"> по смисъла на чл</w:t>
      </w:r>
      <w:r w:rsidR="004804AF">
        <w:rPr>
          <w:rFonts w:ascii="Times New Roman" w:hAnsi="Times New Roman" w:cs="Times New Roman"/>
          <w:sz w:val="20"/>
          <w:szCs w:val="20"/>
        </w:rPr>
        <w:t>.</w:t>
      </w:r>
      <w:r w:rsidR="009951BC">
        <w:rPr>
          <w:rFonts w:ascii="Times New Roman" w:hAnsi="Times New Roman" w:cs="Times New Roman"/>
          <w:sz w:val="20"/>
          <w:szCs w:val="20"/>
        </w:rPr>
        <w:t xml:space="preserve"> 10 </w:t>
      </w:r>
      <w:r w:rsidR="009951BC" w:rsidRPr="009951BC">
        <w:rPr>
          <w:rFonts w:ascii="Times New Roman" w:hAnsi="Times New Roman" w:cs="Times New Roman"/>
          <w:sz w:val="20"/>
          <w:szCs w:val="20"/>
        </w:rPr>
        <w:t xml:space="preserve">§ </w:t>
      </w:r>
      <w:r w:rsidRPr="00D57555">
        <w:rPr>
          <w:rFonts w:ascii="Times New Roman" w:hAnsi="Times New Roman" w:cs="Times New Roman"/>
          <w:sz w:val="20"/>
          <w:szCs w:val="20"/>
        </w:rPr>
        <w:t xml:space="preserve">2 предполага </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належаща социална нужда</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 xml:space="preserve">. Договарящите държави се ползват с известна свобода на преценка при </w:t>
      </w:r>
      <w:r w:rsidR="0004262A">
        <w:rPr>
          <w:rFonts w:ascii="Times New Roman" w:hAnsi="Times New Roman" w:cs="Times New Roman"/>
          <w:sz w:val="20"/>
          <w:szCs w:val="20"/>
        </w:rPr>
        <w:t>съобразяване</w:t>
      </w:r>
      <w:r w:rsidRPr="00D57555">
        <w:rPr>
          <w:rFonts w:ascii="Times New Roman" w:hAnsi="Times New Roman" w:cs="Times New Roman"/>
          <w:sz w:val="20"/>
          <w:szCs w:val="20"/>
        </w:rPr>
        <w:t xml:space="preserve"> наличието на такава необходимост, но тя е съчетана с европейски контрол</w:t>
      </w:r>
      <w:r w:rsidR="0004262A">
        <w:rPr>
          <w:rFonts w:ascii="Times New Roman" w:hAnsi="Times New Roman" w:cs="Times New Roman"/>
          <w:sz w:val="20"/>
          <w:szCs w:val="20"/>
        </w:rPr>
        <w:t>,</w:t>
      </w:r>
      <w:r w:rsidRPr="00D57555">
        <w:rPr>
          <w:rFonts w:ascii="Times New Roman" w:hAnsi="Times New Roman" w:cs="Times New Roman"/>
          <w:sz w:val="20"/>
          <w:szCs w:val="20"/>
        </w:rPr>
        <w:t xml:space="preserve"> както върху закона, така и върху решенията за неговото прилагане, дори когато те </w:t>
      </w:r>
      <w:r w:rsidR="0004262A">
        <w:rPr>
          <w:rFonts w:ascii="Times New Roman" w:hAnsi="Times New Roman" w:cs="Times New Roman"/>
          <w:sz w:val="20"/>
          <w:szCs w:val="20"/>
        </w:rPr>
        <w:t>са постановени</w:t>
      </w:r>
      <w:r w:rsidRPr="00D57555">
        <w:rPr>
          <w:rFonts w:ascii="Times New Roman" w:hAnsi="Times New Roman" w:cs="Times New Roman"/>
          <w:sz w:val="20"/>
          <w:szCs w:val="20"/>
        </w:rPr>
        <w:t xml:space="preserve"> от независим съд. Следователно Съдът е компетентен да се произнесе</w:t>
      </w:r>
      <w:r w:rsidR="0004262A">
        <w:rPr>
          <w:rFonts w:ascii="Times New Roman" w:hAnsi="Times New Roman" w:cs="Times New Roman"/>
          <w:sz w:val="20"/>
          <w:szCs w:val="20"/>
        </w:rPr>
        <w:t>,</w:t>
      </w:r>
      <w:r w:rsidRPr="00D57555">
        <w:rPr>
          <w:rFonts w:ascii="Times New Roman" w:hAnsi="Times New Roman" w:cs="Times New Roman"/>
          <w:sz w:val="20"/>
          <w:szCs w:val="20"/>
        </w:rPr>
        <w:t xml:space="preserve"> в крайна сметка</w:t>
      </w:r>
      <w:r w:rsidR="0004262A">
        <w:rPr>
          <w:rFonts w:ascii="Times New Roman" w:hAnsi="Times New Roman" w:cs="Times New Roman"/>
          <w:sz w:val="20"/>
          <w:szCs w:val="20"/>
        </w:rPr>
        <w:t>,</w:t>
      </w:r>
      <w:r w:rsidRPr="00D57555">
        <w:rPr>
          <w:rFonts w:ascii="Times New Roman" w:hAnsi="Times New Roman" w:cs="Times New Roman"/>
          <w:sz w:val="20"/>
          <w:szCs w:val="20"/>
        </w:rPr>
        <w:t xml:space="preserve"> по въпроса дали дадено </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ограничение</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 xml:space="preserve"> е съвместимо със свободата на изразяване, защитена от чл</w:t>
      </w:r>
      <w:r w:rsidR="004804AF">
        <w:rPr>
          <w:rFonts w:ascii="Times New Roman" w:hAnsi="Times New Roman" w:cs="Times New Roman"/>
          <w:sz w:val="20"/>
          <w:szCs w:val="20"/>
        </w:rPr>
        <w:t>.</w:t>
      </w:r>
      <w:r w:rsidRPr="00D57555">
        <w:rPr>
          <w:rFonts w:ascii="Times New Roman" w:hAnsi="Times New Roman" w:cs="Times New Roman"/>
          <w:sz w:val="20"/>
          <w:szCs w:val="20"/>
        </w:rPr>
        <w:t xml:space="preserve"> 10.</w:t>
      </w:r>
    </w:p>
    <w:p w14:paraId="5188402F" w14:textId="6E2D38E2" w:rsidR="00855B22" w:rsidRPr="00D57555" w:rsidRDefault="00855B22" w:rsidP="00D57555">
      <w:pPr>
        <w:ind w:left="567"/>
        <w:jc w:val="both"/>
        <w:rPr>
          <w:rFonts w:ascii="Times New Roman" w:hAnsi="Times New Roman" w:cs="Times New Roman"/>
          <w:sz w:val="20"/>
          <w:szCs w:val="20"/>
        </w:rPr>
      </w:pPr>
      <w:r w:rsidRPr="00D57555">
        <w:rPr>
          <w:rFonts w:ascii="Times New Roman" w:hAnsi="Times New Roman" w:cs="Times New Roman"/>
          <w:sz w:val="20"/>
          <w:szCs w:val="20"/>
        </w:rPr>
        <w:t>iii. При упражняването на надзорната си компетентност Съдът няма за задача да замени компетентните национални съдилища, а да преразгледа от гледна точка на чл</w:t>
      </w:r>
      <w:r w:rsidR="004804AF">
        <w:rPr>
          <w:rFonts w:ascii="Times New Roman" w:hAnsi="Times New Roman" w:cs="Times New Roman"/>
          <w:sz w:val="20"/>
          <w:szCs w:val="20"/>
        </w:rPr>
        <w:t>.</w:t>
      </w:r>
      <w:r w:rsidRPr="00D57555">
        <w:rPr>
          <w:rFonts w:ascii="Times New Roman" w:hAnsi="Times New Roman" w:cs="Times New Roman"/>
          <w:sz w:val="20"/>
          <w:szCs w:val="20"/>
        </w:rPr>
        <w:t xml:space="preserve"> 10 решенията, които </w:t>
      </w:r>
      <w:r w:rsidR="0004262A">
        <w:rPr>
          <w:rFonts w:ascii="Times New Roman" w:hAnsi="Times New Roman" w:cs="Times New Roman"/>
          <w:sz w:val="20"/>
          <w:szCs w:val="20"/>
        </w:rPr>
        <w:t>те са взели по силата на своето право на преценка</w:t>
      </w:r>
      <w:r w:rsidRPr="00D57555">
        <w:rPr>
          <w:rFonts w:ascii="Times New Roman" w:hAnsi="Times New Roman" w:cs="Times New Roman"/>
          <w:sz w:val="20"/>
          <w:szCs w:val="20"/>
        </w:rPr>
        <w:t xml:space="preserve">. От това не следва, че Съдът трябва да се ограничи до това да определи дали държавата-ответник е упражнила това правомощие добросъвестно, внимателно и по разумен начин: той трябва да разгледа въпросната намеса в светлината на делото като цяло, за да определи дали тя е била </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пропорционална на преследваната законна цел</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 xml:space="preserve"> и дали причините, изтъкнати от националните органи за нейното оправдаване, изглеждат </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релевантни и достатъчни</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 xml:space="preserve"> (...). По този начин Съдът трябва да се увери, че националните органи са приложили правила, които са в съответствие с принципите, залегнали в чл</w:t>
      </w:r>
      <w:r w:rsidR="0004262A">
        <w:rPr>
          <w:rFonts w:ascii="Times New Roman" w:hAnsi="Times New Roman" w:cs="Times New Roman"/>
          <w:sz w:val="20"/>
          <w:szCs w:val="20"/>
        </w:rPr>
        <w:t>.</w:t>
      </w:r>
      <w:r w:rsidRPr="00D57555">
        <w:rPr>
          <w:rFonts w:ascii="Times New Roman" w:hAnsi="Times New Roman" w:cs="Times New Roman"/>
          <w:sz w:val="20"/>
          <w:szCs w:val="20"/>
        </w:rPr>
        <w:t xml:space="preserve"> 10, и освен това са го направили въз основа на приемлива оценка на </w:t>
      </w:r>
      <w:r w:rsidR="0004262A">
        <w:rPr>
          <w:rFonts w:ascii="Times New Roman" w:hAnsi="Times New Roman" w:cs="Times New Roman"/>
          <w:sz w:val="20"/>
          <w:szCs w:val="20"/>
        </w:rPr>
        <w:t>относимите</w:t>
      </w:r>
      <w:r w:rsidRPr="00D57555">
        <w:rPr>
          <w:rFonts w:ascii="Times New Roman" w:hAnsi="Times New Roman" w:cs="Times New Roman"/>
          <w:sz w:val="20"/>
          <w:szCs w:val="20"/>
        </w:rPr>
        <w:t xml:space="preserve"> факти (...)</w:t>
      </w:r>
      <w:r w:rsidR="00152031" w:rsidRPr="00D57555">
        <w:rPr>
          <w:rFonts w:ascii="Times New Roman" w:hAnsi="Times New Roman" w:cs="Times New Roman"/>
          <w:sz w:val="20"/>
          <w:szCs w:val="20"/>
        </w:rPr>
        <w:t>“</w:t>
      </w:r>
      <w:r w:rsidRPr="00D57555">
        <w:rPr>
          <w:rFonts w:ascii="Times New Roman" w:hAnsi="Times New Roman" w:cs="Times New Roman"/>
          <w:sz w:val="20"/>
          <w:szCs w:val="20"/>
        </w:rPr>
        <w:t>.</w:t>
      </w:r>
    </w:p>
    <w:p w14:paraId="73131EB1" w14:textId="28BB8B4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93. Естеството и тежестта на наложените наказания са </w:t>
      </w:r>
      <w:r w:rsidR="00E80DAA">
        <w:rPr>
          <w:rFonts w:ascii="Times New Roman" w:hAnsi="Times New Roman" w:cs="Times New Roman"/>
          <w:sz w:val="24"/>
          <w:szCs w:val="24"/>
        </w:rPr>
        <w:t>елементи</w:t>
      </w:r>
      <w:r w:rsidRPr="00855B22">
        <w:rPr>
          <w:rFonts w:ascii="Times New Roman" w:hAnsi="Times New Roman" w:cs="Times New Roman"/>
          <w:sz w:val="24"/>
          <w:szCs w:val="24"/>
        </w:rPr>
        <w:t xml:space="preserve">, които трябва да се вземат предвид при оценката на пропорционалността на намесата, като Съдът е подчертавал, че нарушението на свободата на изразяване може да има възпиращ ефект върху упражняването на тази свобода (вж. цитираното по-горе решение по делото </w:t>
      </w:r>
      <w:r w:rsidRPr="00D57555">
        <w:rPr>
          <w:rFonts w:ascii="Times New Roman" w:hAnsi="Times New Roman" w:cs="Times New Roman"/>
          <w:i/>
          <w:iCs/>
          <w:sz w:val="24"/>
          <w:szCs w:val="24"/>
        </w:rPr>
        <w:t>Морис</w:t>
      </w:r>
      <w:r w:rsidRPr="00855B22">
        <w:rPr>
          <w:rFonts w:ascii="Times New Roman" w:hAnsi="Times New Roman" w:cs="Times New Roman"/>
          <w:sz w:val="24"/>
          <w:szCs w:val="24"/>
        </w:rPr>
        <w:t>, § 127).</w:t>
      </w:r>
    </w:p>
    <w:p w14:paraId="3F8D616A" w14:textId="024C5F0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94. </w:t>
      </w:r>
      <w:r w:rsidR="00E80DAA">
        <w:rPr>
          <w:rFonts w:ascii="Times New Roman" w:hAnsi="Times New Roman" w:cs="Times New Roman"/>
          <w:sz w:val="24"/>
          <w:szCs w:val="24"/>
        </w:rPr>
        <w:t>На последно място</w:t>
      </w:r>
      <w:r w:rsidRPr="00855B22">
        <w:rPr>
          <w:rFonts w:ascii="Times New Roman" w:hAnsi="Times New Roman" w:cs="Times New Roman"/>
          <w:sz w:val="24"/>
          <w:szCs w:val="24"/>
        </w:rPr>
        <w:t xml:space="preserve">, при преценката на обосноваността на спорната мярка трябва да се има предвид, че справедливостта на производството и процесуалните гаранции, предоставени на жалбоподателя, са фактори, които трябва да се вземат предвид при преценката на пропорционалността на намесата в упражняването на свободата на изразяване, гарантирана от член 10 (виж, </w:t>
      </w:r>
      <w:proofErr w:type="spellStart"/>
      <w:r w:rsidRPr="00D57555">
        <w:rPr>
          <w:rFonts w:ascii="Times New Roman" w:hAnsi="Times New Roman" w:cs="Times New Roman"/>
          <w:i/>
          <w:iCs/>
          <w:sz w:val="24"/>
          <w:szCs w:val="24"/>
        </w:rPr>
        <w:t>mutatis</w:t>
      </w:r>
      <w:proofErr w:type="spellEnd"/>
      <w:r w:rsidRPr="00D57555">
        <w:rPr>
          <w:rFonts w:ascii="Times New Roman" w:hAnsi="Times New Roman" w:cs="Times New Roman"/>
          <w:i/>
          <w:iCs/>
          <w:sz w:val="24"/>
          <w:szCs w:val="24"/>
        </w:rPr>
        <w:t xml:space="preserve"> </w:t>
      </w:r>
      <w:proofErr w:type="spellStart"/>
      <w:r w:rsidRPr="00D57555">
        <w:rPr>
          <w:rFonts w:ascii="Times New Roman" w:hAnsi="Times New Roman" w:cs="Times New Roman"/>
          <w:i/>
          <w:iCs/>
          <w:sz w:val="24"/>
          <w:szCs w:val="24"/>
        </w:rPr>
        <w:t>mutandis</w:t>
      </w:r>
      <w:proofErr w:type="spellEnd"/>
      <w:r w:rsidRPr="00D57555">
        <w:rPr>
          <w:rFonts w:ascii="Times New Roman" w:hAnsi="Times New Roman" w:cs="Times New Roman"/>
          <w:i/>
          <w:iCs/>
          <w:sz w:val="24"/>
          <w:szCs w:val="24"/>
        </w:rPr>
        <w:t xml:space="preserve">, </w:t>
      </w:r>
      <w:proofErr w:type="spellStart"/>
      <w:r w:rsidR="00D57555">
        <w:rPr>
          <w:rFonts w:ascii="Times New Roman" w:hAnsi="Times New Roman" w:cs="Times New Roman"/>
          <w:i/>
          <w:iCs/>
          <w:sz w:val="24"/>
          <w:szCs w:val="24"/>
        </w:rPr>
        <w:t>Кастелс</w:t>
      </w:r>
      <w:proofErr w:type="spellEnd"/>
      <w:r w:rsidR="00D57555">
        <w:rPr>
          <w:rFonts w:ascii="Times New Roman" w:hAnsi="Times New Roman" w:cs="Times New Roman"/>
          <w:i/>
          <w:iCs/>
          <w:sz w:val="24"/>
          <w:szCs w:val="24"/>
        </w:rPr>
        <w:t xml:space="preserve"> с/у Испания</w:t>
      </w:r>
      <w:r w:rsidRPr="00855B22">
        <w:rPr>
          <w:rFonts w:ascii="Times New Roman" w:hAnsi="Times New Roman" w:cs="Times New Roman"/>
          <w:sz w:val="24"/>
          <w:szCs w:val="24"/>
        </w:rPr>
        <w:t xml:space="preserve">, 23 април 1992 г., §§ 47-48, Серия A № 236, </w:t>
      </w:r>
      <w:r w:rsidR="00D57555">
        <w:rPr>
          <w:rFonts w:ascii="Times New Roman" w:hAnsi="Times New Roman" w:cs="Times New Roman"/>
          <w:sz w:val="24"/>
          <w:szCs w:val="24"/>
        </w:rPr>
        <w:t xml:space="preserve">Асоциация </w:t>
      </w:r>
      <w:proofErr w:type="spellStart"/>
      <w:r w:rsidR="00D57555">
        <w:rPr>
          <w:rFonts w:ascii="Times New Roman" w:hAnsi="Times New Roman" w:cs="Times New Roman"/>
          <w:sz w:val="24"/>
          <w:szCs w:val="24"/>
        </w:rPr>
        <w:t>Екин</w:t>
      </w:r>
      <w:proofErr w:type="spellEnd"/>
      <w:r w:rsidRPr="00855B22">
        <w:rPr>
          <w:rFonts w:ascii="Times New Roman" w:hAnsi="Times New Roman" w:cs="Times New Roman"/>
          <w:sz w:val="24"/>
          <w:szCs w:val="24"/>
        </w:rPr>
        <w:t xml:space="preserve"> </w:t>
      </w:r>
      <w:r w:rsidR="00D57555">
        <w:rPr>
          <w:rFonts w:ascii="Times New Roman" w:hAnsi="Times New Roman" w:cs="Times New Roman"/>
          <w:sz w:val="24"/>
          <w:szCs w:val="24"/>
        </w:rPr>
        <w:t>с/у Франция</w:t>
      </w:r>
      <w:r w:rsidRPr="00855B22">
        <w:rPr>
          <w:rFonts w:ascii="Times New Roman" w:hAnsi="Times New Roman" w:cs="Times New Roman"/>
          <w:sz w:val="24"/>
          <w:szCs w:val="24"/>
        </w:rPr>
        <w:t xml:space="preserve">, № 39288/98, § 61, ECHR 2001-VIII, </w:t>
      </w:r>
      <w:proofErr w:type="spellStart"/>
      <w:r w:rsidR="00D57555" w:rsidRPr="00D57555">
        <w:rPr>
          <w:rFonts w:ascii="Times New Roman" w:hAnsi="Times New Roman" w:cs="Times New Roman"/>
          <w:i/>
          <w:iCs/>
          <w:sz w:val="24"/>
          <w:szCs w:val="24"/>
        </w:rPr>
        <w:t>Коломбани</w:t>
      </w:r>
      <w:proofErr w:type="spellEnd"/>
      <w:r w:rsidR="00D57555" w:rsidRPr="00D57555">
        <w:rPr>
          <w:rFonts w:ascii="Times New Roman" w:hAnsi="Times New Roman" w:cs="Times New Roman"/>
          <w:i/>
          <w:iCs/>
          <w:sz w:val="24"/>
          <w:szCs w:val="24"/>
        </w:rPr>
        <w:t xml:space="preserve"> и други</w:t>
      </w:r>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Франция</w:t>
      </w:r>
      <w:r w:rsidRPr="00855B22">
        <w:rPr>
          <w:rFonts w:ascii="Times New Roman" w:hAnsi="Times New Roman" w:cs="Times New Roman"/>
          <w:sz w:val="24"/>
          <w:szCs w:val="24"/>
        </w:rPr>
        <w:t xml:space="preserve">, № 51279/99, § 66, ECHR 2002-V, </w:t>
      </w:r>
      <w:r w:rsidR="00D57555" w:rsidRPr="00D57555">
        <w:rPr>
          <w:rFonts w:ascii="Times New Roman" w:hAnsi="Times New Roman" w:cs="Times New Roman"/>
          <w:i/>
          <w:iCs/>
          <w:sz w:val="24"/>
          <w:szCs w:val="24"/>
        </w:rPr>
        <w:t>Стийл и Морис</w:t>
      </w:r>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Обединеното кралство</w:t>
      </w:r>
      <w:r w:rsidRPr="00855B22">
        <w:rPr>
          <w:rFonts w:ascii="Times New Roman" w:hAnsi="Times New Roman" w:cs="Times New Roman"/>
          <w:sz w:val="24"/>
          <w:szCs w:val="24"/>
        </w:rPr>
        <w:t xml:space="preserve">, № 68416/01, § 95, ECHR 2005-II, </w:t>
      </w:r>
      <w:proofErr w:type="spellStart"/>
      <w:r w:rsidR="00D57555" w:rsidRPr="00D57555">
        <w:rPr>
          <w:rFonts w:ascii="Times New Roman" w:hAnsi="Times New Roman" w:cs="Times New Roman"/>
          <w:i/>
          <w:iCs/>
          <w:sz w:val="24"/>
          <w:szCs w:val="24"/>
        </w:rPr>
        <w:t>Киприяноу</w:t>
      </w:r>
      <w:proofErr w:type="spellEnd"/>
      <w:r w:rsidRPr="00D57555">
        <w:rPr>
          <w:rFonts w:ascii="Times New Roman" w:hAnsi="Times New Roman" w:cs="Times New Roman"/>
          <w:i/>
          <w:iCs/>
          <w:sz w:val="24"/>
          <w:szCs w:val="24"/>
        </w:rPr>
        <w:t xml:space="preserve"> </w:t>
      </w:r>
      <w:r w:rsidR="00D57555" w:rsidRPr="00D57555">
        <w:rPr>
          <w:rFonts w:ascii="Times New Roman" w:hAnsi="Times New Roman" w:cs="Times New Roman"/>
          <w:i/>
          <w:iCs/>
          <w:sz w:val="24"/>
          <w:szCs w:val="24"/>
        </w:rPr>
        <w:t>с/у Кипър</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xml:space="preserve">], № 73797/01, §§ 171 и 181, ECHR 2005-XIII, </w:t>
      </w:r>
      <w:proofErr w:type="spellStart"/>
      <w:r w:rsidR="0047147E" w:rsidRPr="0047147E">
        <w:rPr>
          <w:rFonts w:ascii="Times New Roman" w:hAnsi="Times New Roman" w:cs="Times New Roman"/>
          <w:i/>
          <w:iCs/>
          <w:sz w:val="24"/>
          <w:szCs w:val="24"/>
        </w:rPr>
        <w:t>Мамере</w:t>
      </w:r>
      <w:proofErr w:type="spellEnd"/>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 xml:space="preserve">с/у </w:t>
      </w:r>
      <w:r w:rsidRPr="0047147E">
        <w:rPr>
          <w:rFonts w:ascii="Times New Roman" w:hAnsi="Times New Roman" w:cs="Times New Roman"/>
          <w:i/>
          <w:iCs/>
          <w:sz w:val="24"/>
          <w:szCs w:val="24"/>
        </w:rPr>
        <w:t>Франция</w:t>
      </w:r>
      <w:r w:rsidRPr="00855B22">
        <w:rPr>
          <w:rFonts w:ascii="Times New Roman" w:hAnsi="Times New Roman" w:cs="Times New Roman"/>
          <w:sz w:val="24"/>
          <w:szCs w:val="24"/>
        </w:rPr>
        <w:t xml:space="preserve">, № 12697/03, §§ </w:t>
      </w:r>
      <w:r w:rsidRPr="00855B22">
        <w:rPr>
          <w:rFonts w:ascii="Times New Roman" w:hAnsi="Times New Roman" w:cs="Times New Roman"/>
          <w:sz w:val="24"/>
          <w:szCs w:val="24"/>
        </w:rPr>
        <w:lastRenderedPageBreak/>
        <w:t xml:space="preserve">23-24, ЕСПЧ 2006-XIII, </w:t>
      </w:r>
      <w:proofErr w:type="spellStart"/>
      <w:r w:rsidR="0047147E" w:rsidRPr="0047147E">
        <w:rPr>
          <w:rFonts w:ascii="Times New Roman" w:hAnsi="Times New Roman" w:cs="Times New Roman"/>
          <w:i/>
          <w:iCs/>
          <w:sz w:val="24"/>
          <w:szCs w:val="24"/>
        </w:rPr>
        <w:t>Коудечкина</w:t>
      </w:r>
      <w:proofErr w:type="spellEnd"/>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с/у Русия</w:t>
      </w:r>
      <w:r w:rsidRPr="00855B22">
        <w:rPr>
          <w:rFonts w:ascii="Times New Roman" w:hAnsi="Times New Roman" w:cs="Times New Roman"/>
          <w:sz w:val="24"/>
          <w:szCs w:val="24"/>
        </w:rPr>
        <w:t xml:space="preserve">, № 29492/05, § 83, 26 февруари 2009 г., </w:t>
      </w:r>
      <w:r w:rsidR="0047147E" w:rsidRPr="0047147E">
        <w:rPr>
          <w:rFonts w:ascii="Times New Roman" w:hAnsi="Times New Roman" w:cs="Times New Roman"/>
          <w:i/>
          <w:iCs/>
          <w:sz w:val="24"/>
          <w:szCs w:val="24"/>
        </w:rPr>
        <w:t>Морис</w:t>
      </w:r>
      <w:r w:rsidRPr="00855B22">
        <w:rPr>
          <w:rFonts w:ascii="Times New Roman" w:hAnsi="Times New Roman" w:cs="Times New Roman"/>
          <w:sz w:val="24"/>
          <w:szCs w:val="24"/>
        </w:rPr>
        <w:t xml:space="preserve">, цитирано по-горе, § 155, и </w:t>
      </w:r>
      <w:r w:rsidR="0047147E" w:rsidRPr="0047147E">
        <w:rPr>
          <w:rFonts w:ascii="Times New Roman" w:hAnsi="Times New Roman" w:cs="Times New Roman"/>
          <w:i/>
          <w:iCs/>
          <w:sz w:val="24"/>
          <w:szCs w:val="24"/>
        </w:rPr>
        <w:t>Бака</w:t>
      </w:r>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с/у Унгария</w:t>
      </w:r>
      <w:r w:rsidRPr="00855B22">
        <w:rPr>
          <w:rFonts w:ascii="Times New Roman" w:hAnsi="Times New Roman" w:cs="Times New Roman"/>
          <w:sz w:val="24"/>
          <w:szCs w:val="24"/>
        </w:rPr>
        <w:t xml:space="preserve"> [</w:t>
      </w:r>
      <w:r w:rsidR="004B20D3">
        <w:rPr>
          <w:rFonts w:ascii="Times New Roman" w:hAnsi="Times New Roman" w:cs="Times New Roman"/>
          <w:sz w:val="24"/>
          <w:szCs w:val="24"/>
        </w:rPr>
        <w:t>ГК</w:t>
      </w:r>
      <w:r w:rsidRPr="00855B22">
        <w:rPr>
          <w:rFonts w:ascii="Times New Roman" w:hAnsi="Times New Roman" w:cs="Times New Roman"/>
          <w:sz w:val="24"/>
          <w:szCs w:val="24"/>
        </w:rPr>
        <w:t>], № 20261/12, § 161, 23 юни 2016 г.).</w:t>
      </w:r>
    </w:p>
    <w:p w14:paraId="2DDEF5C0" w14:textId="0AE418AD" w:rsidR="00855B22" w:rsidRPr="0047147E" w:rsidRDefault="00855B22" w:rsidP="00855B22">
      <w:pPr>
        <w:jc w:val="both"/>
        <w:rPr>
          <w:rFonts w:ascii="Times New Roman" w:hAnsi="Times New Roman" w:cs="Times New Roman"/>
          <w:b/>
          <w:bCs/>
          <w:sz w:val="24"/>
          <w:szCs w:val="24"/>
        </w:rPr>
      </w:pPr>
      <w:r w:rsidRPr="0047147E">
        <w:rPr>
          <w:rFonts w:ascii="Times New Roman" w:hAnsi="Times New Roman" w:cs="Times New Roman"/>
          <w:b/>
          <w:bCs/>
          <w:sz w:val="24"/>
          <w:szCs w:val="24"/>
        </w:rPr>
        <w:t>b)</w:t>
      </w:r>
      <w:r w:rsidR="0047147E" w:rsidRPr="0047147E">
        <w:rPr>
          <w:rFonts w:ascii="Times New Roman" w:hAnsi="Times New Roman" w:cs="Times New Roman"/>
          <w:b/>
          <w:bCs/>
          <w:sz w:val="24"/>
          <w:szCs w:val="24"/>
        </w:rPr>
        <w:t xml:space="preserve"> </w:t>
      </w:r>
      <w:r w:rsidRPr="0047147E">
        <w:rPr>
          <w:rFonts w:ascii="Times New Roman" w:hAnsi="Times New Roman" w:cs="Times New Roman"/>
          <w:b/>
          <w:bCs/>
          <w:sz w:val="24"/>
          <w:szCs w:val="24"/>
        </w:rPr>
        <w:t>Прилагане към конкретния случай</w:t>
      </w:r>
    </w:p>
    <w:p w14:paraId="5D86A336" w14:textId="04478E5A" w:rsidR="00855B22" w:rsidRPr="0047147E" w:rsidRDefault="00855B22" w:rsidP="00855B22">
      <w:pPr>
        <w:jc w:val="both"/>
        <w:rPr>
          <w:rFonts w:ascii="Times New Roman" w:hAnsi="Times New Roman" w:cs="Times New Roman"/>
          <w:i/>
          <w:iCs/>
          <w:sz w:val="24"/>
          <w:szCs w:val="24"/>
        </w:rPr>
      </w:pPr>
      <w:r w:rsidRPr="0047147E">
        <w:rPr>
          <w:rFonts w:ascii="Times New Roman" w:hAnsi="Times New Roman" w:cs="Times New Roman"/>
          <w:i/>
          <w:iCs/>
          <w:sz w:val="24"/>
          <w:szCs w:val="24"/>
        </w:rPr>
        <w:t>i.</w:t>
      </w:r>
      <w:r w:rsidR="0047147E" w:rsidRPr="0047147E">
        <w:rPr>
          <w:rFonts w:ascii="Times New Roman" w:hAnsi="Times New Roman" w:cs="Times New Roman"/>
          <w:i/>
          <w:iCs/>
          <w:sz w:val="24"/>
          <w:szCs w:val="24"/>
        </w:rPr>
        <w:t xml:space="preserve"> Относно наличието на намеса</w:t>
      </w:r>
    </w:p>
    <w:p w14:paraId="11302E01" w14:textId="61A8FB8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95.  Правителството оспорва самото съществуване на намеса в настоящия случай (вж.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r w:rsidRPr="00855B22">
        <w:rPr>
          <w:rFonts w:ascii="Times New Roman" w:hAnsi="Times New Roman" w:cs="Times New Roman"/>
          <w:sz w:val="24"/>
          <w:szCs w:val="24"/>
        </w:rPr>
        <w:t>84 п</w:t>
      </w:r>
      <w:r w:rsidR="00E80DAA">
        <w:rPr>
          <w:rFonts w:ascii="Times New Roman" w:hAnsi="Times New Roman" w:cs="Times New Roman"/>
          <w:sz w:val="24"/>
          <w:szCs w:val="24"/>
        </w:rPr>
        <w:t>о-горе). Съдът не споделя тази пре</w:t>
      </w:r>
      <w:r w:rsidRPr="00855B22">
        <w:rPr>
          <w:rFonts w:ascii="Times New Roman" w:hAnsi="Times New Roman" w:cs="Times New Roman"/>
          <w:sz w:val="24"/>
          <w:szCs w:val="24"/>
        </w:rPr>
        <w:t xml:space="preserve">ценка. В съответствие с принципите, произтичащи от неговата съдебна практика, и в съответствие с констатацията, която е направил по делото </w:t>
      </w:r>
      <w:r w:rsidR="0047147E" w:rsidRPr="0047147E">
        <w:rPr>
          <w:rFonts w:ascii="Times New Roman" w:hAnsi="Times New Roman" w:cs="Times New Roman"/>
          <w:i/>
          <w:iCs/>
          <w:sz w:val="24"/>
          <w:szCs w:val="24"/>
        </w:rPr>
        <w:t>Касабова</w:t>
      </w:r>
      <w:r w:rsidRPr="00855B22">
        <w:rPr>
          <w:rFonts w:ascii="Times New Roman" w:hAnsi="Times New Roman" w:cs="Times New Roman"/>
          <w:sz w:val="24"/>
          <w:szCs w:val="24"/>
        </w:rPr>
        <w:t>, цитирано по-горе (вж. параграф 90 по-горе), той счита, напротив, че налагането на жалбоподателя на административно наказание глоба в размер на 1 000 лева (вж. параграфи 24-27 по-горе) представлява намеса в упражняването на свободата на изразяване на жалбоподателя по чл</w:t>
      </w:r>
      <w:r w:rsidR="00E80DAA">
        <w:rPr>
          <w:rFonts w:ascii="Times New Roman" w:hAnsi="Times New Roman" w:cs="Times New Roman"/>
          <w:sz w:val="24"/>
          <w:szCs w:val="24"/>
        </w:rPr>
        <w:t>.</w:t>
      </w:r>
      <w:r w:rsidRPr="00855B22">
        <w:rPr>
          <w:rFonts w:ascii="Times New Roman" w:hAnsi="Times New Roman" w:cs="Times New Roman"/>
          <w:sz w:val="24"/>
          <w:szCs w:val="24"/>
        </w:rPr>
        <w:t xml:space="preserve"> 10 от Конвенцията.</w:t>
      </w:r>
    </w:p>
    <w:p w14:paraId="0061989C" w14:textId="07EAD211" w:rsidR="00855B22" w:rsidRPr="0047147E" w:rsidRDefault="00855B22" w:rsidP="00855B22">
      <w:pPr>
        <w:jc w:val="both"/>
        <w:rPr>
          <w:rFonts w:ascii="Times New Roman" w:hAnsi="Times New Roman" w:cs="Times New Roman"/>
          <w:i/>
          <w:iCs/>
          <w:sz w:val="24"/>
          <w:szCs w:val="24"/>
        </w:rPr>
      </w:pPr>
      <w:r w:rsidRPr="0047147E">
        <w:rPr>
          <w:rFonts w:ascii="Times New Roman" w:hAnsi="Times New Roman" w:cs="Times New Roman"/>
          <w:i/>
          <w:iCs/>
          <w:sz w:val="24"/>
          <w:szCs w:val="24"/>
        </w:rPr>
        <w:t>ii.</w:t>
      </w:r>
      <w:r w:rsidR="0047147E" w:rsidRPr="0047147E">
        <w:rPr>
          <w:rFonts w:ascii="Times New Roman" w:hAnsi="Times New Roman" w:cs="Times New Roman"/>
          <w:i/>
          <w:iCs/>
          <w:sz w:val="24"/>
          <w:szCs w:val="24"/>
        </w:rPr>
        <w:t xml:space="preserve"> Относно основателността на намесата</w:t>
      </w:r>
    </w:p>
    <w:p w14:paraId="3B284DA6" w14:textId="14D28EE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96. Оспорваната мярка се основава на чл</w:t>
      </w:r>
      <w:r w:rsidR="00E80DAA">
        <w:rPr>
          <w:rFonts w:ascii="Times New Roman" w:hAnsi="Times New Roman" w:cs="Times New Roman"/>
          <w:sz w:val="24"/>
          <w:szCs w:val="24"/>
        </w:rPr>
        <w:t>.</w:t>
      </w:r>
      <w:r w:rsidRPr="00855B22">
        <w:rPr>
          <w:rFonts w:ascii="Times New Roman" w:hAnsi="Times New Roman" w:cs="Times New Roman"/>
          <w:sz w:val="24"/>
          <w:szCs w:val="24"/>
        </w:rPr>
        <w:t xml:space="preserve"> 148, </w:t>
      </w:r>
      <w:r w:rsidR="00E80DAA">
        <w:rPr>
          <w:rFonts w:ascii="Times New Roman" w:hAnsi="Times New Roman" w:cs="Times New Roman"/>
          <w:sz w:val="24"/>
          <w:szCs w:val="24"/>
        </w:rPr>
        <w:t>ал.</w:t>
      </w:r>
      <w:r w:rsidRPr="00855B22">
        <w:rPr>
          <w:rFonts w:ascii="Times New Roman" w:hAnsi="Times New Roman" w:cs="Times New Roman"/>
          <w:sz w:val="24"/>
          <w:szCs w:val="24"/>
        </w:rPr>
        <w:t xml:space="preserve"> 2 и чл</w:t>
      </w:r>
      <w:r w:rsidR="00E80DAA">
        <w:rPr>
          <w:rFonts w:ascii="Times New Roman" w:hAnsi="Times New Roman" w:cs="Times New Roman"/>
          <w:sz w:val="24"/>
          <w:szCs w:val="24"/>
        </w:rPr>
        <w:t>.</w:t>
      </w:r>
      <w:r w:rsidRPr="00855B22">
        <w:rPr>
          <w:rFonts w:ascii="Times New Roman" w:hAnsi="Times New Roman" w:cs="Times New Roman"/>
          <w:sz w:val="24"/>
          <w:szCs w:val="24"/>
        </w:rPr>
        <w:t xml:space="preserve"> 78а от българския Наказателен кодекс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r w:rsidRPr="00855B22">
        <w:rPr>
          <w:rFonts w:ascii="Times New Roman" w:hAnsi="Times New Roman" w:cs="Times New Roman"/>
          <w:sz w:val="24"/>
          <w:szCs w:val="24"/>
        </w:rPr>
        <w:t xml:space="preserve">31 и 32 по-горе). Поради това Съдът намира, че тя е била </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предвидена </w:t>
      </w:r>
      <w:r w:rsidR="00E80DAA">
        <w:rPr>
          <w:rFonts w:ascii="Times New Roman" w:hAnsi="Times New Roman" w:cs="Times New Roman"/>
          <w:sz w:val="24"/>
          <w:szCs w:val="24"/>
        </w:rPr>
        <w:t>в</w:t>
      </w:r>
      <w:r w:rsidRPr="00855B22">
        <w:rPr>
          <w:rFonts w:ascii="Times New Roman" w:hAnsi="Times New Roman" w:cs="Times New Roman"/>
          <w:sz w:val="24"/>
          <w:szCs w:val="24"/>
        </w:rPr>
        <w:t xml:space="preserve"> закона</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по смисъла на чл</w:t>
      </w:r>
      <w:r w:rsidR="00E80DAA">
        <w:rPr>
          <w:rFonts w:ascii="Times New Roman" w:hAnsi="Times New Roman" w:cs="Times New Roman"/>
          <w:sz w:val="24"/>
          <w:szCs w:val="24"/>
        </w:rPr>
        <w:t>.</w:t>
      </w:r>
      <w:r w:rsidRPr="00855B22">
        <w:rPr>
          <w:rFonts w:ascii="Times New Roman" w:hAnsi="Times New Roman" w:cs="Times New Roman"/>
          <w:sz w:val="24"/>
          <w:szCs w:val="24"/>
        </w:rPr>
        <w:t xml:space="preserve"> 10</w:t>
      </w:r>
      <w:r w:rsidR="00E80DAA">
        <w:rPr>
          <w:rFonts w:ascii="Times New Roman" w:hAnsi="Times New Roman" w:cs="Times New Roman"/>
          <w:sz w:val="24"/>
          <w:szCs w:val="24"/>
        </w:rPr>
        <w:t xml:space="preserve">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2</w:t>
      </w:r>
      <w:r w:rsidRPr="00855B22">
        <w:rPr>
          <w:rFonts w:ascii="Times New Roman" w:hAnsi="Times New Roman" w:cs="Times New Roman"/>
          <w:sz w:val="24"/>
          <w:szCs w:val="24"/>
        </w:rPr>
        <w:t xml:space="preserve"> от Конвенцията.</w:t>
      </w:r>
    </w:p>
    <w:p w14:paraId="14379CE5" w14:textId="17133C61"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97. Наложеното наказание е имало за цел да </w:t>
      </w:r>
      <w:r w:rsidR="00E80DAA">
        <w:rPr>
          <w:rFonts w:ascii="Times New Roman" w:hAnsi="Times New Roman" w:cs="Times New Roman"/>
          <w:sz w:val="24"/>
          <w:szCs w:val="24"/>
        </w:rPr>
        <w:t>бъде наложено наказание за изявленията</w:t>
      </w:r>
      <w:r w:rsidRPr="00855B22">
        <w:rPr>
          <w:rFonts w:ascii="Times New Roman" w:hAnsi="Times New Roman" w:cs="Times New Roman"/>
          <w:sz w:val="24"/>
          <w:szCs w:val="24"/>
        </w:rPr>
        <w:t xml:space="preserve">, определени като клеветнически от националните съдилища, които жалбоподателят е </w:t>
      </w:r>
      <w:r w:rsidR="00E80DAA">
        <w:rPr>
          <w:rFonts w:ascii="Times New Roman" w:hAnsi="Times New Roman" w:cs="Times New Roman"/>
          <w:sz w:val="24"/>
          <w:szCs w:val="24"/>
        </w:rPr>
        <w:t>направил</w:t>
      </w:r>
      <w:r w:rsidRPr="00855B22">
        <w:rPr>
          <w:rFonts w:ascii="Times New Roman" w:hAnsi="Times New Roman" w:cs="Times New Roman"/>
          <w:sz w:val="24"/>
          <w:szCs w:val="24"/>
        </w:rPr>
        <w:t xml:space="preserve"> за друго лице (вж.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r w:rsidRPr="00855B22">
        <w:rPr>
          <w:rFonts w:ascii="Times New Roman" w:hAnsi="Times New Roman" w:cs="Times New Roman"/>
          <w:sz w:val="24"/>
          <w:szCs w:val="24"/>
        </w:rPr>
        <w:t>12,</w:t>
      </w:r>
      <w:r w:rsidR="00E80DAA">
        <w:rPr>
          <w:rFonts w:ascii="Times New Roman" w:hAnsi="Times New Roman" w:cs="Times New Roman"/>
          <w:sz w:val="24"/>
          <w:szCs w:val="24"/>
        </w:rPr>
        <w:t xml:space="preserve"> </w:t>
      </w:r>
      <w:r w:rsidR="00E80DAA" w:rsidRPr="00855B22">
        <w:rPr>
          <w:rFonts w:ascii="Times New Roman" w:hAnsi="Times New Roman" w:cs="Times New Roman"/>
          <w:sz w:val="24"/>
          <w:szCs w:val="24"/>
        </w:rPr>
        <w:t>§</w:t>
      </w:r>
      <w:r w:rsidRPr="00855B22">
        <w:rPr>
          <w:rFonts w:ascii="Times New Roman" w:hAnsi="Times New Roman" w:cs="Times New Roman"/>
          <w:sz w:val="24"/>
          <w:szCs w:val="24"/>
        </w:rPr>
        <w:t xml:space="preserve"> 24 и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r w:rsidRPr="00855B22">
        <w:rPr>
          <w:rFonts w:ascii="Times New Roman" w:hAnsi="Times New Roman" w:cs="Times New Roman"/>
          <w:sz w:val="24"/>
          <w:szCs w:val="24"/>
        </w:rPr>
        <w:t xml:space="preserve">25 по-горе). Следователно то е преследвало законната цел </w:t>
      </w:r>
      <w:r w:rsidR="00152031">
        <w:rPr>
          <w:rFonts w:ascii="Times New Roman" w:hAnsi="Times New Roman" w:cs="Times New Roman"/>
          <w:sz w:val="24"/>
          <w:szCs w:val="24"/>
        </w:rPr>
        <w:t>„</w:t>
      </w:r>
      <w:r w:rsidRPr="00855B22">
        <w:rPr>
          <w:rFonts w:ascii="Times New Roman" w:hAnsi="Times New Roman" w:cs="Times New Roman"/>
          <w:sz w:val="24"/>
          <w:szCs w:val="24"/>
        </w:rPr>
        <w:t>защита на репутацията или правата на други лица</w:t>
      </w:r>
      <w:r w:rsidR="00152031">
        <w:rPr>
          <w:rFonts w:ascii="Times New Roman" w:hAnsi="Times New Roman" w:cs="Times New Roman"/>
          <w:sz w:val="24"/>
          <w:szCs w:val="24"/>
        </w:rPr>
        <w:t>“</w:t>
      </w:r>
      <w:r w:rsidRPr="00855B22">
        <w:rPr>
          <w:rFonts w:ascii="Times New Roman" w:hAnsi="Times New Roman" w:cs="Times New Roman"/>
          <w:sz w:val="24"/>
          <w:szCs w:val="24"/>
        </w:rPr>
        <w:t>.</w:t>
      </w:r>
    </w:p>
    <w:p w14:paraId="348AB8E9" w14:textId="06A04B70"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98.</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 xml:space="preserve">След това Съдът трябва да определи дали осъждането на жалбоподателя е било </w:t>
      </w:r>
      <w:r w:rsidR="00152031">
        <w:rPr>
          <w:rFonts w:ascii="Times New Roman" w:hAnsi="Times New Roman" w:cs="Times New Roman"/>
          <w:sz w:val="24"/>
          <w:szCs w:val="24"/>
        </w:rPr>
        <w:t>„</w:t>
      </w:r>
      <w:r w:rsidRPr="00855B22">
        <w:rPr>
          <w:rFonts w:ascii="Times New Roman" w:hAnsi="Times New Roman" w:cs="Times New Roman"/>
          <w:sz w:val="24"/>
          <w:szCs w:val="24"/>
        </w:rPr>
        <w:t>необходимо в едно демократично общество</w:t>
      </w:r>
      <w:r w:rsidR="00152031">
        <w:rPr>
          <w:rFonts w:ascii="Times New Roman" w:hAnsi="Times New Roman" w:cs="Times New Roman"/>
          <w:sz w:val="24"/>
          <w:szCs w:val="24"/>
        </w:rPr>
        <w:t>“</w:t>
      </w:r>
      <w:r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p>
    <w:p w14:paraId="48E49391" w14:textId="574F3088"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99. В това отношение и с оглед на конкретните обстоятелства по делото Съдът счита, че </w:t>
      </w:r>
      <w:r w:rsidR="00E80DAA">
        <w:rPr>
          <w:rFonts w:ascii="Times New Roman" w:hAnsi="Times New Roman" w:cs="Times New Roman"/>
          <w:sz w:val="24"/>
          <w:szCs w:val="24"/>
        </w:rPr>
        <w:t>изявленията</w:t>
      </w:r>
      <w:r w:rsidRPr="00855B22">
        <w:rPr>
          <w:rFonts w:ascii="Times New Roman" w:hAnsi="Times New Roman" w:cs="Times New Roman"/>
          <w:sz w:val="24"/>
          <w:szCs w:val="24"/>
        </w:rPr>
        <w:t xml:space="preserve">, за които жалбоподателят е осъден, макар и да засягат проблем от общ характер (въпросът е дали надзорът, упражняван от </w:t>
      </w:r>
      <w:r w:rsidR="0047147E">
        <w:rPr>
          <w:rFonts w:ascii="Times New Roman" w:hAnsi="Times New Roman" w:cs="Times New Roman"/>
          <w:sz w:val="24"/>
          <w:szCs w:val="24"/>
        </w:rPr>
        <w:t>К</w:t>
      </w:r>
      <w:r w:rsidRPr="00855B22">
        <w:rPr>
          <w:rFonts w:ascii="Times New Roman" w:hAnsi="Times New Roman" w:cs="Times New Roman"/>
          <w:sz w:val="24"/>
          <w:szCs w:val="24"/>
        </w:rPr>
        <w:t>.</w:t>
      </w:r>
      <w:r w:rsidR="0047147E">
        <w:rPr>
          <w:rFonts w:ascii="Times New Roman" w:hAnsi="Times New Roman" w:cs="Times New Roman"/>
          <w:sz w:val="24"/>
          <w:szCs w:val="24"/>
        </w:rPr>
        <w:t>С</w:t>
      </w:r>
      <w:r w:rsidRPr="00855B22">
        <w:rPr>
          <w:rFonts w:ascii="Times New Roman" w:hAnsi="Times New Roman" w:cs="Times New Roman"/>
          <w:sz w:val="24"/>
          <w:szCs w:val="24"/>
        </w:rPr>
        <w:t>.</w:t>
      </w:r>
      <w:r w:rsidR="0047147E">
        <w:rPr>
          <w:rFonts w:ascii="Times New Roman" w:hAnsi="Times New Roman" w:cs="Times New Roman"/>
          <w:sz w:val="24"/>
          <w:szCs w:val="24"/>
        </w:rPr>
        <w:t>Ф</w:t>
      </w:r>
      <w:r w:rsidRPr="00855B22">
        <w:rPr>
          <w:rFonts w:ascii="Times New Roman" w:hAnsi="Times New Roman" w:cs="Times New Roman"/>
          <w:sz w:val="24"/>
          <w:szCs w:val="24"/>
        </w:rPr>
        <w:t>. върху публикациите в пресата, и глобите, наложени на издателството на жалбоподателя, са надхвърлили допустимите граници), все пак съдържат фактически твърдения, поставящи под съмнение професионалните качества на С.М. и предполагащи, че той е улеснил изпирането на пари, получени от трафик на наркотици.</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 xml:space="preserve">Следователно е било разумно да се изиска от жалбоподателя в рамките на производството за клевета да представи доказателства за </w:t>
      </w:r>
      <w:r w:rsidR="00E80DAA">
        <w:rPr>
          <w:rFonts w:ascii="Times New Roman" w:hAnsi="Times New Roman" w:cs="Times New Roman"/>
          <w:sz w:val="24"/>
          <w:szCs w:val="24"/>
        </w:rPr>
        <w:t>съществуването</w:t>
      </w:r>
      <w:r w:rsidRPr="00855B22">
        <w:rPr>
          <w:rFonts w:ascii="Times New Roman" w:hAnsi="Times New Roman" w:cs="Times New Roman"/>
          <w:sz w:val="24"/>
          <w:szCs w:val="24"/>
        </w:rPr>
        <w:t xml:space="preserve"> на така изложените факти. </w:t>
      </w:r>
      <w:r w:rsidR="00E80DAA">
        <w:rPr>
          <w:rFonts w:ascii="Times New Roman" w:hAnsi="Times New Roman" w:cs="Times New Roman"/>
          <w:sz w:val="24"/>
          <w:szCs w:val="24"/>
        </w:rPr>
        <w:t>Впрочем</w:t>
      </w:r>
      <w:r w:rsidRPr="00855B22">
        <w:rPr>
          <w:rFonts w:ascii="Times New Roman" w:hAnsi="Times New Roman" w:cs="Times New Roman"/>
          <w:sz w:val="24"/>
          <w:szCs w:val="24"/>
        </w:rPr>
        <w:t xml:space="preserve"> наложеното от съдилищата наказание е административна глоба в минималния</w:t>
      </w:r>
      <w:r w:rsidR="00E80DAA">
        <w:rPr>
          <w:rFonts w:ascii="Times New Roman" w:hAnsi="Times New Roman" w:cs="Times New Roman"/>
          <w:sz w:val="24"/>
          <w:szCs w:val="24"/>
        </w:rPr>
        <w:t>, законоустановен</w:t>
      </w:r>
      <w:r w:rsidRPr="00855B22">
        <w:rPr>
          <w:rFonts w:ascii="Times New Roman" w:hAnsi="Times New Roman" w:cs="Times New Roman"/>
          <w:sz w:val="24"/>
          <w:szCs w:val="24"/>
        </w:rPr>
        <w:t xml:space="preserve"> размер (равностойността на 511 </w:t>
      </w:r>
      <w:r w:rsidR="0047147E">
        <w:rPr>
          <w:rFonts w:ascii="Times New Roman" w:hAnsi="Times New Roman" w:cs="Times New Roman"/>
          <w:sz w:val="24"/>
          <w:szCs w:val="24"/>
        </w:rPr>
        <w:t>евро</w:t>
      </w:r>
      <w:r w:rsidRPr="00855B22">
        <w:rPr>
          <w:rFonts w:ascii="Times New Roman" w:hAnsi="Times New Roman" w:cs="Times New Roman"/>
          <w:sz w:val="24"/>
          <w:szCs w:val="24"/>
        </w:rPr>
        <w:t xml:space="preserve">) в допълнение към сума (равностойността на 320 </w:t>
      </w:r>
      <w:r w:rsidR="0047147E">
        <w:rPr>
          <w:rFonts w:ascii="Times New Roman" w:hAnsi="Times New Roman" w:cs="Times New Roman"/>
          <w:sz w:val="24"/>
          <w:szCs w:val="24"/>
        </w:rPr>
        <w:t>евро</w:t>
      </w:r>
      <w:r w:rsidRPr="00855B22">
        <w:rPr>
          <w:rFonts w:ascii="Times New Roman" w:hAnsi="Times New Roman" w:cs="Times New Roman"/>
          <w:sz w:val="24"/>
          <w:szCs w:val="24"/>
        </w:rPr>
        <w:t xml:space="preserve">) за съдебни разноски и разходи, направени от другата страна, които изглеждат относително умерени (вж.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r w:rsidRPr="00855B22">
        <w:rPr>
          <w:rFonts w:ascii="Times New Roman" w:hAnsi="Times New Roman" w:cs="Times New Roman"/>
          <w:sz w:val="24"/>
          <w:szCs w:val="24"/>
        </w:rPr>
        <w:t xml:space="preserve">13 и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r w:rsidRPr="00855B22">
        <w:rPr>
          <w:rFonts w:ascii="Times New Roman" w:hAnsi="Times New Roman" w:cs="Times New Roman"/>
          <w:sz w:val="24"/>
          <w:szCs w:val="24"/>
        </w:rPr>
        <w:t>27 по-горе).</w:t>
      </w:r>
    </w:p>
    <w:p w14:paraId="03FE021D" w14:textId="0506F849"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100.  Въпреки това Съдът трябва да вземе предвид процесуалния аспект на чл</w:t>
      </w:r>
      <w:r w:rsidR="00B86D11">
        <w:rPr>
          <w:rFonts w:ascii="Times New Roman" w:hAnsi="Times New Roman" w:cs="Times New Roman"/>
          <w:sz w:val="24"/>
          <w:szCs w:val="24"/>
        </w:rPr>
        <w:t>.</w:t>
      </w:r>
      <w:r w:rsidRPr="00855B22">
        <w:rPr>
          <w:rFonts w:ascii="Times New Roman" w:hAnsi="Times New Roman" w:cs="Times New Roman"/>
          <w:sz w:val="24"/>
          <w:szCs w:val="24"/>
        </w:rPr>
        <w:t xml:space="preserve"> 10 (</w:t>
      </w:r>
      <w:r w:rsidR="00B86D11" w:rsidRPr="00855B22">
        <w:rPr>
          <w:rFonts w:ascii="Times New Roman" w:hAnsi="Times New Roman" w:cs="Times New Roman"/>
          <w:sz w:val="24"/>
          <w:szCs w:val="24"/>
        </w:rPr>
        <w:t>§</w:t>
      </w:r>
      <w:r w:rsidR="00B86D11">
        <w:rPr>
          <w:rFonts w:ascii="Times New Roman" w:hAnsi="Times New Roman" w:cs="Times New Roman"/>
          <w:sz w:val="24"/>
          <w:szCs w:val="24"/>
        </w:rPr>
        <w:t xml:space="preserve"> </w:t>
      </w:r>
      <w:r w:rsidRPr="00855B22">
        <w:rPr>
          <w:rFonts w:ascii="Times New Roman" w:hAnsi="Times New Roman" w:cs="Times New Roman"/>
          <w:sz w:val="24"/>
          <w:szCs w:val="24"/>
        </w:rPr>
        <w:t xml:space="preserve">94 по-горе). Той припомня, че е установил, че съставът на Софийския градски съд, който е разгледал и отхвърлил на последна инстанция жалбата на жалбоподателя, не е бил </w:t>
      </w:r>
      <w:r w:rsidR="00152031">
        <w:rPr>
          <w:rFonts w:ascii="Times New Roman" w:hAnsi="Times New Roman" w:cs="Times New Roman"/>
          <w:sz w:val="24"/>
          <w:szCs w:val="24"/>
        </w:rPr>
        <w:t>„</w:t>
      </w:r>
      <w:r w:rsidRPr="00855B22">
        <w:rPr>
          <w:rFonts w:ascii="Times New Roman" w:hAnsi="Times New Roman" w:cs="Times New Roman"/>
          <w:sz w:val="24"/>
          <w:szCs w:val="24"/>
        </w:rPr>
        <w:t>безпристрастен съд</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по смисъла на чл</w:t>
      </w:r>
      <w:r w:rsidR="00B86D11">
        <w:rPr>
          <w:rFonts w:ascii="Times New Roman" w:hAnsi="Times New Roman" w:cs="Times New Roman"/>
          <w:sz w:val="24"/>
          <w:szCs w:val="24"/>
        </w:rPr>
        <w:t>.</w:t>
      </w:r>
      <w:r w:rsidRPr="00855B22">
        <w:rPr>
          <w:rFonts w:ascii="Times New Roman" w:hAnsi="Times New Roman" w:cs="Times New Roman"/>
          <w:sz w:val="24"/>
          <w:szCs w:val="24"/>
        </w:rPr>
        <w:t xml:space="preserve"> 6 § 1 от Конвенцията </w:t>
      </w:r>
      <w:r w:rsidR="00B86D11">
        <w:rPr>
          <w:rFonts w:ascii="Times New Roman" w:hAnsi="Times New Roman" w:cs="Times New Roman"/>
          <w:sz w:val="24"/>
          <w:szCs w:val="24"/>
        </w:rPr>
        <w:t>поради участието на съдия П.К. по делото</w:t>
      </w:r>
      <w:r w:rsidRPr="00855B22">
        <w:rPr>
          <w:rFonts w:ascii="Times New Roman" w:hAnsi="Times New Roman" w:cs="Times New Roman"/>
          <w:sz w:val="24"/>
          <w:szCs w:val="24"/>
        </w:rPr>
        <w:t xml:space="preserve"> (вж. </w:t>
      </w:r>
      <w:r w:rsidR="00E80DAA" w:rsidRPr="00855B22">
        <w:rPr>
          <w:rFonts w:ascii="Times New Roman" w:hAnsi="Times New Roman" w:cs="Times New Roman"/>
          <w:sz w:val="24"/>
          <w:szCs w:val="24"/>
        </w:rPr>
        <w:t>§§</w:t>
      </w:r>
      <w:r w:rsidR="00E80DAA">
        <w:rPr>
          <w:rFonts w:ascii="Times New Roman" w:hAnsi="Times New Roman" w:cs="Times New Roman"/>
          <w:sz w:val="24"/>
          <w:szCs w:val="24"/>
        </w:rPr>
        <w:t xml:space="preserve"> </w:t>
      </w:r>
      <w:r w:rsidRPr="00855B22">
        <w:rPr>
          <w:rFonts w:ascii="Times New Roman" w:hAnsi="Times New Roman" w:cs="Times New Roman"/>
          <w:sz w:val="24"/>
          <w:szCs w:val="24"/>
        </w:rPr>
        <w:t xml:space="preserve">66-76 по-горе). В светлината на съображенията, </w:t>
      </w:r>
      <w:r w:rsidR="00B86D11">
        <w:rPr>
          <w:rFonts w:ascii="Times New Roman" w:hAnsi="Times New Roman" w:cs="Times New Roman"/>
          <w:sz w:val="24"/>
          <w:szCs w:val="24"/>
        </w:rPr>
        <w:t>обосноваващи</w:t>
      </w:r>
      <w:r w:rsidRPr="00855B22">
        <w:rPr>
          <w:rFonts w:ascii="Times New Roman" w:hAnsi="Times New Roman" w:cs="Times New Roman"/>
          <w:sz w:val="24"/>
          <w:szCs w:val="24"/>
        </w:rPr>
        <w:t xml:space="preserve"> заключението, че е налице нарушение на чл. 6 § 1 от Конве</w:t>
      </w:r>
      <w:r w:rsidR="00B86D11">
        <w:rPr>
          <w:rFonts w:ascii="Times New Roman" w:hAnsi="Times New Roman" w:cs="Times New Roman"/>
          <w:sz w:val="24"/>
          <w:szCs w:val="24"/>
        </w:rPr>
        <w:t xml:space="preserve">нцията, Съдът счита, че с оглед начина на </w:t>
      </w:r>
      <w:r w:rsidRPr="00855B22">
        <w:rPr>
          <w:rFonts w:ascii="Times New Roman" w:hAnsi="Times New Roman" w:cs="Times New Roman"/>
          <w:sz w:val="24"/>
          <w:szCs w:val="24"/>
        </w:rPr>
        <w:t>нал</w:t>
      </w:r>
      <w:r w:rsidR="00B86D11">
        <w:rPr>
          <w:rFonts w:ascii="Times New Roman" w:hAnsi="Times New Roman" w:cs="Times New Roman"/>
          <w:sz w:val="24"/>
          <w:szCs w:val="24"/>
        </w:rPr>
        <w:t xml:space="preserve">агане на </w:t>
      </w:r>
      <w:r w:rsidRPr="00855B22">
        <w:rPr>
          <w:rFonts w:ascii="Times New Roman" w:hAnsi="Times New Roman" w:cs="Times New Roman"/>
          <w:sz w:val="24"/>
          <w:szCs w:val="24"/>
        </w:rPr>
        <w:t xml:space="preserve">наказанието на жалбоподателя, не е </w:t>
      </w:r>
      <w:r w:rsidR="00B86D11">
        <w:rPr>
          <w:rFonts w:ascii="Times New Roman" w:hAnsi="Times New Roman" w:cs="Times New Roman"/>
          <w:sz w:val="24"/>
          <w:szCs w:val="24"/>
        </w:rPr>
        <w:t xml:space="preserve">била </w:t>
      </w:r>
      <w:r w:rsidRPr="00855B22">
        <w:rPr>
          <w:rFonts w:ascii="Times New Roman" w:hAnsi="Times New Roman" w:cs="Times New Roman"/>
          <w:sz w:val="24"/>
          <w:szCs w:val="24"/>
        </w:rPr>
        <w:t>спаз</w:t>
      </w:r>
      <w:r w:rsidR="00B86D11">
        <w:rPr>
          <w:rFonts w:ascii="Times New Roman" w:hAnsi="Times New Roman" w:cs="Times New Roman"/>
          <w:sz w:val="24"/>
          <w:szCs w:val="24"/>
        </w:rPr>
        <w:t>ена</w:t>
      </w:r>
      <w:r w:rsidRPr="00855B22">
        <w:rPr>
          <w:rFonts w:ascii="Times New Roman" w:hAnsi="Times New Roman" w:cs="Times New Roman"/>
          <w:sz w:val="24"/>
          <w:szCs w:val="24"/>
        </w:rPr>
        <w:t xml:space="preserve"> една от </w:t>
      </w:r>
      <w:r w:rsidRPr="00855B22">
        <w:rPr>
          <w:rFonts w:ascii="Times New Roman" w:hAnsi="Times New Roman" w:cs="Times New Roman"/>
          <w:sz w:val="24"/>
          <w:szCs w:val="24"/>
        </w:rPr>
        <w:lastRenderedPageBreak/>
        <w:t xml:space="preserve">основните гаранции за справедлив процес (вж. </w:t>
      </w:r>
      <w:proofErr w:type="spellStart"/>
      <w:r w:rsidRPr="0047147E">
        <w:rPr>
          <w:rFonts w:ascii="Times New Roman" w:hAnsi="Times New Roman" w:cs="Times New Roman"/>
          <w:i/>
          <w:iCs/>
          <w:sz w:val="24"/>
          <w:szCs w:val="24"/>
        </w:rPr>
        <w:t>mutatis</w:t>
      </w:r>
      <w:proofErr w:type="spellEnd"/>
      <w:r w:rsidRPr="0047147E">
        <w:rPr>
          <w:rFonts w:ascii="Times New Roman" w:hAnsi="Times New Roman" w:cs="Times New Roman"/>
          <w:i/>
          <w:iCs/>
          <w:sz w:val="24"/>
          <w:szCs w:val="24"/>
        </w:rPr>
        <w:t xml:space="preserve"> </w:t>
      </w:r>
      <w:proofErr w:type="spellStart"/>
      <w:r w:rsidRPr="0047147E">
        <w:rPr>
          <w:rFonts w:ascii="Times New Roman" w:hAnsi="Times New Roman" w:cs="Times New Roman"/>
          <w:i/>
          <w:iCs/>
          <w:sz w:val="24"/>
          <w:szCs w:val="24"/>
        </w:rPr>
        <w:t>mutandis</w:t>
      </w:r>
      <w:proofErr w:type="spellEnd"/>
      <w:r w:rsidRPr="0047147E">
        <w:rPr>
          <w:rFonts w:ascii="Times New Roman" w:hAnsi="Times New Roman" w:cs="Times New Roman"/>
          <w:i/>
          <w:iCs/>
          <w:sz w:val="24"/>
          <w:szCs w:val="24"/>
        </w:rPr>
        <w:t xml:space="preserve"> </w:t>
      </w:r>
      <w:proofErr w:type="spellStart"/>
      <w:r w:rsidR="0047147E">
        <w:rPr>
          <w:rFonts w:ascii="Times New Roman" w:hAnsi="Times New Roman" w:cs="Times New Roman"/>
          <w:i/>
          <w:iCs/>
          <w:sz w:val="24"/>
          <w:szCs w:val="24"/>
        </w:rPr>
        <w:t>Коудечкина</w:t>
      </w:r>
      <w:proofErr w:type="spellEnd"/>
      <w:r w:rsidRPr="00855B22">
        <w:rPr>
          <w:rFonts w:ascii="Times New Roman" w:hAnsi="Times New Roman" w:cs="Times New Roman"/>
          <w:sz w:val="24"/>
          <w:szCs w:val="24"/>
        </w:rPr>
        <w:t xml:space="preserve">, цитирано по-горе, §§ 96 и 97). Следователно ограничението, наложено на правото на жалбоподателя на свобода на изразяване, защитено от чл. 10 от Конвенцията, не е било придружено от ефективни и адекватни гаранции срещу произвол (виж, </w:t>
      </w:r>
      <w:proofErr w:type="spellStart"/>
      <w:r w:rsidRPr="0047147E">
        <w:rPr>
          <w:rFonts w:ascii="Times New Roman" w:hAnsi="Times New Roman" w:cs="Times New Roman"/>
          <w:i/>
          <w:iCs/>
          <w:sz w:val="24"/>
          <w:szCs w:val="24"/>
        </w:rPr>
        <w:t>mutatis</w:t>
      </w:r>
      <w:proofErr w:type="spellEnd"/>
      <w:r w:rsidRPr="0047147E">
        <w:rPr>
          <w:rFonts w:ascii="Times New Roman" w:hAnsi="Times New Roman" w:cs="Times New Roman"/>
          <w:i/>
          <w:iCs/>
          <w:sz w:val="24"/>
          <w:szCs w:val="24"/>
        </w:rPr>
        <w:t xml:space="preserve"> </w:t>
      </w:r>
      <w:proofErr w:type="spellStart"/>
      <w:r w:rsidRPr="0047147E">
        <w:rPr>
          <w:rFonts w:ascii="Times New Roman" w:hAnsi="Times New Roman" w:cs="Times New Roman"/>
          <w:i/>
          <w:iCs/>
          <w:sz w:val="24"/>
          <w:szCs w:val="24"/>
        </w:rPr>
        <w:t>mutandis</w:t>
      </w:r>
      <w:proofErr w:type="spellEnd"/>
      <w:r w:rsidRPr="0047147E">
        <w:rPr>
          <w:rFonts w:ascii="Times New Roman" w:hAnsi="Times New Roman" w:cs="Times New Roman"/>
          <w:i/>
          <w:iCs/>
          <w:sz w:val="24"/>
          <w:szCs w:val="24"/>
        </w:rPr>
        <w:t xml:space="preserve">, </w:t>
      </w:r>
      <w:r w:rsidR="0047147E">
        <w:rPr>
          <w:rFonts w:ascii="Times New Roman" w:hAnsi="Times New Roman" w:cs="Times New Roman"/>
          <w:i/>
          <w:iCs/>
          <w:sz w:val="24"/>
          <w:szCs w:val="24"/>
        </w:rPr>
        <w:t>Бака</w:t>
      </w:r>
      <w:r w:rsidRPr="00855B22">
        <w:rPr>
          <w:rFonts w:ascii="Times New Roman" w:hAnsi="Times New Roman" w:cs="Times New Roman"/>
          <w:sz w:val="24"/>
          <w:szCs w:val="24"/>
        </w:rPr>
        <w:t xml:space="preserve">, цитирано по-горе, § 174). Дори и да се приеме, че причините, посочени от държавата-ответник, са релевантни, те не могат да бъдат достатъчни, за да покажат, че намесата, от която се оплаква жалбоподателят, е била </w:t>
      </w:r>
      <w:r w:rsidR="00152031">
        <w:rPr>
          <w:rFonts w:ascii="Times New Roman" w:hAnsi="Times New Roman" w:cs="Times New Roman"/>
          <w:sz w:val="24"/>
          <w:szCs w:val="24"/>
        </w:rPr>
        <w:t>„</w:t>
      </w:r>
      <w:r w:rsidRPr="00855B22">
        <w:rPr>
          <w:rFonts w:ascii="Times New Roman" w:hAnsi="Times New Roman" w:cs="Times New Roman"/>
          <w:sz w:val="24"/>
          <w:szCs w:val="24"/>
        </w:rPr>
        <w:t>необходима в едно демократично общество</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w:t>
      </w:r>
      <w:r w:rsidRPr="0047147E">
        <w:rPr>
          <w:rFonts w:ascii="Times New Roman" w:hAnsi="Times New Roman" w:cs="Times New Roman"/>
          <w:i/>
          <w:iCs/>
          <w:sz w:val="24"/>
          <w:szCs w:val="24"/>
        </w:rPr>
        <w:t>пак там</w:t>
      </w:r>
      <w:r w:rsidRPr="00855B22">
        <w:rPr>
          <w:rFonts w:ascii="Times New Roman" w:hAnsi="Times New Roman" w:cs="Times New Roman"/>
          <w:sz w:val="24"/>
          <w:szCs w:val="24"/>
        </w:rPr>
        <w:t>, § 175).</w:t>
      </w:r>
    </w:p>
    <w:p w14:paraId="42A3BD3F" w14:textId="25CCF64C" w:rsidR="00855B22" w:rsidRPr="0047147E" w:rsidRDefault="00855B22" w:rsidP="00855B22">
      <w:pPr>
        <w:jc w:val="both"/>
        <w:rPr>
          <w:rFonts w:ascii="Times New Roman" w:hAnsi="Times New Roman" w:cs="Times New Roman"/>
          <w:i/>
          <w:iCs/>
          <w:sz w:val="24"/>
          <w:szCs w:val="24"/>
        </w:rPr>
      </w:pPr>
      <w:r w:rsidRPr="0047147E">
        <w:rPr>
          <w:rFonts w:ascii="Times New Roman" w:hAnsi="Times New Roman" w:cs="Times New Roman"/>
          <w:i/>
          <w:iCs/>
          <w:sz w:val="24"/>
          <w:szCs w:val="24"/>
        </w:rPr>
        <w:t>iii.</w:t>
      </w:r>
      <w:r w:rsidR="0047147E" w:rsidRPr="0047147E">
        <w:rPr>
          <w:rFonts w:ascii="Times New Roman" w:hAnsi="Times New Roman" w:cs="Times New Roman"/>
          <w:i/>
          <w:iCs/>
          <w:sz w:val="24"/>
          <w:szCs w:val="24"/>
        </w:rPr>
        <w:t xml:space="preserve"> </w:t>
      </w:r>
      <w:r w:rsidRPr="0047147E">
        <w:rPr>
          <w:rFonts w:ascii="Times New Roman" w:hAnsi="Times New Roman" w:cs="Times New Roman"/>
          <w:i/>
          <w:iCs/>
          <w:sz w:val="24"/>
          <w:szCs w:val="24"/>
        </w:rPr>
        <w:t>Заключението на Съда</w:t>
      </w:r>
    </w:p>
    <w:p w14:paraId="1E9FE1E5" w14:textId="48F41595"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101.  В светлината на тези фактори Съдът счита, че осъждането на жалбоподателя е представлявало намеса в упражняването на свободата му на изразяване, че намесата е била </w:t>
      </w:r>
      <w:r w:rsidR="00152031">
        <w:rPr>
          <w:rFonts w:ascii="Times New Roman" w:hAnsi="Times New Roman" w:cs="Times New Roman"/>
          <w:sz w:val="24"/>
          <w:szCs w:val="24"/>
        </w:rPr>
        <w:t>„</w:t>
      </w:r>
      <w:r w:rsidRPr="00855B22">
        <w:rPr>
          <w:rFonts w:ascii="Times New Roman" w:hAnsi="Times New Roman" w:cs="Times New Roman"/>
          <w:sz w:val="24"/>
          <w:szCs w:val="24"/>
        </w:rPr>
        <w:t>предписана от закона</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и е преследвала </w:t>
      </w:r>
      <w:r w:rsidR="00152031">
        <w:rPr>
          <w:rFonts w:ascii="Times New Roman" w:hAnsi="Times New Roman" w:cs="Times New Roman"/>
          <w:sz w:val="24"/>
          <w:szCs w:val="24"/>
        </w:rPr>
        <w:t>„</w:t>
      </w:r>
      <w:r w:rsidRPr="00855B22">
        <w:rPr>
          <w:rFonts w:ascii="Times New Roman" w:hAnsi="Times New Roman" w:cs="Times New Roman"/>
          <w:sz w:val="24"/>
          <w:szCs w:val="24"/>
        </w:rPr>
        <w:t>легитимната цел</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да защити репутацията или правата на другите, но счита, че намесата не е била </w:t>
      </w:r>
      <w:r w:rsidR="00152031">
        <w:rPr>
          <w:rFonts w:ascii="Times New Roman" w:hAnsi="Times New Roman" w:cs="Times New Roman"/>
          <w:sz w:val="24"/>
          <w:szCs w:val="24"/>
        </w:rPr>
        <w:t>„</w:t>
      </w:r>
      <w:r w:rsidRPr="00855B22">
        <w:rPr>
          <w:rFonts w:ascii="Times New Roman" w:hAnsi="Times New Roman" w:cs="Times New Roman"/>
          <w:sz w:val="24"/>
          <w:szCs w:val="24"/>
        </w:rPr>
        <w:t>необходима в едно демократично общество</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по смисъла на чл</w:t>
      </w:r>
      <w:r w:rsidR="00B86D11">
        <w:rPr>
          <w:rFonts w:ascii="Times New Roman" w:hAnsi="Times New Roman" w:cs="Times New Roman"/>
          <w:sz w:val="24"/>
          <w:szCs w:val="24"/>
        </w:rPr>
        <w:t>.</w:t>
      </w:r>
      <w:r w:rsidRPr="00855B22">
        <w:rPr>
          <w:rFonts w:ascii="Times New Roman" w:hAnsi="Times New Roman" w:cs="Times New Roman"/>
          <w:sz w:val="24"/>
          <w:szCs w:val="24"/>
        </w:rPr>
        <w:t xml:space="preserve"> 10 § 2 от Конвенцията.</w:t>
      </w:r>
    </w:p>
    <w:p w14:paraId="76A9D705"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102.  Следователно в настоящия случай е налице нарушение на член 10 от Конвенцията.</w:t>
      </w:r>
    </w:p>
    <w:p w14:paraId="6CAAC9EF" w14:textId="11E408AA"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III.</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 xml:space="preserve">ОТНОСНО </w:t>
      </w:r>
      <w:r w:rsidR="0047147E">
        <w:rPr>
          <w:rFonts w:ascii="Times New Roman" w:hAnsi="Times New Roman" w:cs="Times New Roman"/>
          <w:sz w:val="24"/>
          <w:szCs w:val="24"/>
        </w:rPr>
        <w:t>ПРЕДПОЛАГАЕМО</w:t>
      </w:r>
      <w:r w:rsidRPr="00855B22">
        <w:rPr>
          <w:rFonts w:ascii="Times New Roman" w:hAnsi="Times New Roman" w:cs="Times New Roman"/>
          <w:sz w:val="24"/>
          <w:szCs w:val="24"/>
        </w:rPr>
        <w:t xml:space="preserve"> НАРУШЕНИЕ НА ЧЛЕН 13 ОТ КОНВЕНЦИЯТА В СЪЧЕТАНИЕ С ЧЛЕН 10</w:t>
      </w:r>
    </w:p>
    <w:p w14:paraId="6F11BE0C" w14:textId="0D35AECB"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103.  Накрая жалбоподателят се оплаква, че не е разполагал с вътрешноправно средство за защита, което да му позволи да потърси обезщетение за твърдяното нарушение на чл</w:t>
      </w:r>
      <w:r w:rsidR="003B32B3">
        <w:rPr>
          <w:rFonts w:ascii="Times New Roman" w:hAnsi="Times New Roman" w:cs="Times New Roman"/>
          <w:sz w:val="24"/>
          <w:szCs w:val="24"/>
        </w:rPr>
        <w:t>.</w:t>
      </w:r>
      <w:r w:rsidRPr="00855B22">
        <w:rPr>
          <w:rFonts w:ascii="Times New Roman" w:hAnsi="Times New Roman" w:cs="Times New Roman"/>
          <w:sz w:val="24"/>
          <w:szCs w:val="24"/>
        </w:rPr>
        <w:t xml:space="preserve"> 10. В тази връзка той се позовава на член 13 от Конвенцията, който гласи следното:</w:t>
      </w:r>
    </w:p>
    <w:p w14:paraId="16B4C5AD" w14:textId="1089F762" w:rsidR="00855B22" w:rsidRPr="0047147E" w:rsidRDefault="00152031" w:rsidP="0047147E">
      <w:pPr>
        <w:ind w:left="567"/>
        <w:jc w:val="both"/>
        <w:rPr>
          <w:rFonts w:ascii="Times New Roman" w:hAnsi="Times New Roman" w:cs="Times New Roman"/>
          <w:sz w:val="20"/>
          <w:szCs w:val="20"/>
        </w:rPr>
      </w:pPr>
      <w:r w:rsidRPr="0047147E">
        <w:rPr>
          <w:rFonts w:ascii="Times New Roman" w:hAnsi="Times New Roman" w:cs="Times New Roman"/>
          <w:sz w:val="20"/>
          <w:szCs w:val="20"/>
        </w:rPr>
        <w:t>„</w:t>
      </w:r>
      <w:r w:rsidR="00855B22" w:rsidRPr="0047147E">
        <w:rPr>
          <w:rFonts w:ascii="Times New Roman" w:hAnsi="Times New Roman" w:cs="Times New Roman"/>
          <w:sz w:val="20"/>
          <w:szCs w:val="20"/>
        </w:rPr>
        <w:t>Всяко лице, чиито права и свободи, предвидени в (...) Конвенцията, са нарушени, трябва да разполага с ефективно средство за защита пред национален орган, независимо че нарушението е извършено от лица, действащи в качеството си на длъжностни лица.</w:t>
      </w:r>
      <w:r w:rsidR="0047147E">
        <w:rPr>
          <w:rFonts w:ascii="Times New Roman" w:hAnsi="Times New Roman" w:cs="Times New Roman"/>
          <w:sz w:val="20"/>
          <w:szCs w:val="20"/>
        </w:rPr>
        <w:t>“</w:t>
      </w:r>
    </w:p>
    <w:p w14:paraId="3010464E" w14:textId="747E3C4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104. Жалбоподателят твърди, че наказателното му дело е било разгледано</w:t>
      </w:r>
      <w:r w:rsidR="003B32B3">
        <w:rPr>
          <w:rFonts w:ascii="Times New Roman" w:hAnsi="Times New Roman" w:cs="Times New Roman"/>
          <w:sz w:val="24"/>
          <w:szCs w:val="24"/>
        </w:rPr>
        <w:t xml:space="preserve"> на въззивна инстанция</w:t>
      </w:r>
      <w:r w:rsidRPr="00855B22">
        <w:rPr>
          <w:rFonts w:ascii="Times New Roman" w:hAnsi="Times New Roman" w:cs="Times New Roman"/>
          <w:sz w:val="24"/>
          <w:szCs w:val="24"/>
        </w:rPr>
        <w:t xml:space="preserve"> от предубеден съд. Той счита, че тъй като решението на съда е било окончателно, не може да се счита, че </w:t>
      </w:r>
      <w:proofErr w:type="spellStart"/>
      <w:r w:rsidR="00112DA2">
        <w:rPr>
          <w:rFonts w:ascii="Times New Roman" w:hAnsi="Times New Roman" w:cs="Times New Roman"/>
          <w:sz w:val="24"/>
          <w:szCs w:val="24"/>
        </w:rPr>
        <w:t>въззиваното</w:t>
      </w:r>
      <w:proofErr w:type="spellEnd"/>
      <w:r w:rsidR="00112DA2">
        <w:rPr>
          <w:rFonts w:ascii="Times New Roman" w:hAnsi="Times New Roman" w:cs="Times New Roman"/>
          <w:sz w:val="24"/>
          <w:szCs w:val="24"/>
        </w:rPr>
        <w:t xml:space="preserve"> обжалване </w:t>
      </w:r>
      <w:r w:rsidRPr="00855B22">
        <w:rPr>
          <w:rFonts w:ascii="Times New Roman" w:hAnsi="Times New Roman" w:cs="Times New Roman"/>
          <w:sz w:val="24"/>
          <w:szCs w:val="24"/>
        </w:rPr>
        <w:t>отговаря на изискванията за ефективност, посочени в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13 от Конвенцията.</w:t>
      </w:r>
    </w:p>
    <w:p w14:paraId="7B65EA9C" w14:textId="44C8AA9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105.</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 xml:space="preserve">Правителството оспорва аргументите на жалбоподателя. Позовавайки се на решението по делото </w:t>
      </w:r>
      <w:r w:rsidRPr="0047147E">
        <w:rPr>
          <w:rFonts w:ascii="Times New Roman" w:hAnsi="Times New Roman" w:cs="Times New Roman"/>
          <w:i/>
          <w:iCs/>
          <w:sz w:val="24"/>
          <w:szCs w:val="24"/>
        </w:rPr>
        <w:t>Маринова и други срещу България</w:t>
      </w:r>
      <w:r w:rsidRPr="00855B22">
        <w:rPr>
          <w:rFonts w:ascii="Times New Roman" w:hAnsi="Times New Roman" w:cs="Times New Roman"/>
          <w:sz w:val="24"/>
          <w:szCs w:val="24"/>
        </w:rPr>
        <w:t xml:space="preserve"> (№ 33502/07 и 3 други, § 109, 12 юли 2016 г.), то отбеляза, че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13 сам по себе си не предвижда съществуването на право на обжалване или </w:t>
      </w:r>
      <w:r w:rsidR="00112DA2">
        <w:rPr>
          <w:rFonts w:ascii="Times New Roman" w:hAnsi="Times New Roman" w:cs="Times New Roman"/>
          <w:sz w:val="24"/>
          <w:szCs w:val="24"/>
        </w:rPr>
        <w:t xml:space="preserve">на </w:t>
      </w:r>
      <w:r w:rsidRPr="00855B22">
        <w:rPr>
          <w:rFonts w:ascii="Times New Roman" w:hAnsi="Times New Roman" w:cs="Times New Roman"/>
          <w:sz w:val="24"/>
          <w:szCs w:val="24"/>
        </w:rPr>
        <w:t>дву</w:t>
      </w:r>
      <w:r w:rsidR="00112DA2">
        <w:rPr>
          <w:rFonts w:ascii="Times New Roman" w:hAnsi="Times New Roman" w:cs="Times New Roman"/>
          <w:sz w:val="24"/>
          <w:szCs w:val="24"/>
        </w:rPr>
        <w:t>инстанционен съдебен контрол</w:t>
      </w:r>
      <w:r w:rsidRPr="00855B22">
        <w:rPr>
          <w:rFonts w:ascii="Times New Roman" w:hAnsi="Times New Roman" w:cs="Times New Roman"/>
          <w:sz w:val="24"/>
          <w:szCs w:val="24"/>
        </w:rPr>
        <w:t>. Следователно в</w:t>
      </w:r>
      <w:r w:rsidR="00112DA2">
        <w:rPr>
          <w:rFonts w:ascii="Times New Roman" w:hAnsi="Times New Roman" w:cs="Times New Roman"/>
          <w:sz w:val="24"/>
          <w:szCs w:val="24"/>
        </w:rPr>
        <w:t xml:space="preserve"> случаите, когато се твърди </w:t>
      </w:r>
      <w:r w:rsidRPr="00855B22">
        <w:rPr>
          <w:rFonts w:ascii="Times New Roman" w:hAnsi="Times New Roman" w:cs="Times New Roman"/>
          <w:sz w:val="24"/>
          <w:szCs w:val="24"/>
        </w:rPr>
        <w:t>нарушение на Конвенцията</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извършено от най-висшата съдебна инстанция, прилагането на този член би било предмет на подразбиращо се ограничение (</w:t>
      </w:r>
      <w:r w:rsidR="0047147E" w:rsidRPr="0047147E">
        <w:rPr>
          <w:rFonts w:ascii="Times New Roman" w:hAnsi="Times New Roman" w:cs="Times New Roman"/>
          <w:i/>
          <w:iCs/>
          <w:sz w:val="24"/>
          <w:szCs w:val="24"/>
        </w:rPr>
        <w:t>пак там</w:t>
      </w:r>
      <w:r w:rsidRPr="00855B22">
        <w:rPr>
          <w:rFonts w:ascii="Times New Roman" w:hAnsi="Times New Roman" w:cs="Times New Roman"/>
          <w:sz w:val="24"/>
          <w:szCs w:val="24"/>
        </w:rPr>
        <w:t>).</w:t>
      </w:r>
    </w:p>
    <w:p w14:paraId="0FE65F6E" w14:textId="2A883308"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106.</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 xml:space="preserve">Съдът повтаря, че чл. 13 изисква наличието на правно средство за защита по вътрешното право само по отношение на оплаквания, които могат да се разглеждат като </w:t>
      </w:r>
      <w:r w:rsidR="00152031">
        <w:rPr>
          <w:rFonts w:ascii="Times New Roman" w:hAnsi="Times New Roman" w:cs="Times New Roman"/>
          <w:sz w:val="24"/>
          <w:szCs w:val="24"/>
        </w:rPr>
        <w:t>„</w:t>
      </w:r>
      <w:r w:rsidR="00112DA2">
        <w:rPr>
          <w:rFonts w:ascii="Times New Roman" w:hAnsi="Times New Roman" w:cs="Times New Roman"/>
          <w:sz w:val="24"/>
          <w:szCs w:val="24"/>
        </w:rPr>
        <w:t>защитими</w:t>
      </w:r>
      <w:r w:rsidR="00152031">
        <w:rPr>
          <w:rFonts w:ascii="Times New Roman" w:hAnsi="Times New Roman" w:cs="Times New Roman"/>
          <w:sz w:val="24"/>
          <w:szCs w:val="24"/>
        </w:rPr>
        <w:t>“</w:t>
      </w:r>
      <w:r w:rsidRPr="00855B22">
        <w:rPr>
          <w:rFonts w:ascii="Times New Roman" w:hAnsi="Times New Roman" w:cs="Times New Roman"/>
          <w:sz w:val="24"/>
          <w:szCs w:val="24"/>
        </w:rPr>
        <w:t xml:space="preserve"> по </w:t>
      </w:r>
      <w:r w:rsidR="00112DA2">
        <w:rPr>
          <w:rFonts w:ascii="Times New Roman" w:hAnsi="Times New Roman" w:cs="Times New Roman"/>
          <w:sz w:val="24"/>
          <w:szCs w:val="24"/>
        </w:rPr>
        <w:t xml:space="preserve">смисъла на </w:t>
      </w:r>
      <w:r w:rsidRPr="00855B22">
        <w:rPr>
          <w:rFonts w:ascii="Times New Roman" w:hAnsi="Times New Roman" w:cs="Times New Roman"/>
          <w:sz w:val="24"/>
          <w:szCs w:val="24"/>
        </w:rPr>
        <w:t>Конвенцията (</w:t>
      </w:r>
      <w:proofErr w:type="spellStart"/>
      <w:r w:rsidR="0047147E" w:rsidRPr="0047147E">
        <w:rPr>
          <w:rFonts w:ascii="Times New Roman" w:hAnsi="Times New Roman" w:cs="Times New Roman"/>
          <w:i/>
          <w:iCs/>
          <w:sz w:val="24"/>
          <w:szCs w:val="24"/>
        </w:rPr>
        <w:t>Бойл</w:t>
      </w:r>
      <w:proofErr w:type="spellEnd"/>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 xml:space="preserve">и </w:t>
      </w:r>
      <w:proofErr w:type="spellStart"/>
      <w:r w:rsidR="0047147E" w:rsidRPr="0047147E">
        <w:rPr>
          <w:rFonts w:ascii="Times New Roman" w:hAnsi="Times New Roman" w:cs="Times New Roman"/>
          <w:i/>
          <w:iCs/>
          <w:sz w:val="24"/>
          <w:szCs w:val="24"/>
        </w:rPr>
        <w:t>Райс</w:t>
      </w:r>
      <w:proofErr w:type="spellEnd"/>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с/у Обединеното кралство</w:t>
      </w:r>
      <w:r w:rsidRPr="00855B22">
        <w:rPr>
          <w:rFonts w:ascii="Times New Roman" w:hAnsi="Times New Roman" w:cs="Times New Roman"/>
          <w:sz w:val="24"/>
          <w:szCs w:val="24"/>
        </w:rPr>
        <w:t>, 27 април 1988 г., § 52, Серия A № 131).</w:t>
      </w:r>
    </w:p>
    <w:p w14:paraId="13E7C313" w14:textId="209FFFA8"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107.  Той обаче отбелязва, че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6 представлява </w:t>
      </w:r>
      <w:proofErr w:type="spellStart"/>
      <w:r w:rsidRPr="0047147E">
        <w:rPr>
          <w:rFonts w:ascii="Times New Roman" w:hAnsi="Times New Roman" w:cs="Times New Roman"/>
          <w:i/>
          <w:iCs/>
          <w:sz w:val="24"/>
          <w:szCs w:val="24"/>
        </w:rPr>
        <w:t>lex</w:t>
      </w:r>
      <w:proofErr w:type="spellEnd"/>
      <w:r w:rsidRPr="0047147E">
        <w:rPr>
          <w:rFonts w:ascii="Times New Roman" w:hAnsi="Times New Roman" w:cs="Times New Roman"/>
          <w:i/>
          <w:iCs/>
          <w:sz w:val="24"/>
          <w:szCs w:val="24"/>
        </w:rPr>
        <w:t xml:space="preserve"> </w:t>
      </w:r>
      <w:proofErr w:type="spellStart"/>
      <w:r w:rsidRPr="0047147E">
        <w:rPr>
          <w:rFonts w:ascii="Times New Roman" w:hAnsi="Times New Roman" w:cs="Times New Roman"/>
          <w:i/>
          <w:iCs/>
          <w:sz w:val="24"/>
          <w:szCs w:val="24"/>
        </w:rPr>
        <w:t>specialis</w:t>
      </w:r>
      <w:proofErr w:type="spellEnd"/>
      <w:r w:rsidRPr="00855B22">
        <w:rPr>
          <w:rFonts w:ascii="Times New Roman" w:hAnsi="Times New Roman" w:cs="Times New Roman"/>
          <w:sz w:val="24"/>
          <w:szCs w:val="24"/>
        </w:rPr>
        <w:t xml:space="preserve"> по отношение на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13, като изискванията на последния се включват в по-строгите изисквания на първия (вж. например </w:t>
      </w:r>
      <w:proofErr w:type="spellStart"/>
      <w:r w:rsidR="0047147E" w:rsidRPr="0047147E">
        <w:rPr>
          <w:rFonts w:ascii="Times New Roman" w:hAnsi="Times New Roman" w:cs="Times New Roman"/>
          <w:i/>
          <w:iCs/>
          <w:sz w:val="24"/>
          <w:szCs w:val="24"/>
        </w:rPr>
        <w:t>Коузнецов</w:t>
      </w:r>
      <w:proofErr w:type="spellEnd"/>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и други</w:t>
      </w:r>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с/у Русия</w:t>
      </w:r>
      <w:r w:rsidRPr="00855B22">
        <w:rPr>
          <w:rFonts w:ascii="Times New Roman" w:hAnsi="Times New Roman" w:cs="Times New Roman"/>
          <w:sz w:val="24"/>
          <w:szCs w:val="24"/>
        </w:rPr>
        <w:t xml:space="preserve">, </w:t>
      </w:r>
      <w:r w:rsidR="0047147E">
        <w:rPr>
          <w:rFonts w:ascii="Times New Roman" w:hAnsi="Times New Roman" w:cs="Times New Roman"/>
          <w:sz w:val="24"/>
          <w:szCs w:val="24"/>
        </w:rPr>
        <w:t>№</w:t>
      </w:r>
      <w:r w:rsidRPr="00855B22">
        <w:rPr>
          <w:rFonts w:ascii="Times New Roman" w:hAnsi="Times New Roman" w:cs="Times New Roman"/>
          <w:sz w:val="24"/>
          <w:szCs w:val="24"/>
        </w:rPr>
        <w:t xml:space="preserve"> 184/02, § 87, 11 януари 2007 г., </w:t>
      </w:r>
      <w:proofErr w:type="spellStart"/>
      <w:r w:rsidR="0047147E" w:rsidRPr="0047147E">
        <w:rPr>
          <w:rFonts w:ascii="Times New Roman" w:hAnsi="Times New Roman" w:cs="Times New Roman"/>
          <w:i/>
          <w:iCs/>
          <w:sz w:val="24"/>
          <w:szCs w:val="24"/>
        </w:rPr>
        <w:t>Ефендиева</w:t>
      </w:r>
      <w:proofErr w:type="spellEnd"/>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с/у</w:t>
      </w:r>
      <w:r w:rsidRPr="0047147E">
        <w:rPr>
          <w:rFonts w:ascii="Times New Roman" w:hAnsi="Times New Roman" w:cs="Times New Roman"/>
          <w:i/>
          <w:iCs/>
          <w:sz w:val="24"/>
          <w:szCs w:val="24"/>
        </w:rPr>
        <w:t xml:space="preserve"> </w:t>
      </w:r>
      <w:r w:rsidR="0047147E" w:rsidRPr="0047147E">
        <w:rPr>
          <w:rFonts w:ascii="Times New Roman" w:hAnsi="Times New Roman" w:cs="Times New Roman"/>
          <w:i/>
          <w:iCs/>
          <w:sz w:val="24"/>
          <w:szCs w:val="24"/>
        </w:rPr>
        <w:t>Азербайджан</w:t>
      </w:r>
      <w:r w:rsidRPr="00855B22">
        <w:rPr>
          <w:rFonts w:ascii="Times New Roman" w:hAnsi="Times New Roman" w:cs="Times New Roman"/>
          <w:sz w:val="24"/>
          <w:szCs w:val="24"/>
        </w:rPr>
        <w:t xml:space="preserve">, </w:t>
      </w:r>
      <w:r w:rsidR="0047147E">
        <w:rPr>
          <w:rFonts w:ascii="Times New Roman" w:hAnsi="Times New Roman" w:cs="Times New Roman"/>
          <w:sz w:val="24"/>
          <w:szCs w:val="24"/>
        </w:rPr>
        <w:t>№</w:t>
      </w:r>
      <w:r w:rsidRPr="00855B22">
        <w:rPr>
          <w:rFonts w:ascii="Times New Roman" w:hAnsi="Times New Roman" w:cs="Times New Roman"/>
          <w:sz w:val="24"/>
          <w:szCs w:val="24"/>
        </w:rPr>
        <w:t xml:space="preserve"> 31556/03, § 59, 25 октомври 2007 г., и </w:t>
      </w:r>
      <w:r w:rsidR="0047147E" w:rsidRPr="0047147E">
        <w:rPr>
          <w:rFonts w:ascii="Times New Roman" w:hAnsi="Times New Roman" w:cs="Times New Roman"/>
          <w:i/>
          <w:iCs/>
          <w:sz w:val="24"/>
          <w:szCs w:val="24"/>
        </w:rPr>
        <w:t>Бака</w:t>
      </w:r>
      <w:r w:rsidRPr="00855B22">
        <w:rPr>
          <w:rFonts w:ascii="Times New Roman" w:hAnsi="Times New Roman" w:cs="Times New Roman"/>
          <w:sz w:val="24"/>
          <w:szCs w:val="24"/>
        </w:rPr>
        <w:t xml:space="preserve">, цитирано по-горе, § 181). </w:t>
      </w:r>
      <w:r w:rsidRPr="00855B22">
        <w:rPr>
          <w:rFonts w:ascii="Times New Roman" w:hAnsi="Times New Roman" w:cs="Times New Roman"/>
          <w:sz w:val="24"/>
          <w:szCs w:val="24"/>
        </w:rPr>
        <w:lastRenderedPageBreak/>
        <w:t>Като взе предвид заключенията, до които е достигнал по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6 § 1 от Конвенцията (вж. </w:t>
      </w:r>
      <w:r w:rsidR="00112DA2" w:rsidRPr="00855B22">
        <w:rPr>
          <w:rFonts w:ascii="Times New Roman" w:hAnsi="Times New Roman" w:cs="Times New Roman"/>
          <w:sz w:val="24"/>
          <w:szCs w:val="24"/>
        </w:rPr>
        <w:t>§</w:t>
      </w:r>
      <w:r w:rsidR="00112DA2">
        <w:rPr>
          <w:rFonts w:ascii="Times New Roman" w:hAnsi="Times New Roman" w:cs="Times New Roman"/>
          <w:sz w:val="24"/>
          <w:szCs w:val="24"/>
        </w:rPr>
        <w:t xml:space="preserve"> </w:t>
      </w:r>
      <w:r w:rsidRPr="00855B22">
        <w:rPr>
          <w:rFonts w:ascii="Times New Roman" w:hAnsi="Times New Roman" w:cs="Times New Roman"/>
          <w:sz w:val="24"/>
          <w:szCs w:val="24"/>
        </w:rPr>
        <w:t xml:space="preserve">75 по-горе), </w:t>
      </w:r>
      <w:r w:rsidR="00112DA2">
        <w:rPr>
          <w:rFonts w:ascii="Times New Roman" w:hAnsi="Times New Roman" w:cs="Times New Roman"/>
          <w:sz w:val="24"/>
          <w:szCs w:val="24"/>
        </w:rPr>
        <w:t>Съдът</w:t>
      </w:r>
      <w:r w:rsidRPr="00855B22">
        <w:rPr>
          <w:rFonts w:ascii="Times New Roman" w:hAnsi="Times New Roman" w:cs="Times New Roman"/>
          <w:sz w:val="24"/>
          <w:szCs w:val="24"/>
        </w:rPr>
        <w:t xml:space="preserve"> счита, че оплакването по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13 не повдига отделен въпрос.</w:t>
      </w:r>
    </w:p>
    <w:p w14:paraId="3D3367A6" w14:textId="08895F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108.  В съответствие с това Съдът заключава, че не е необходимо да разглежда поотделно допустимостта и основателността на </w:t>
      </w:r>
      <w:r w:rsidR="00112DA2">
        <w:rPr>
          <w:rFonts w:ascii="Times New Roman" w:hAnsi="Times New Roman" w:cs="Times New Roman"/>
          <w:sz w:val="24"/>
          <w:szCs w:val="24"/>
        </w:rPr>
        <w:t>оплакването</w:t>
      </w:r>
      <w:r w:rsidRPr="00855B22">
        <w:rPr>
          <w:rFonts w:ascii="Times New Roman" w:hAnsi="Times New Roman" w:cs="Times New Roman"/>
          <w:sz w:val="24"/>
          <w:szCs w:val="24"/>
        </w:rPr>
        <w:t xml:space="preserve"> по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13 от Конвенцията във връзка с чл</w:t>
      </w:r>
      <w:r w:rsidR="00112DA2">
        <w:rPr>
          <w:rFonts w:ascii="Times New Roman" w:hAnsi="Times New Roman" w:cs="Times New Roman"/>
          <w:sz w:val="24"/>
          <w:szCs w:val="24"/>
        </w:rPr>
        <w:t>.</w:t>
      </w:r>
      <w:r w:rsidRPr="00855B22">
        <w:rPr>
          <w:rFonts w:ascii="Times New Roman" w:hAnsi="Times New Roman" w:cs="Times New Roman"/>
          <w:sz w:val="24"/>
          <w:szCs w:val="24"/>
        </w:rPr>
        <w:t xml:space="preserve"> 10.</w:t>
      </w:r>
    </w:p>
    <w:p w14:paraId="781C2A89" w14:textId="29A176E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IV.</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ОТНОСНО ПРИЛАГАНЕТО НА ЧЛЕН 41 ОТ КОНВЕНЦИЯТА</w:t>
      </w:r>
    </w:p>
    <w:p w14:paraId="6B98C4CD" w14:textId="2C86BF9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109. Съгласно чл</w:t>
      </w:r>
      <w:r w:rsidR="00112DA2">
        <w:rPr>
          <w:rFonts w:ascii="Times New Roman" w:hAnsi="Times New Roman" w:cs="Times New Roman"/>
          <w:sz w:val="24"/>
          <w:szCs w:val="24"/>
        </w:rPr>
        <w:t>. 41 от Конвенцията</w:t>
      </w:r>
      <w:r w:rsidRPr="00855B22">
        <w:rPr>
          <w:rFonts w:ascii="Times New Roman" w:hAnsi="Times New Roman" w:cs="Times New Roman"/>
          <w:sz w:val="24"/>
          <w:szCs w:val="24"/>
        </w:rPr>
        <w:t>:</w:t>
      </w:r>
    </w:p>
    <w:p w14:paraId="5EC2D033" w14:textId="08EC1717" w:rsidR="00855B22" w:rsidRPr="0047147E" w:rsidRDefault="00152031" w:rsidP="0047147E">
      <w:pPr>
        <w:ind w:left="567"/>
        <w:jc w:val="both"/>
        <w:rPr>
          <w:rFonts w:ascii="Times New Roman" w:hAnsi="Times New Roman" w:cs="Times New Roman"/>
          <w:sz w:val="20"/>
          <w:szCs w:val="20"/>
        </w:rPr>
      </w:pPr>
      <w:r w:rsidRPr="0047147E">
        <w:rPr>
          <w:rFonts w:ascii="Times New Roman" w:hAnsi="Times New Roman" w:cs="Times New Roman"/>
          <w:sz w:val="20"/>
          <w:szCs w:val="20"/>
        </w:rPr>
        <w:t>„</w:t>
      </w:r>
      <w:r w:rsidR="00855B22" w:rsidRPr="0047147E">
        <w:rPr>
          <w:rFonts w:ascii="Times New Roman" w:hAnsi="Times New Roman" w:cs="Times New Roman"/>
          <w:sz w:val="20"/>
          <w:szCs w:val="20"/>
        </w:rPr>
        <w:t xml:space="preserve">Ако Съдът установи, че е налице нарушение на Конвенцията или на протоколите към нея, и ако вътрешното право на </w:t>
      </w:r>
      <w:proofErr w:type="spellStart"/>
      <w:r w:rsidR="00855B22" w:rsidRPr="0047147E">
        <w:rPr>
          <w:rFonts w:ascii="Times New Roman" w:hAnsi="Times New Roman" w:cs="Times New Roman"/>
          <w:sz w:val="20"/>
          <w:szCs w:val="20"/>
        </w:rPr>
        <w:t>Високодоговарящата</w:t>
      </w:r>
      <w:proofErr w:type="spellEnd"/>
      <w:r w:rsidR="00855B22" w:rsidRPr="0047147E">
        <w:rPr>
          <w:rFonts w:ascii="Times New Roman" w:hAnsi="Times New Roman" w:cs="Times New Roman"/>
          <w:sz w:val="20"/>
          <w:szCs w:val="20"/>
        </w:rPr>
        <w:t xml:space="preserve"> страна позволява само непълно обезщетение за последиците от това нарушение, Съдът, ако е необходимо, предоставя справедливо обезщетение на увредената страна</w:t>
      </w:r>
      <w:r w:rsidRPr="0047147E">
        <w:rPr>
          <w:rFonts w:ascii="Times New Roman" w:hAnsi="Times New Roman" w:cs="Times New Roman"/>
          <w:sz w:val="20"/>
          <w:szCs w:val="20"/>
        </w:rPr>
        <w:t>“</w:t>
      </w:r>
      <w:r w:rsidR="00855B22" w:rsidRPr="0047147E">
        <w:rPr>
          <w:rFonts w:ascii="Times New Roman" w:hAnsi="Times New Roman" w:cs="Times New Roman"/>
          <w:sz w:val="20"/>
          <w:szCs w:val="20"/>
        </w:rPr>
        <w:t>.</w:t>
      </w:r>
    </w:p>
    <w:p w14:paraId="72BA2BBC" w14:textId="1A76DF1A" w:rsidR="00855B22" w:rsidRPr="0047147E" w:rsidRDefault="00855B22" w:rsidP="00855B22">
      <w:pPr>
        <w:jc w:val="both"/>
        <w:rPr>
          <w:rFonts w:ascii="Times New Roman" w:hAnsi="Times New Roman" w:cs="Times New Roman"/>
          <w:b/>
          <w:bCs/>
          <w:sz w:val="24"/>
          <w:szCs w:val="24"/>
        </w:rPr>
      </w:pPr>
      <w:r w:rsidRPr="0047147E">
        <w:rPr>
          <w:rFonts w:ascii="Times New Roman" w:hAnsi="Times New Roman" w:cs="Times New Roman"/>
          <w:b/>
          <w:bCs/>
          <w:sz w:val="24"/>
          <w:szCs w:val="24"/>
        </w:rPr>
        <w:t>A.</w:t>
      </w:r>
      <w:r w:rsidR="0047147E" w:rsidRPr="0047147E">
        <w:rPr>
          <w:rFonts w:ascii="Times New Roman" w:hAnsi="Times New Roman" w:cs="Times New Roman"/>
          <w:b/>
          <w:bCs/>
          <w:sz w:val="24"/>
          <w:szCs w:val="24"/>
        </w:rPr>
        <w:t xml:space="preserve"> </w:t>
      </w:r>
      <w:r w:rsidR="00112DA2">
        <w:rPr>
          <w:rFonts w:ascii="Times New Roman" w:hAnsi="Times New Roman" w:cs="Times New Roman"/>
          <w:b/>
          <w:bCs/>
          <w:sz w:val="24"/>
          <w:szCs w:val="24"/>
        </w:rPr>
        <w:t>Вреди</w:t>
      </w:r>
    </w:p>
    <w:p w14:paraId="6B2CCB1F" w14:textId="3E601B8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110.  </w:t>
      </w:r>
      <w:r w:rsidR="00611346">
        <w:rPr>
          <w:rFonts w:ascii="Times New Roman" w:hAnsi="Times New Roman" w:cs="Times New Roman"/>
          <w:sz w:val="24"/>
          <w:szCs w:val="24"/>
        </w:rPr>
        <w:t>Жалбоподателят</w:t>
      </w:r>
      <w:r w:rsidRPr="00855B22">
        <w:rPr>
          <w:rFonts w:ascii="Times New Roman" w:hAnsi="Times New Roman" w:cs="Times New Roman"/>
          <w:sz w:val="24"/>
          <w:szCs w:val="24"/>
        </w:rPr>
        <w:t xml:space="preserve"> претендира за 1000 български лева (BGN) за материалните </w:t>
      </w:r>
      <w:r w:rsidR="00611346">
        <w:rPr>
          <w:rFonts w:ascii="Times New Roman" w:hAnsi="Times New Roman" w:cs="Times New Roman"/>
          <w:sz w:val="24"/>
          <w:szCs w:val="24"/>
        </w:rPr>
        <w:t>вреди</w:t>
      </w:r>
      <w:r w:rsidRPr="00855B22">
        <w:rPr>
          <w:rFonts w:ascii="Times New Roman" w:hAnsi="Times New Roman" w:cs="Times New Roman"/>
          <w:sz w:val="24"/>
          <w:szCs w:val="24"/>
        </w:rPr>
        <w:t xml:space="preserve">, които твърди, че е претърпял, които съответстват на размера на глобата, която е бил осъден да плати от българските съдилища. Той претендира </w:t>
      </w:r>
      <w:r w:rsidR="00611346">
        <w:rPr>
          <w:rFonts w:ascii="Times New Roman" w:hAnsi="Times New Roman" w:cs="Times New Roman"/>
          <w:sz w:val="24"/>
          <w:szCs w:val="24"/>
        </w:rPr>
        <w:t xml:space="preserve">и </w:t>
      </w:r>
      <w:r w:rsidRPr="00855B22">
        <w:rPr>
          <w:rFonts w:ascii="Times New Roman" w:hAnsi="Times New Roman" w:cs="Times New Roman"/>
          <w:sz w:val="24"/>
          <w:szCs w:val="24"/>
        </w:rPr>
        <w:t>парично обезщетение за неимуществени вреди, като оставя на Съда да определи размера му.</w:t>
      </w:r>
    </w:p>
    <w:p w14:paraId="30795FF8" w14:textId="7A1C200B"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111. Правителството </w:t>
      </w:r>
      <w:r w:rsidR="00611346">
        <w:rPr>
          <w:rFonts w:ascii="Times New Roman" w:hAnsi="Times New Roman" w:cs="Times New Roman"/>
          <w:sz w:val="24"/>
          <w:szCs w:val="24"/>
        </w:rPr>
        <w:t>поддържа</w:t>
      </w:r>
      <w:r w:rsidRPr="00855B22">
        <w:rPr>
          <w:rFonts w:ascii="Times New Roman" w:hAnsi="Times New Roman" w:cs="Times New Roman"/>
          <w:sz w:val="24"/>
          <w:szCs w:val="24"/>
        </w:rPr>
        <w:t>, че установяването на нарушения на чл</w:t>
      </w:r>
      <w:r w:rsidR="00611346">
        <w:rPr>
          <w:rFonts w:ascii="Times New Roman" w:hAnsi="Times New Roman" w:cs="Times New Roman"/>
          <w:sz w:val="24"/>
          <w:szCs w:val="24"/>
        </w:rPr>
        <w:t>.</w:t>
      </w:r>
      <w:r w:rsidRPr="00855B22">
        <w:rPr>
          <w:rFonts w:ascii="Times New Roman" w:hAnsi="Times New Roman" w:cs="Times New Roman"/>
          <w:sz w:val="24"/>
          <w:szCs w:val="24"/>
        </w:rPr>
        <w:t xml:space="preserve"> 6 § 1 и чл</w:t>
      </w:r>
      <w:r w:rsidR="00611346">
        <w:rPr>
          <w:rFonts w:ascii="Times New Roman" w:hAnsi="Times New Roman" w:cs="Times New Roman"/>
          <w:sz w:val="24"/>
          <w:szCs w:val="24"/>
        </w:rPr>
        <w:t>.</w:t>
      </w:r>
      <w:r w:rsidRPr="00855B22">
        <w:rPr>
          <w:rFonts w:ascii="Times New Roman" w:hAnsi="Times New Roman" w:cs="Times New Roman"/>
          <w:sz w:val="24"/>
          <w:szCs w:val="24"/>
        </w:rPr>
        <w:t xml:space="preserve"> 10 от Конвенцията би представлявало достатъчно справедливо обезщетение в конкретния случай.</w:t>
      </w:r>
    </w:p>
    <w:p w14:paraId="3B6382BD" w14:textId="2C5CC0CB"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112.</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Съдът счита, че жалбоподателят трябва да получи обратно сумата на глобата, платена в резултат на производството за клевета. Той му присъжда 511,29 евро (EUR) за имуществени вреди, плюс всяка сума, която може да бъде дължима като данък върху тази сума.</w:t>
      </w:r>
    </w:p>
    <w:p w14:paraId="739B57BC" w14:textId="6A161B51"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113. Той също така счита, че констатираните от него нарушения на </w:t>
      </w:r>
      <w:r w:rsidR="00611346">
        <w:rPr>
          <w:rFonts w:ascii="Times New Roman" w:hAnsi="Times New Roman" w:cs="Times New Roman"/>
          <w:sz w:val="24"/>
          <w:szCs w:val="24"/>
        </w:rPr>
        <w:t>чл.</w:t>
      </w:r>
      <w:r w:rsidRPr="00855B22">
        <w:rPr>
          <w:rFonts w:ascii="Times New Roman" w:hAnsi="Times New Roman" w:cs="Times New Roman"/>
          <w:sz w:val="24"/>
          <w:szCs w:val="24"/>
        </w:rPr>
        <w:t xml:space="preserve"> 6 § 1 и </w:t>
      </w:r>
      <w:r w:rsidR="00611346">
        <w:rPr>
          <w:rFonts w:ascii="Times New Roman" w:hAnsi="Times New Roman" w:cs="Times New Roman"/>
          <w:sz w:val="24"/>
          <w:szCs w:val="24"/>
        </w:rPr>
        <w:t xml:space="preserve">на чл. </w:t>
      </w:r>
      <w:r w:rsidRPr="00855B22">
        <w:rPr>
          <w:rFonts w:ascii="Times New Roman" w:hAnsi="Times New Roman" w:cs="Times New Roman"/>
          <w:sz w:val="24"/>
          <w:szCs w:val="24"/>
        </w:rPr>
        <w:t xml:space="preserve">10 от Конвенцията са причинили на жалбоподателя определени неимуществени вреди. Той счита за разумно да му присъди 3 000 </w:t>
      </w:r>
      <w:r w:rsidR="0047147E">
        <w:rPr>
          <w:rFonts w:ascii="Times New Roman" w:hAnsi="Times New Roman" w:cs="Times New Roman"/>
          <w:sz w:val="24"/>
          <w:szCs w:val="24"/>
        </w:rPr>
        <w:t>евро</w:t>
      </w:r>
      <w:r w:rsidRPr="00855B22">
        <w:rPr>
          <w:rFonts w:ascii="Times New Roman" w:hAnsi="Times New Roman" w:cs="Times New Roman"/>
          <w:sz w:val="24"/>
          <w:szCs w:val="24"/>
        </w:rPr>
        <w:t xml:space="preserve"> </w:t>
      </w:r>
      <w:r w:rsidR="00611346">
        <w:rPr>
          <w:rFonts w:ascii="Times New Roman" w:hAnsi="Times New Roman" w:cs="Times New Roman"/>
          <w:sz w:val="24"/>
          <w:szCs w:val="24"/>
        </w:rPr>
        <w:t>на това основание</w:t>
      </w:r>
      <w:r w:rsidRPr="00855B22">
        <w:rPr>
          <w:rFonts w:ascii="Times New Roman" w:hAnsi="Times New Roman" w:cs="Times New Roman"/>
          <w:sz w:val="24"/>
          <w:szCs w:val="24"/>
        </w:rPr>
        <w:t>, плюс всяка сума, която може да бъде дължима като данък върху тази сума.</w:t>
      </w:r>
    </w:p>
    <w:p w14:paraId="2981C7A7" w14:textId="4D85B886" w:rsidR="00855B22" w:rsidRPr="0047147E" w:rsidRDefault="00855B22" w:rsidP="00855B22">
      <w:pPr>
        <w:jc w:val="both"/>
        <w:rPr>
          <w:rFonts w:ascii="Times New Roman" w:hAnsi="Times New Roman" w:cs="Times New Roman"/>
          <w:b/>
          <w:bCs/>
          <w:sz w:val="24"/>
          <w:szCs w:val="24"/>
        </w:rPr>
      </w:pPr>
      <w:r w:rsidRPr="0047147E">
        <w:rPr>
          <w:rFonts w:ascii="Times New Roman" w:hAnsi="Times New Roman" w:cs="Times New Roman"/>
          <w:b/>
          <w:bCs/>
          <w:sz w:val="24"/>
          <w:szCs w:val="24"/>
        </w:rPr>
        <w:t>B.</w:t>
      </w:r>
      <w:r w:rsidR="0047147E" w:rsidRPr="0047147E">
        <w:rPr>
          <w:rFonts w:ascii="Times New Roman" w:hAnsi="Times New Roman" w:cs="Times New Roman"/>
          <w:b/>
          <w:bCs/>
          <w:sz w:val="24"/>
          <w:szCs w:val="24"/>
        </w:rPr>
        <w:t xml:space="preserve"> </w:t>
      </w:r>
      <w:r w:rsidRPr="0047147E">
        <w:rPr>
          <w:rFonts w:ascii="Times New Roman" w:hAnsi="Times New Roman" w:cs="Times New Roman"/>
          <w:b/>
          <w:bCs/>
          <w:sz w:val="24"/>
          <w:szCs w:val="24"/>
        </w:rPr>
        <w:t>Разходи и разноски</w:t>
      </w:r>
    </w:p>
    <w:p w14:paraId="72D50AFC" w14:textId="025459A5"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114</w:t>
      </w:r>
      <w:r w:rsidR="00611346">
        <w:rPr>
          <w:rFonts w:ascii="Times New Roman" w:hAnsi="Times New Roman" w:cs="Times New Roman"/>
          <w:sz w:val="24"/>
          <w:szCs w:val="24"/>
        </w:rPr>
        <w:t xml:space="preserve">.  Жалбоподателят претендира </w:t>
      </w:r>
      <w:r w:rsidRPr="00855B22">
        <w:rPr>
          <w:rFonts w:ascii="Times New Roman" w:hAnsi="Times New Roman" w:cs="Times New Roman"/>
          <w:sz w:val="24"/>
          <w:szCs w:val="24"/>
        </w:rPr>
        <w:t>2400 евро за адвокатски хонорари, които според него са направени пред Съда (сума, съответстваща на 24 часа правна работа при часова ставка от 100 евро), както и 1200 лева (равностойността на 613,55 евро) за разходи за превод.</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 xml:space="preserve">Той </w:t>
      </w:r>
      <w:r w:rsidR="00611346">
        <w:rPr>
          <w:rFonts w:ascii="Times New Roman" w:hAnsi="Times New Roman" w:cs="Times New Roman"/>
          <w:sz w:val="24"/>
          <w:szCs w:val="24"/>
        </w:rPr>
        <w:t>иска</w:t>
      </w:r>
      <w:r w:rsidRPr="00855B22">
        <w:rPr>
          <w:rFonts w:ascii="Times New Roman" w:hAnsi="Times New Roman" w:cs="Times New Roman"/>
          <w:sz w:val="24"/>
          <w:szCs w:val="24"/>
        </w:rPr>
        <w:t xml:space="preserve"> присъдената сума за разходи и разноски да бъде преведена директно по сметката на неговия адвокат, г-н А. </w:t>
      </w:r>
      <w:proofErr w:type="spellStart"/>
      <w:r w:rsidRPr="00855B22">
        <w:rPr>
          <w:rFonts w:ascii="Times New Roman" w:hAnsi="Times New Roman" w:cs="Times New Roman"/>
          <w:sz w:val="24"/>
          <w:szCs w:val="24"/>
        </w:rPr>
        <w:t>Кашамов</w:t>
      </w:r>
      <w:proofErr w:type="spellEnd"/>
      <w:r w:rsidRPr="00855B22">
        <w:rPr>
          <w:rFonts w:ascii="Times New Roman" w:hAnsi="Times New Roman" w:cs="Times New Roman"/>
          <w:sz w:val="24"/>
          <w:szCs w:val="24"/>
        </w:rPr>
        <w:t>.</w:t>
      </w:r>
    </w:p>
    <w:p w14:paraId="72136406" w14:textId="0EEE730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115.  Правителството </w:t>
      </w:r>
      <w:r w:rsidR="00611346">
        <w:rPr>
          <w:rFonts w:ascii="Times New Roman" w:hAnsi="Times New Roman" w:cs="Times New Roman"/>
          <w:sz w:val="24"/>
          <w:szCs w:val="24"/>
        </w:rPr>
        <w:t>оспорва</w:t>
      </w:r>
      <w:r w:rsidRPr="00855B22">
        <w:rPr>
          <w:rFonts w:ascii="Times New Roman" w:hAnsi="Times New Roman" w:cs="Times New Roman"/>
          <w:sz w:val="24"/>
          <w:szCs w:val="24"/>
        </w:rPr>
        <w:t xml:space="preserve"> на тези </w:t>
      </w:r>
      <w:r w:rsidR="00611346">
        <w:rPr>
          <w:rFonts w:ascii="Times New Roman" w:hAnsi="Times New Roman" w:cs="Times New Roman"/>
          <w:sz w:val="24"/>
          <w:szCs w:val="24"/>
        </w:rPr>
        <w:t>претенции</w:t>
      </w:r>
      <w:r w:rsidRPr="00855B22">
        <w:rPr>
          <w:rFonts w:ascii="Times New Roman" w:hAnsi="Times New Roman" w:cs="Times New Roman"/>
          <w:sz w:val="24"/>
          <w:szCs w:val="24"/>
        </w:rPr>
        <w:t xml:space="preserve">, </w:t>
      </w:r>
      <w:r w:rsidR="00611346">
        <w:rPr>
          <w:rFonts w:ascii="Times New Roman" w:hAnsi="Times New Roman" w:cs="Times New Roman"/>
          <w:sz w:val="24"/>
          <w:szCs w:val="24"/>
        </w:rPr>
        <w:t>като ги</w:t>
      </w:r>
      <w:r w:rsidRPr="00855B22">
        <w:rPr>
          <w:rFonts w:ascii="Times New Roman" w:hAnsi="Times New Roman" w:cs="Times New Roman"/>
          <w:sz w:val="24"/>
          <w:szCs w:val="24"/>
        </w:rPr>
        <w:t xml:space="preserve"> счита за неоснователни и прекомерни.</w:t>
      </w:r>
    </w:p>
    <w:p w14:paraId="6CF12B65" w14:textId="11F7F42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116.  Съгласно съдебната практика на Съда жалбоподателят може да получи възстановяване на своите разходи и разноски само доколкото е установена тяхната реалност, необходимост и разумност. В настоящия случай, като има предвид документите, с които разполага, и горепосочените критерии, Съдът счита всички претенции на жалбоподателя в това отношение за основателни. Поради това той му </w:t>
      </w:r>
      <w:r w:rsidRPr="00855B22">
        <w:rPr>
          <w:rFonts w:ascii="Times New Roman" w:hAnsi="Times New Roman" w:cs="Times New Roman"/>
          <w:sz w:val="24"/>
          <w:szCs w:val="24"/>
        </w:rPr>
        <w:lastRenderedPageBreak/>
        <w:t xml:space="preserve">присъжда сумата от 3 013,55 EUR, която да бъде изплатена директно по сметката на неговия представител, г-н А. </w:t>
      </w:r>
      <w:proofErr w:type="spellStart"/>
      <w:r w:rsidR="0047147E">
        <w:rPr>
          <w:rFonts w:ascii="Times New Roman" w:hAnsi="Times New Roman" w:cs="Times New Roman"/>
          <w:sz w:val="24"/>
          <w:szCs w:val="24"/>
        </w:rPr>
        <w:t>Кашманов</w:t>
      </w:r>
      <w:proofErr w:type="spellEnd"/>
      <w:r w:rsidRPr="00855B22">
        <w:rPr>
          <w:rFonts w:ascii="Times New Roman" w:hAnsi="Times New Roman" w:cs="Times New Roman"/>
          <w:sz w:val="24"/>
          <w:szCs w:val="24"/>
        </w:rPr>
        <w:t>, в съответствие с желанието на жалбоподателя.</w:t>
      </w:r>
    </w:p>
    <w:p w14:paraId="7B1AAD36"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НА ТОВА ОСНОВАНИЕ СЪДЪТ ЕДИНОДУШНО,</w:t>
      </w:r>
    </w:p>
    <w:p w14:paraId="4973E3A2" w14:textId="0D6D1374"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1.</w:t>
      </w:r>
      <w:r w:rsidR="0047147E">
        <w:rPr>
          <w:rFonts w:ascii="Times New Roman" w:hAnsi="Times New Roman" w:cs="Times New Roman"/>
          <w:sz w:val="24"/>
          <w:szCs w:val="24"/>
        </w:rPr>
        <w:t xml:space="preserve"> </w:t>
      </w:r>
      <w:r w:rsidRPr="0047147E">
        <w:rPr>
          <w:rFonts w:ascii="Times New Roman" w:hAnsi="Times New Roman" w:cs="Times New Roman"/>
          <w:i/>
          <w:iCs/>
          <w:sz w:val="24"/>
          <w:szCs w:val="24"/>
        </w:rPr>
        <w:t>Обявява</w:t>
      </w:r>
      <w:r w:rsidRPr="00855B22">
        <w:rPr>
          <w:rFonts w:ascii="Times New Roman" w:hAnsi="Times New Roman" w:cs="Times New Roman"/>
          <w:sz w:val="24"/>
          <w:szCs w:val="24"/>
        </w:rPr>
        <w:t xml:space="preserve"> жалбите по членове 6 § 1 и 10 от Конвенцията за допустими;</w:t>
      </w:r>
    </w:p>
    <w:p w14:paraId="7DF090CB" w14:textId="23B40DF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2.</w:t>
      </w:r>
      <w:r w:rsidR="0047147E">
        <w:rPr>
          <w:rFonts w:ascii="Times New Roman" w:hAnsi="Times New Roman" w:cs="Times New Roman"/>
          <w:sz w:val="24"/>
          <w:szCs w:val="24"/>
        </w:rPr>
        <w:t xml:space="preserve"> </w:t>
      </w:r>
      <w:r w:rsidR="0047147E" w:rsidRPr="0047147E">
        <w:rPr>
          <w:rFonts w:ascii="Times New Roman" w:hAnsi="Times New Roman" w:cs="Times New Roman"/>
          <w:i/>
          <w:iCs/>
          <w:sz w:val="24"/>
          <w:szCs w:val="24"/>
        </w:rPr>
        <w:t>Отсъжда</w:t>
      </w:r>
      <w:r w:rsidRPr="00855B22">
        <w:rPr>
          <w:rFonts w:ascii="Times New Roman" w:hAnsi="Times New Roman" w:cs="Times New Roman"/>
          <w:sz w:val="24"/>
          <w:szCs w:val="24"/>
        </w:rPr>
        <w:t>, че е налице нарушение на член 6 § 1 от Конвенцията;</w:t>
      </w:r>
    </w:p>
    <w:p w14:paraId="10EFBEE0" w14:textId="399BA3A6"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3.</w:t>
      </w:r>
      <w:r w:rsidR="0047147E">
        <w:rPr>
          <w:rFonts w:ascii="Times New Roman" w:hAnsi="Times New Roman" w:cs="Times New Roman"/>
          <w:sz w:val="24"/>
          <w:szCs w:val="24"/>
        </w:rPr>
        <w:t xml:space="preserve"> </w:t>
      </w:r>
      <w:r w:rsidRPr="0047147E">
        <w:rPr>
          <w:rFonts w:ascii="Times New Roman" w:hAnsi="Times New Roman" w:cs="Times New Roman"/>
          <w:i/>
          <w:iCs/>
          <w:sz w:val="24"/>
          <w:szCs w:val="24"/>
        </w:rPr>
        <w:t>Отсъжда</w:t>
      </w:r>
      <w:r w:rsidRPr="00855B22">
        <w:rPr>
          <w:rFonts w:ascii="Times New Roman" w:hAnsi="Times New Roman" w:cs="Times New Roman"/>
          <w:sz w:val="24"/>
          <w:szCs w:val="24"/>
        </w:rPr>
        <w:t>, че е налице нарушение на член 10 от Конвенцията;</w:t>
      </w:r>
    </w:p>
    <w:p w14:paraId="587A460E" w14:textId="63B35A73"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4.</w:t>
      </w:r>
      <w:r w:rsidR="0047147E">
        <w:rPr>
          <w:rFonts w:ascii="Times New Roman" w:hAnsi="Times New Roman" w:cs="Times New Roman"/>
          <w:sz w:val="24"/>
          <w:szCs w:val="24"/>
        </w:rPr>
        <w:t xml:space="preserve"> </w:t>
      </w:r>
      <w:r w:rsidR="0047147E" w:rsidRPr="0047147E">
        <w:rPr>
          <w:rFonts w:ascii="Times New Roman" w:hAnsi="Times New Roman" w:cs="Times New Roman"/>
          <w:i/>
          <w:iCs/>
          <w:sz w:val="24"/>
          <w:szCs w:val="24"/>
        </w:rPr>
        <w:t>Отсъжда</w:t>
      </w:r>
      <w:r w:rsidRPr="00855B22">
        <w:rPr>
          <w:rFonts w:ascii="Times New Roman" w:hAnsi="Times New Roman" w:cs="Times New Roman"/>
          <w:sz w:val="24"/>
          <w:szCs w:val="24"/>
        </w:rPr>
        <w:t>, че не е необходимо да се разглеждат поотделно допустимостта и основателността на жалбата по член 13 от Конвенцията във връзка с член 10;</w:t>
      </w:r>
    </w:p>
    <w:p w14:paraId="65DE6724" w14:textId="16F2C912"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5.</w:t>
      </w:r>
      <w:r w:rsidR="0047147E">
        <w:rPr>
          <w:rFonts w:ascii="Times New Roman" w:hAnsi="Times New Roman" w:cs="Times New Roman"/>
          <w:sz w:val="24"/>
          <w:szCs w:val="24"/>
        </w:rPr>
        <w:t xml:space="preserve"> Отсъжда</w:t>
      </w:r>
    </w:p>
    <w:p w14:paraId="2027CB0A" w14:textId="744C98EC"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a)</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че държавата-ответник ще плати на жалбоподателя в срок от три месеца от датата, на която решението стане окончателно в съответствие с член 44 § 2 от Конвенцията, следните суми, които трябва да бъдат конвертирани във валутата на държавата-ответник по курса, приложим към датата на уреждане на спора :</w:t>
      </w:r>
    </w:p>
    <w:p w14:paraId="31A4F4E2" w14:textId="4CF7777E"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i. 511,29 </w:t>
      </w:r>
      <w:r w:rsidR="0047147E">
        <w:rPr>
          <w:rFonts w:ascii="Times New Roman" w:hAnsi="Times New Roman" w:cs="Times New Roman"/>
          <w:sz w:val="24"/>
          <w:szCs w:val="24"/>
        </w:rPr>
        <w:t>евро</w:t>
      </w:r>
      <w:r w:rsidRPr="00855B22">
        <w:rPr>
          <w:rFonts w:ascii="Times New Roman" w:hAnsi="Times New Roman" w:cs="Times New Roman"/>
          <w:sz w:val="24"/>
          <w:szCs w:val="24"/>
        </w:rPr>
        <w:t xml:space="preserve"> (петстотин и единадесет евро и двадесет и девет цента), плюс всяка сума, която може да бъде дължима като данък върху тази сума, за материални щети;</w:t>
      </w:r>
    </w:p>
    <w:p w14:paraId="20534910"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ii. 3 000 (три хиляди евро), плюс всяка сума, която може да бъде дължима като данък върху тази сума, за неимуществени вреди;</w:t>
      </w:r>
    </w:p>
    <w:p w14:paraId="36269ED0" w14:textId="68E1339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 xml:space="preserve">iii. 3 013,55 </w:t>
      </w:r>
      <w:r w:rsidR="0047147E">
        <w:rPr>
          <w:rFonts w:ascii="Times New Roman" w:hAnsi="Times New Roman" w:cs="Times New Roman"/>
          <w:sz w:val="24"/>
          <w:szCs w:val="24"/>
        </w:rPr>
        <w:t>евро</w:t>
      </w:r>
      <w:r w:rsidRPr="00855B22">
        <w:rPr>
          <w:rFonts w:ascii="Times New Roman" w:hAnsi="Times New Roman" w:cs="Times New Roman"/>
          <w:sz w:val="24"/>
          <w:szCs w:val="24"/>
        </w:rPr>
        <w:t xml:space="preserve"> (три хиляди и тринадесет евро и петдесет и пет цента), заедно с евентуално дължимия от жалбоподателя данък върху тази сума, за съдебни разноски, които да бъдат преведени директно по сметката на г-н А. </w:t>
      </w:r>
      <w:proofErr w:type="spellStart"/>
      <w:r w:rsidR="0047147E">
        <w:rPr>
          <w:rFonts w:ascii="Times New Roman" w:hAnsi="Times New Roman" w:cs="Times New Roman"/>
          <w:sz w:val="24"/>
          <w:szCs w:val="24"/>
        </w:rPr>
        <w:t>Кашамов</w:t>
      </w:r>
      <w:proofErr w:type="spellEnd"/>
      <w:r w:rsidRPr="00855B22">
        <w:rPr>
          <w:rFonts w:ascii="Times New Roman" w:hAnsi="Times New Roman" w:cs="Times New Roman"/>
          <w:sz w:val="24"/>
          <w:szCs w:val="24"/>
        </w:rPr>
        <w:t>;</w:t>
      </w:r>
    </w:p>
    <w:p w14:paraId="02A76DA7" w14:textId="6839664F"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b)</w:t>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че от изтичането на посочения период до плащането тези суми ще бъдат облагани с проста лихва, равна на приложимия през този период пределен лихвен процент на Европейската централна банка, увеличен с три процентни пункта.</w:t>
      </w:r>
    </w:p>
    <w:p w14:paraId="7207C735" w14:textId="77777777" w:rsidR="0047147E" w:rsidRDefault="0047147E" w:rsidP="00855B22">
      <w:pPr>
        <w:jc w:val="both"/>
        <w:rPr>
          <w:rFonts w:ascii="Times New Roman" w:hAnsi="Times New Roman" w:cs="Times New Roman"/>
          <w:sz w:val="24"/>
          <w:szCs w:val="24"/>
        </w:rPr>
      </w:pPr>
    </w:p>
    <w:p w14:paraId="6C265C35" w14:textId="7D16E2CD"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Изготвено на френски език, след което е предадено в писмен вид на 4 юни 2024 г., съгласно член 77, §§ 2 и 3 от Правилника за дейността.</w:t>
      </w:r>
    </w:p>
    <w:p w14:paraId="16AC5478" w14:textId="77777777" w:rsidR="00855B22" w:rsidRPr="00855B22" w:rsidRDefault="00855B22" w:rsidP="00855B22">
      <w:pPr>
        <w:jc w:val="both"/>
        <w:rPr>
          <w:rFonts w:ascii="Times New Roman" w:hAnsi="Times New Roman" w:cs="Times New Roman"/>
          <w:sz w:val="24"/>
          <w:szCs w:val="24"/>
        </w:rPr>
      </w:pPr>
      <w:r w:rsidRPr="00855B22">
        <w:rPr>
          <w:rFonts w:ascii="Times New Roman" w:hAnsi="Times New Roman" w:cs="Times New Roman"/>
          <w:sz w:val="24"/>
          <w:szCs w:val="24"/>
        </w:rPr>
        <w:tab/>
      </w:r>
    </w:p>
    <w:p w14:paraId="6C3149B2" w14:textId="109E8553" w:rsidR="00855B22" w:rsidRPr="00855B22" w:rsidRDefault="00855B22" w:rsidP="0047147E">
      <w:pPr>
        <w:spacing w:after="0"/>
        <w:jc w:val="both"/>
        <w:rPr>
          <w:rFonts w:ascii="Times New Roman" w:hAnsi="Times New Roman" w:cs="Times New Roman"/>
          <w:sz w:val="24"/>
          <w:szCs w:val="24"/>
        </w:rPr>
      </w:pPr>
      <w:r w:rsidRPr="00855B22">
        <w:rPr>
          <w:rFonts w:ascii="Times New Roman" w:hAnsi="Times New Roman" w:cs="Times New Roman"/>
          <w:sz w:val="24"/>
          <w:szCs w:val="24"/>
        </w:rPr>
        <w:tab/>
      </w:r>
      <w:r w:rsidR="0047147E">
        <w:rPr>
          <w:rFonts w:ascii="Times New Roman" w:hAnsi="Times New Roman" w:cs="Times New Roman"/>
          <w:sz w:val="24"/>
          <w:szCs w:val="24"/>
        </w:rPr>
        <w:t xml:space="preserve">Милан </w:t>
      </w:r>
      <w:proofErr w:type="spellStart"/>
      <w:r w:rsidR="0047147E">
        <w:rPr>
          <w:rFonts w:ascii="Times New Roman" w:hAnsi="Times New Roman" w:cs="Times New Roman"/>
          <w:sz w:val="24"/>
          <w:szCs w:val="24"/>
        </w:rPr>
        <w:t>Блашко</w:t>
      </w:r>
      <w:proofErr w:type="spellEnd"/>
      <w:r w:rsidRPr="00855B22">
        <w:rPr>
          <w:rFonts w:ascii="Times New Roman" w:hAnsi="Times New Roman" w:cs="Times New Roman"/>
          <w:sz w:val="24"/>
          <w:szCs w:val="24"/>
        </w:rPr>
        <w:tab/>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 xml:space="preserve">Георгиос А. </w:t>
      </w:r>
      <w:proofErr w:type="spellStart"/>
      <w:r w:rsidRPr="00855B22">
        <w:rPr>
          <w:rFonts w:ascii="Times New Roman" w:hAnsi="Times New Roman" w:cs="Times New Roman"/>
          <w:sz w:val="24"/>
          <w:szCs w:val="24"/>
        </w:rPr>
        <w:t>Сергидес</w:t>
      </w:r>
      <w:proofErr w:type="spellEnd"/>
    </w:p>
    <w:p w14:paraId="158B183C" w14:textId="12AE40D9" w:rsidR="00DD4B9F" w:rsidRPr="00DD4B9F" w:rsidRDefault="00855B22" w:rsidP="0047147E">
      <w:pPr>
        <w:spacing w:after="0"/>
        <w:jc w:val="both"/>
        <w:rPr>
          <w:rFonts w:ascii="Times New Roman" w:hAnsi="Times New Roman" w:cs="Times New Roman"/>
          <w:sz w:val="24"/>
          <w:szCs w:val="24"/>
        </w:rPr>
      </w:pPr>
      <w:r w:rsidRPr="00855B22">
        <w:rPr>
          <w:rFonts w:ascii="Times New Roman" w:hAnsi="Times New Roman" w:cs="Times New Roman"/>
          <w:sz w:val="24"/>
          <w:szCs w:val="24"/>
        </w:rPr>
        <w:tab/>
      </w:r>
      <w:r w:rsidR="0047147E">
        <w:rPr>
          <w:rFonts w:ascii="Times New Roman" w:hAnsi="Times New Roman" w:cs="Times New Roman"/>
          <w:sz w:val="24"/>
          <w:szCs w:val="24"/>
        </w:rPr>
        <w:t xml:space="preserve">  </w:t>
      </w:r>
      <w:r w:rsidRPr="00855B22">
        <w:rPr>
          <w:rFonts w:ascii="Times New Roman" w:hAnsi="Times New Roman" w:cs="Times New Roman"/>
          <w:sz w:val="24"/>
          <w:szCs w:val="24"/>
        </w:rPr>
        <w:t>Регистратор</w:t>
      </w:r>
      <w:r w:rsidRPr="00855B22">
        <w:rPr>
          <w:rFonts w:ascii="Times New Roman" w:hAnsi="Times New Roman" w:cs="Times New Roman"/>
          <w:sz w:val="24"/>
          <w:szCs w:val="24"/>
        </w:rPr>
        <w:tab/>
      </w:r>
      <w:r w:rsidR="0047147E">
        <w:rPr>
          <w:rFonts w:ascii="Times New Roman" w:hAnsi="Times New Roman" w:cs="Times New Roman"/>
          <w:sz w:val="24"/>
          <w:szCs w:val="24"/>
        </w:rPr>
        <w:t xml:space="preserve">                                             Председател</w:t>
      </w:r>
    </w:p>
    <w:sectPr w:rsidR="00DD4B9F" w:rsidRPr="00DD4B9F" w:rsidSect="00DD4B9F">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80160" w14:textId="77777777" w:rsidR="00120D44" w:rsidRDefault="00120D44" w:rsidP="00DD4B9F">
      <w:pPr>
        <w:spacing w:after="0" w:line="240" w:lineRule="auto"/>
      </w:pPr>
      <w:r>
        <w:separator/>
      </w:r>
    </w:p>
  </w:endnote>
  <w:endnote w:type="continuationSeparator" w:id="0">
    <w:p w14:paraId="1A7CAE1E" w14:textId="77777777" w:rsidR="00120D44" w:rsidRDefault="00120D44"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43389"/>
      <w:docPartObj>
        <w:docPartGallery w:val="Page Numbers (Bottom of Page)"/>
        <w:docPartUnique/>
      </w:docPartObj>
    </w:sdtPr>
    <w:sdtEndPr>
      <w:rPr>
        <w:noProof/>
      </w:rPr>
    </w:sdtEndPr>
    <w:sdtContent>
      <w:p w14:paraId="17D03D80" w14:textId="27745643" w:rsidR="000268B6" w:rsidRDefault="000268B6">
        <w:pPr>
          <w:pStyle w:val="Footer"/>
          <w:jc w:val="right"/>
        </w:pPr>
        <w:r>
          <w:fldChar w:fldCharType="begin"/>
        </w:r>
        <w:r>
          <w:instrText xml:space="preserve"> PAGE   \* MERGEFORMAT </w:instrText>
        </w:r>
        <w:r>
          <w:fldChar w:fldCharType="separate"/>
        </w:r>
        <w:r w:rsidR="00E404FE">
          <w:rPr>
            <w:noProof/>
          </w:rPr>
          <w:t>21</w:t>
        </w:r>
        <w:r>
          <w:rPr>
            <w:noProof/>
          </w:rPr>
          <w:fldChar w:fldCharType="end"/>
        </w:r>
      </w:p>
    </w:sdtContent>
  </w:sdt>
  <w:p w14:paraId="788FD663" w14:textId="0BD849B7" w:rsidR="000268B6" w:rsidRDefault="000268B6"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61D1C" w14:textId="77777777" w:rsidR="00120D44" w:rsidRDefault="00120D44" w:rsidP="00DD4B9F">
      <w:pPr>
        <w:spacing w:after="0" w:line="240" w:lineRule="auto"/>
      </w:pPr>
      <w:r>
        <w:separator/>
      </w:r>
    </w:p>
  </w:footnote>
  <w:footnote w:type="continuationSeparator" w:id="0">
    <w:p w14:paraId="0328B465" w14:textId="77777777" w:rsidR="00120D44" w:rsidRDefault="00120D44"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9A8" w14:textId="535EEDE0" w:rsidR="000268B6" w:rsidRPr="00DD4B9F" w:rsidRDefault="000268B6" w:rsidP="00DD4B9F">
    <w:pPr>
      <w:pStyle w:val="Header"/>
      <w:jc w:val="center"/>
      <w:rPr>
        <w:rFonts w:ascii="Times New Roman" w:hAnsi="Times New Roman" w:cs="Times New Roman"/>
        <w:sz w:val="24"/>
        <w:szCs w:val="24"/>
      </w:rPr>
    </w:pPr>
    <w:r>
      <w:rPr>
        <w:rFonts w:ascii="Times New Roman" w:hAnsi="Times New Roman" w:cs="Times New Roman"/>
        <w:sz w:val="24"/>
        <w:szCs w:val="24"/>
      </w:rPr>
      <w:t>РЕШЕНИЕ „БОСЕВ с/у БЪЛГАРИЯ“</w:t>
    </w:r>
  </w:p>
  <w:p w14:paraId="6BB0FDF1" w14:textId="7FDDF2ED" w:rsidR="000268B6" w:rsidRPr="00DD4B9F" w:rsidRDefault="000268B6"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EC42" w14:textId="54897634" w:rsidR="000268B6" w:rsidRDefault="000268B6" w:rsidP="00DD4B9F">
    <w:pPr>
      <w:pStyle w:val="Header"/>
      <w:jc w:val="center"/>
    </w:pPr>
    <w:r>
      <w:rPr>
        <w:noProof/>
        <w:lang w:eastAsia="bg-BG"/>
      </w:rPr>
      <w:drawing>
        <wp:inline distT="0" distB="0" distL="0" distR="0" wp14:anchorId="513C1BE8" wp14:editId="2BB4DCDB">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69E37C65" w14:textId="1225E018" w:rsidR="000268B6" w:rsidRPr="00DD4B9F" w:rsidRDefault="000268B6"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2534A"/>
    <w:rsid w:val="000268B6"/>
    <w:rsid w:val="0004262A"/>
    <w:rsid w:val="00086E53"/>
    <w:rsid w:val="000A778A"/>
    <w:rsid w:val="000C2B30"/>
    <w:rsid w:val="00112DA2"/>
    <w:rsid w:val="00120AFC"/>
    <w:rsid w:val="00120D44"/>
    <w:rsid w:val="00131E65"/>
    <w:rsid w:val="00152031"/>
    <w:rsid w:val="00152972"/>
    <w:rsid w:val="001731D8"/>
    <w:rsid w:val="00190770"/>
    <w:rsid w:val="001A5E9E"/>
    <w:rsid w:val="001A7EE9"/>
    <w:rsid w:val="001B08C5"/>
    <w:rsid w:val="001E0C4A"/>
    <w:rsid w:val="001E6798"/>
    <w:rsid w:val="00226648"/>
    <w:rsid w:val="00242CE6"/>
    <w:rsid w:val="00247C31"/>
    <w:rsid w:val="002C285C"/>
    <w:rsid w:val="002E4724"/>
    <w:rsid w:val="00321291"/>
    <w:rsid w:val="003652F4"/>
    <w:rsid w:val="00392B5F"/>
    <w:rsid w:val="003B32B3"/>
    <w:rsid w:val="003C5EFC"/>
    <w:rsid w:val="003F24E0"/>
    <w:rsid w:val="00407B1D"/>
    <w:rsid w:val="0047147E"/>
    <w:rsid w:val="004804AF"/>
    <w:rsid w:val="00481DB9"/>
    <w:rsid w:val="004B20D3"/>
    <w:rsid w:val="005034F6"/>
    <w:rsid w:val="00530CCC"/>
    <w:rsid w:val="00531264"/>
    <w:rsid w:val="00545B39"/>
    <w:rsid w:val="005642D7"/>
    <w:rsid w:val="005677CE"/>
    <w:rsid w:val="00571174"/>
    <w:rsid w:val="005A2779"/>
    <w:rsid w:val="005E05B3"/>
    <w:rsid w:val="005F0990"/>
    <w:rsid w:val="00611346"/>
    <w:rsid w:val="00651BC1"/>
    <w:rsid w:val="006525FA"/>
    <w:rsid w:val="00673762"/>
    <w:rsid w:val="006766E4"/>
    <w:rsid w:val="00691168"/>
    <w:rsid w:val="006E2C3E"/>
    <w:rsid w:val="006F4D7A"/>
    <w:rsid w:val="006F501F"/>
    <w:rsid w:val="00760E3A"/>
    <w:rsid w:val="00777C10"/>
    <w:rsid w:val="007A1E9E"/>
    <w:rsid w:val="008102E8"/>
    <w:rsid w:val="00853F28"/>
    <w:rsid w:val="0085563B"/>
    <w:rsid w:val="00855B22"/>
    <w:rsid w:val="008642F0"/>
    <w:rsid w:val="008B4CA9"/>
    <w:rsid w:val="009721F2"/>
    <w:rsid w:val="00972339"/>
    <w:rsid w:val="00983D60"/>
    <w:rsid w:val="009951BC"/>
    <w:rsid w:val="009F3DEE"/>
    <w:rsid w:val="00A62775"/>
    <w:rsid w:val="00A930DB"/>
    <w:rsid w:val="00A93A4F"/>
    <w:rsid w:val="00AB78F0"/>
    <w:rsid w:val="00AD1892"/>
    <w:rsid w:val="00AD23D6"/>
    <w:rsid w:val="00AE71D0"/>
    <w:rsid w:val="00B05FA8"/>
    <w:rsid w:val="00B36E34"/>
    <w:rsid w:val="00B86D11"/>
    <w:rsid w:val="00BB4C44"/>
    <w:rsid w:val="00BC62C7"/>
    <w:rsid w:val="00BE3463"/>
    <w:rsid w:val="00C0016B"/>
    <w:rsid w:val="00C03325"/>
    <w:rsid w:val="00C5370B"/>
    <w:rsid w:val="00C80A5B"/>
    <w:rsid w:val="00C96CE4"/>
    <w:rsid w:val="00CB721C"/>
    <w:rsid w:val="00CC50C6"/>
    <w:rsid w:val="00D11597"/>
    <w:rsid w:val="00D42110"/>
    <w:rsid w:val="00D57555"/>
    <w:rsid w:val="00D6490A"/>
    <w:rsid w:val="00DD4B9F"/>
    <w:rsid w:val="00E33180"/>
    <w:rsid w:val="00E404FE"/>
    <w:rsid w:val="00E80DAA"/>
    <w:rsid w:val="00EB62F6"/>
    <w:rsid w:val="00EF6F96"/>
    <w:rsid w:val="00F51D68"/>
    <w:rsid w:val="00F629C1"/>
    <w:rsid w:val="00F837B5"/>
    <w:rsid w:val="00F85E53"/>
    <w:rsid w:val="00FB74B5"/>
    <w:rsid w:val="00FD14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10EA8"/>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character" w:styleId="Hyperlink">
    <w:name w:val="Hyperlink"/>
    <w:basedOn w:val="DefaultParagraphFont"/>
    <w:uiPriority w:val="99"/>
    <w:rsid w:val="006525FA"/>
    <w:rPr>
      <w:color w:val="0563C1" w:themeColor="hyperlink"/>
      <w:u w:val="single"/>
    </w:rPr>
  </w:style>
  <w:style w:type="paragraph" w:styleId="TOC1">
    <w:name w:val="toc 1"/>
    <w:basedOn w:val="Normal"/>
    <w:next w:val="Normal"/>
    <w:uiPriority w:val="39"/>
    <w:rsid w:val="006525FA"/>
    <w:pPr>
      <w:keepNext/>
      <w:tabs>
        <w:tab w:val="right" w:leader="dot" w:pos="7371"/>
      </w:tabs>
      <w:spacing w:before="160" w:after="60" w:line="240" w:lineRule="exact"/>
      <w:ind w:left="340" w:hanging="340"/>
    </w:pPr>
    <w:rPr>
      <w:b/>
      <w:kern w:val="0"/>
      <w:szCs w:val="24"/>
      <w:lang w:val="en-GB"/>
      <w14:ligatures w14:val="none"/>
    </w:rPr>
  </w:style>
  <w:style w:type="paragraph" w:styleId="TOC2">
    <w:name w:val="toc 2"/>
    <w:basedOn w:val="Normal"/>
    <w:next w:val="Normal"/>
    <w:uiPriority w:val="39"/>
    <w:rsid w:val="006525FA"/>
    <w:pPr>
      <w:keepNext/>
      <w:tabs>
        <w:tab w:val="left" w:pos="680"/>
        <w:tab w:val="right" w:leader="dot" w:pos="7371"/>
      </w:tabs>
      <w:spacing w:after="60" w:line="240" w:lineRule="exact"/>
      <w:ind w:left="680" w:hanging="340"/>
    </w:pPr>
    <w:rPr>
      <w:kern w:val="0"/>
      <w:szCs w:val="24"/>
      <w:lang w:val="en-GB"/>
      <w14:ligatures w14:val="none"/>
    </w:rPr>
  </w:style>
  <w:style w:type="paragraph" w:styleId="TOC3">
    <w:name w:val="toc 3"/>
    <w:basedOn w:val="Normal"/>
    <w:next w:val="Normal"/>
    <w:uiPriority w:val="39"/>
    <w:rsid w:val="006525FA"/>
    <w:pPr>
      <w:keepNext/>
      <w:tabs>
        <w:tab w:val="right" w:leader="dot" w:pos="7371"/>
      </w:tabs>
      <w:spacing w:after="60" w:line="240" w:lineRule="exact"/>
      <w:ind w:left="1020" w:hanging="340"/>
    </w:pPr>
    <w:rPr>
      <w:kern w:val="0"/>
      <w:sz w:val="20"/>
      <w:szCs w:val="24"/>
      <w:lang w:val="en-GB"/>
      <w14:ligatures w14:val="none"/>
    </w:rPr>
  </w:style>
  <w:style w:type="paragraph" w:styleId="TOC4">
    <w:name w:val="toc 4"/>
    <w:basedOn w:val="Normal"/>
    <w:next w:val="Normal"/>
    <w:uiPriority w:val="39"/>
    <w:rsid w:val="006525FA"/>
    <w:pPr>
      <w:keepNext/>
      <w:tabs>
        <w:tab w:val="right" w:leader="dot" w:pos="7371"/>
      </w:tabs>
      <w:spacing w:after="60" w:line="240" w:lineRule="exact"/>
      <w:ind w:left="1361" w:hanging="340"/>
    </w:pPr>
    <w:rPr>
      <w:kern w:val="0"/>
      <w:sz w:val="20"/>
      <w:szCs w:val="24"/>
      <w:lang w:val="en-GB"/>
      <w14:ligatures w14:val="none"/>
    </w:rPr>
  </w:style>
  <w:style w:type="paragraph" w:styleId="TOC5">
    <w:name w:val="toc 5"/>
    <w:basedOn w:val="Normal"/>
    <w:next w:val="Normal"/>
    <w:uiPriority w:val="39"/>
    <w:rsid w:val="006525FA"/>
    <w:pPr>
      <w:tabs>
        <w:tab w:val="left" w:pos="2041"/>
        <w:tab w:val="right" w:leader="dot" w:pos="7371"/>
      </w:tabs>
      <w:spacing w:after="60" w:line="240" w:lineRule="exact"/>
      <w:ind w:left="1701" w:hanging="340"/>
    </w:pPr>
    <w:rPr>
      <w:kern w:val="0"/>
      <w:sz w:val="20"/>
      <w:szCs w:val="24"/>
      <w:lang w:val="en-GB"/>
      <w14:ligatures w14:val="none"/>
    </w:rPr>
  </w:style>
  <w:style w:type="paragraph" w:styleId="TOC6">
    <w:name w:val="toc 6"/>
    <w:basedOn w:val="Normal"/>
    <w:next w:val="Normal"/>
    <w:uiPriority w:val="39"/>
    <w:rsid w:val="006525FA"/>
    <w:pPr>
      <w:tabs>
        <w:tab w:val="right" w:leader="dot" w:pos="7371"/>
      </w:tabs>
      <w:spacing w:after="60" w:line="240" w:lineRule="exact"/>
      <w:ind w:left="2041" w:hanging="340"/>
    </w:pPr>
    <w:rPr>
      <w:kern w:val="0"/>
      <w:sz w:val="20"/>
      <w:szCs w:val="24"/>
      <w:lang w:val="en-GB"/>
      <w14:ligatures w14:val="none"/>
    </w:rPr>
  </w:style>
  <w:style w:type="paragraph" w:styleId="TOC7">
    <w:name w:val="toc 7"/>
    <w:basedOn w:val="Normal"/>
    <w:next w:val="Normal"/>
    <w:uiPriority w:val="39"/>
    <w:rsid w:val="006525FA"/>
    <w:pPr>
      <w:tabs>
        <w:tab w:val="right" w:leader="dot" w:pos="7371"/>
      </w:tabs>
      <w:spacing w:after="60" w:line="240" w:lineRule="exact"/>
      <w:ind w:left="2381" w:hanging="340"/>
    </w:pPr>
    <w:rPr>
      <w:kern w:val="0"/>
      <w:sz w:val="20"/>
      <w:szCs w:val="24"/>
      <w:lang w:val="en-GB"/>
      <w14:ligatures w14:val="none"/>
    </w:rPr>
  </w:style>
  <w:style w:type="paragraph" w:styleId="FootnoteText">
    <w:name w:val="footnote text"/>
    <w:basedOn w:val="Normal"/>
    <w:link w:val="FootnoteTextChar"/>
    <w:uiPriority w:val="99"/>
    <w:semiHidden/>
    <w:unhideWhenUsed/>
    <w:rsid w:val="00651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BC1"/>
    <w:rPr>
      <w:sz w:val="20"/>
      <w:szCs w:val="20"/>
    </w:rPr>
  </w:style>
  <w:style w:type="character" w:styleId="FootnoteReference">
    <w:name w:val="footnote reference"/>
    <w:basedOn w:val="DefaultParagraphFont"/>
    <w:uiPriority w:val="99"/>
    <w:semiHidden/>
    <w:unhideWhenUsed/>
    <w:rsid w:val="00651BC1"/>
    <w:rPr>
      <w:vertAlign w:val="superscript"/>
    </w:rPr>
  </w:style>
  <w:style w:type="character" w:customStyle="1" w:styleId="UnresolvedMention">
    <w:name w:val="Unresolved Mention"/>
    <w:basedOn w:val="DefaultParagraphFont"/>
    <w:uiPriority w:val="99"/>
    <w:semiHidden/>
    <w:unhideWhenUsed/>
    <w:rsid w:val="00A93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E8E4-B384-4170-9BDB-13927F6F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10343</Words>
  <Characters>58959</Characters>
  <Application>Microsoft Office Word</Application>
  <DocSecurity>0</DocSecurity>
  <Lines>491</Lines>
  <Paragraphs>138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BOJURA LAZAROVA</cp:lastModifiedBy>
  <cp:revision>3</cp:revision>
  <dcterms:created xsi:type="dcterms:W3CDTF">2025-06-11T08:26:00Z</dcterms:created>
  <dcterms:modified xsi:type="dcterms:W3CDTF">2025-06-11T08:27:00Z</dcterms:modified>
  <cp:contentStatus/>
</cp:coreProperties>
</file>