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F85BC" w14:textId="77777777" w:rsidR="007623BD" w:rsidRDefault="007623BD" w:rsidP="00DD4B9F">
      <w:pPr>
        <w:jc w:val="center"/>
        <w:rPr>
          <w:rFonts w:ascii="Times New Roman" w:hAnsi="Times New Roman" w:cs="Times New Roman"/>
        </w:rPr>
      </w:pPr>
      <w:bookmarkStart w:id="0" w:name="_GoBack"/>
      <w:bookmarkEnd w:id="0"/>
    </w:p>
    <w:p w14:paraId="3D4A4468" w14:textId="77777777" w:rsidR="000F7610" w:rsidRDefault="000F7610" w:rsidP="00294ACB">
      <w:pPr>
        <w:jc w:val="center"/>
        <w:rPr>
          <w:rFonts w:ascii="Times New Roman" w:hAnsi="Times New Roman" w:cs="Times New Roman"/>
          <w:sz w:val="24"/>
          <w:szCs w:val="24"/>
        </w:rPr>
      </w:pPr>
    </w:p>
    <w:p w14:paraId="652F0BB7" w14:textId="1EB94ACB" w:rsidR="00DD4B9F" w:rsidRPr="00DD4B9F" w:rsidRDefault="004D00FA" w:rsidP="00294ACB">
      <w:pPr>
        <w:jc w:val="center"/>
        <w:rPr>
          <w:rFonts w:ascii="Times New Roman" w:hAnsi="Times New Roman" w:cs="Times New Roman"/>
          <w:sz w:val="24"/>
          <w:szCs w:val="24"/>
        </w:rPr>
      </w:pPr>
      <w:r>
        <w:rPr>
          <w:rFonts w:ascii="Times New Roman" w:hAnsi="Times New Roman" w:cs="Times New Roman"/>
          <w:sz w:val="24"/>
          <w:szCs w:val="24"/>
        </w:rPr>
        <w:t>ТРЕТА СЕКЦИЯ</w:t>
      </w:r>
    </w:p>
    <w:p w14:paraId="58E165B0" w14:textId="77777777" w:rsidR="000F7610" w:rsidRDefault="000F7610" w:rsidP="000F7610">
      <w:pPr>
        <w:jc w:val="center"/>
        <w:rPr>
          <w:rFonts w:ascii="Times New Roman" w:hAnsi="Times New Roman" w:cs="Times New Roman"/>
          <w:sz w:val="24"/>
          <w:szCs w:val="24"/>
        </w:rPr>
      </w:pPr>
    </w:p>
    <w:p w14:paraId="5A06F497" w14:textId="77777777" w:rsidR="00D348C7" w:rsidRPr="000F7610" w:rsidRDefault="000F7610" w:rsidP="000F7610">
      <w:pPr>
        <w:jc w:val="center"/>
        <w:rPr>
          <w:rFonts w:ascii="Times New Roman" w:hAnsi="Times New Roman" w:cs="Times New Roman"/>
          <w:b/>
          <w:bCs/>
          <w:sz w:val="24"/>
          <w:szCs w:val="24"/>
        </w:rPr>
      </w:pPr>
      <w:r w:rsidRPr="000F7610">
        <w:rPr>
          <w:rFonts w:ascii="Times New Roman" w:hAnsi="Times New Roman" w:cs="Times New Roman"/>
          <w:b/>
          <w:bCs/>
          <w:sz w:val="24"/>
          <w:szCs w:val="24"/>
        </w:rPr>
        <w:t xml:space="preserve">ДЕЛОТО </w:t>
      </w:r>
      <w:r w:rsidR="00DC1163">
        <w:rPr>
          <w:rFonts w:ascii="Times New Roman" w:hAnsi="Times New Roman" w:cs="Times New Roman"/>
          <w:b/>
          <w:bCs/>
          <w:sz w:val="24"/>
          <w:szCs w:val="24"/>
        </w:rPr>
        <w:t>ПЕДЕВ</w:t>
      </w:r>
      <w:r w:rsidRPr="000F7610">
        <w:rPr>
          <w:rFonts w:ascii="Times New Roman" w:hAnsi="Times New Roman" w:cs="Times New Roman"/>
          <w:b/>
          <w:bCs/>
          <w:sz w:val="24"/>
          <w:szCs w:val="24"/>
        </w:rPr>
        <w:t xml:space="preserve"> срещу БЪЛГАРИЯ</w:t>
      </w:r>
    </w:p>
    <w:p w14:paraId="57E23506" w14:textId="77777777" w:rsidR="000F7610" w:rsidRPr="000F7610" w:rsidRDefault="000F7610" w:rsidP="000F7610">
      <w:pPr>
        <w:jc w:val="center"/>
        <w:rPr>
          <w:rFonts w:ascii="Times New Roman" w:hAnsi="Times New Roman" w:cs="Times New Roman"/>
          <w:i/>
          <w:iCs/>
          <w:sz w:val="24"/>
          <w:szCs w:val="24"/>
        </w:rPr>
      </w:pPr>
      <w:r>
        <w:rPr>
          <w:rFonts w:ascii="Times New Roman" w:hAnsi="Times New Roman" w:cs="Times New Roman"/>
          <w:i/>
          <w:iCs/>
          <w:sz w:val="24"/>
          <w:szCs w:val="24"/>
        </w:rPr>
        <w:t xml:space="preserve">(Жалба № </w:t>
      </w:r>
      <w:r w:rsidR="00DC1163">
        <w:rPr>
          <w:rFonts w:ascii="Times New Roman" w:hAnsi="Times New Roman" w:cs="Times New Roman"/>
          <w:i/>
          <w:iCs/>
          <w:sz w:val="24"/>
          <w:szCs w:val="24"/>
        </w:rPr>
        <w:t>27165</w:t>
      </w:r>
      <w:r>
        <w:rPr>
          <w:rFonts w:ascii="Times New Roman" w:hAnsi="Times New Roman" w:cs="Times New Roman"/>
          <w:i/>
          <w:iCs/>
          <w:sz w:val="24"/>
          <w:szCs w:val="24"/>
        </w:rPr>
        <w:t>/2</w:t>
      </w:r>
      <w:r w:rsidR="00DC1163">
        <w:rPr>
          <w:rFonts w:ascii="Times New Roman" w:hAnsi="Times New Roman" w:cs="Times New Roman"/>
          <w:i/>
          <w:iCs/>
          <w:sz w:val="24"/>
          <w:szCs w:val="24"/>
        </w:rPr>
        <w:t>1</w:t>
      </w:r>
      <w:r>
        <w:rPr>
          <w:rFonts w:ascii="Times New Roman" w:hAnsi="Times New Roman" w:cs="Times New Roman"/>
          <w:i/>
          <w:iCs/>
          <w:sz w:val="24"/>
          <w:szCs w:val="24"/>
        </w:rPr>
        <w:t>)</w:t>
      </w:r>
    </w:p>
    <w:p w14:paraId="1C18FDCD" w14:textId="77777777" w:rsidR="000F7610" w:rsidRDefault="000F7610" w:rsidP="00DD4B9F">
      <w:pPr>
        <w:rPr>
          <w:rFonts w:ascii="Times New Roman" w:hAnsi="Times New Roman" w:cs="Times New Roman"/>
          <w:b/>
          <w:bCs/>
          <w:sz w:val="24"/>
          <w:szCs w:val="24"/>
        </w:rPr>
      </w:pPr>
    </w:p>
    <w:p w14:paraId="05CD540E" w14:textId="213C161C" w:rsidR="000F7610" w:rsidRDefault="004E1E7F" w:rsidP="00DC1163">
      <w:pPr>
        <w:jc w:val="center"/>
        <w:rPr>
          <w:rFonts w:ascii="Times New Roman" w:hAnsi="Times New Roman" w:cs="Times New Roman"/>
          <w:sz w:val="24"/>
          <w:szCs w:val="24"/>
        </w:rPr>
      </w:pPr>
      <w:r>
        <w:rPr>
          <w:rFonts w:ascii="Times New Roman" w:hAnsi="Times New Roman" w:cs="Times New Roman"/>
          <w:sz w:val="24"/>
          <w:szCs w:val="24"/>
        </w:rPr>
        <w:t>РЕШЕНИЕ</w:t>
      </w:r>
      <w:r w:rsidR="000B30F8">
        <w:rPr>
          <w:rFonts w:ascii="Times New Roman" w:hAnsi="Times New Roman" w:cs="Times New Roman"/>
          <w:sz w:val="24"/>
          <w:szCs w:val="24"/>
        </w:rPr>
        <w:t xml:space="preserve"> </w:t>
      </w:r>
    </w:p>
    <w:tbl>
      <w:tblPr>
        <w:tblStyle w:val="TableGrid"/>
        <w:tblW w:w="0" w:type="auto"/>
        <w:tblLook w:val="04A0" w:firstRow="1" w:lastRow="0" w:firstColumn="1" w:lastColumn="0" w:noHBand="0" w:noVBand="1"/>
      </w:tblPr>
      <w:tblGrid>
        <w:gridCol w:w="9016"/>
      </w:tblGrid>
      <w:tr w:rsidR="00DC1163" w14:paraId="1234EB18" w14:textId="77777777" w:rsidTr="00DC1163">
        <w:tc>
          <w:tcPr>
            <w:tcW w:w="9016" w:type="dxa"/>
          </w:tcPr>
          <w:p w14:paraId="311E4181" w14:textId="1928E513" w:rsidR="00DC1163" w:rsidRPr="00DC1163" w:rsidRDefault="00DC1163" w:rsidP="00DC1163">
            <w:pPr>
              <w:jc w:val="both"/>
              <w:rPr>
                <w:rFonts w:ascii="Times New Roman" w:hAnsi="Times New Roman" w:cs="Times New Roman"/>
                <w:sz w:val="24"/>
                <w:szCs w:val="24"/>
              </w:rPr>
            </w:pPr>
            <w:r w:rsidRPr="00DC1163">
              <w:rPr>
                <w:rFonts w:ascii="Times New Roman" w:hAnsi="Times New Roman" w:cs="Times New Roman"/>
                <w:sz w:val="24"/>
                <w:szCs w:val="24"/>
              </w:rPr>
              <w:t xml:space="preserve">Член 3 (материален) - Унизително третиране - Използване на белезници за връзване на жалбоподателя към болничното му легло </w:t>
            </w:r>
            <w:r w:rsidR="004E1E7F">
              <w:rPr>
                <w:rFonts w:ascii="Times New Roman" w:hAnsi="Times New Roman" w:cs="Times New Roman"/>
                <w:sz w:val="24"/>
                <w:szCs w:val="24"/>
              </w:rPr>
              <w:t>в продължение на</w:t>
            </w:r>
            <w:r w:rsidRPr="00DC1163">
              <w:rPr>
                <w:rFonts w:ascii="Times New Roman" w:hAnsi="Times New Roman" w:cs="Times New Roman"/>
                <w:sz w:val="24"/>
                <w:szCs w:val="24"/>
              </w:rPr>
              <w:t xml:space="preserve"> един ден, което не е строго необходимо - Мярка, която може да го унижи и принизи в собствените му очи - Третиране в присъствието на майка му, което засилва психологическото въздействие.</w:t>
            </w:r>
          </w:p>
          <w:p w14:paraId="70C3AFFA" w14:textId="45771AB3" w:rsidR="00DC1163" w:rsidRPr="00DC1163" w:rsidRDefault="00DC1163" w:rsidP="00DC1163">
            <w:pPr>
              <w:jc w:val="both"/>
              <w:rPr>
                <w:rFonts w:ascii="Times New Roman" w:hAnsi="Times New Roman" w:cs="Times New Roman"/>
                <w:sz w:val="24"/>
                <w:szCs w:val="24"/>
              </w:rPr>
            </w:pPr>
            <w:r w:rsidRPr="00DC1163">
              <w:rPr>
                <w:rFonts w:ascii="Times New Roman" w:hAnsi="Times New Roman" w:cs="Times New Roman"/>
                <w:sz w:val="24"/>
                <w:szCs w:val="24"/>
              </w:rPr>
              <w:t>Член 3 (процедурен) - липса на ефективно разследване</w:t>
            </w:r>
          </w:p>
          <w:p w14:paraId="1E42F9EA" w14:textId="77777777" w:rsidR="00DC1163" w:rsidRPr="00DC1163" w:rsidRDefault="00DC1163" w:rsidP="00DC1163">
            <w:pPr>
              <w:jc w:val="both"/>
              <w:rPr>
                <w:rFonts w:ascii="Times New Roman" w:hAnsi="Times New Roman" w:cs="Times New Roman"/>
                <w:sz w:val="24"/>
                <w:szCs w:val="24"/>
              </w:rPr>
            </w:pPr>
          </w:p>
          <w:p w14:paraId="0A7A55A9" w14:textId="35783540" w:rsidR="00DC1163" w:rsidRDefault="00DC1163" w:rsidP="004D00FA">
            <w:pPr>
              <w:jc w:val="center"/>
              <w:rPr>
                <w:rFonts w:ascii="Times New Roman" w:hAnsi="Times New Roman" w:cs="Times New Roman"/>
                <w:sz w:val="24"/>
                <w:szCs w:val="24"/>
              </w:rPr>
            </w:pPr>
            <w:r w:rsidRPr="00DC1163">
              <w:rPr>
                <w:rFonts w:ascii="Times New Roman" w:hAnsi="Times New Roman" w:cs="Times New Roman"/>
                <w:sz w:val="24"/>
                <w:szCs w:val="24"/>
              </w:rPr>
              <w:t xml:space="preserve">Изготвено от </w:t>
            </w:r>
            <w:r w:rsidR="004D00FA">
              <w:rPr>
                <w:rFonts w:ascii="Times New Roman" w:hAnsi="Times New Roman" w:cs="Times New Roman"/>
                <w:sz w:val="24"/>
                <w:szCs w:val="24"/>
              </w:rPr>
              <w:t>Регистратурата. Не обвързва</w:t>
            </w:r>
            <w:r w:rsidRPr="00DC1163">
              <w:rPr>
                <w:rFonts w:ascii="Times New Roman" w:hAnsi="Times New Roman" w:cs="Times New Roman"/>
                <w:sz w:val="24"/>
                <w:szCs w:val="24"/>
              </w:rPr>
              <w:t xml:space="preserve"> Съда.</w:t>
            </w:r>
          </w:p>
        </w:tc>
      </w:tr>
    </w:tbl>
    <w:p w14:paraId="24FA73AD" w14:textId="0A946425" w:rsidR="000F7610" w:rsidRPr="000F7610" w:rsidRDefault="000F7610" w:rsidP="00DC1163">
      <w:pPr>
        <w:rPr>
          <w:rFonts w:ascii="Times New Roman" w:hAnsi="Times New Roman" w:cs="Times New Roman"/>
          <w:sz w:val="24"/>
          <w:szCs w:val="24"/>
        </w:rPr>
      </w:pPr>
    </w:p>
    <w:p w14:paraId="373481A0" w14:textId="77777777" w:rsidR="000F7610" w:rsidRPr="000F7610" w:rsidRDefault="000F7610" w:rsidP="000F7610">
      <w:pPr>
        <w:jc w:val="center"/>
        <w:rPr>
          <w:rFonts w:ascii="Times New Roman" w:hAnsi="Times New Roman" w:cs="Times New Roman"/>
          <w:sz w:val="24"/>
          <w:szCs w:val="24"/>
        </w:rPr>
      </w:pPr>
      <w:r w:rsidRPr="000F7610">
        <w:rPr>
          <w:rFonts w:ascii="Times New Roman" w:hAnsi="Times New Roman" w:cs="Times New Roman"/>
          <w:sz w:val="24"/>
          <w:szCs w:val="24"/>
        </w:rPr>
        <w:t>СТРАСБУРГ</w:t>
      </w:r>
    </w:p>
    <w:p w14:paraId="46BA23AA" w14:textId="58A710EA" w:rsidR="000F7610" w:rsidRDefault="000F7610" w:rsidP="00254670">
      <w:pPr>
        <w:jc w:val="center"/>
        <w:rPr>
          <w:rFonts w:ascii="Times New Roman" w:hAnsi="Times New Roman" w:cs="Times New Roman"/>
          <w:sz w:val="24"/>
          <w:szCs w:val="24"/>
        </w:rPr>
      </w:pPr>
      <w:r w:rsidRPr="000F7610">
        <w:rPr>
          <w:rFonts w:ascii="Times New Roman" w:hAnsi="Times New Roman" w:cs="Times New Roman"/>
          <w:sz w:val="24"/>
          <w:szCs w:val="24"/>
        </w:rPr>
        <w:t>27 май 2025 г.</w:t>
      </w:r>
    </w:p>
    <w:p w14:paraId="1C40B514" w14:textId="77777777" w:rsidR="00254670" w:rsidRPr="000F7610" w:rsidRDefault="00254670" w:rsidP="00254670">
      <w:pPr>
        <w:jc w:val="center"/>
        <w:rPr>
          <w:rFonts w:ascii="Times New Roman" w:hAnsi="Times New Roman" w:cs="Times New Roman"/>
          <w:sz w:val="24"/>
          <w:szCs w:val="24"/>
        </w:rPr>
      </w:pPr>
    </w:p>
    <w:p w14:paraId="6DF70F64" w14:textId="0F5B3521" w:rsidR="000F7610" w:rsidRPr="000F7610" w:rsidRDefault="00DC1163" w:rsidP="00DC1163">
      <w:pPr>
        <w:jc w:val="both"/>
        <w:rPr>
          <w:rFonts w:ascii="Times New Roman" w:hAnsi="Times New Roman" w:cs="Times New Roman"/>
          <w:i/>
          <w:iCs/>
          <w:sz w:val="24"/>
          <w:szCs w:val="24"/>
        </w:rPr>
      </w:pPr>
      <w:r w:rsidRPr="00DC1163">
        <w:rPr>
          <w:rFonts w:ascii="Times New Roman" w:hAnsi="Times New Roman" w:cs="Times New Roman"/>
          <w:i/>
          <w:iCs/>
          <w:sz w:val="24"/>
          <w:szCs w:val="24"/>
        </w:rPr>
        <w:t>Това решение ще стане окончателно при условията, посочени в член 44 § 2 от Конвенцията. То може да бъде предмет на</w:t>
      </w:r>
      <w:r w:rsidR="00240485">
        <w:rPr>
          <w:rFonts w:ascii="Times New Roman" w:hAnsi="Times New Roman" w:cs="Times New Roman"/>
          <w:i/>
          <w:iCs/>
          <w:sz w:val="24"/>
          <w:szCs w:val="24"/>
        </w:rPr>
        <w:t xml:space="preserve"> редакционни промени</w:t>
      </w:r>
      <w:r w:rsidRPr="00DC1163">
        <w:rPr>
          <w:rFonts w:ascii="Times New Roman" w:hAnsi="Times New Roman" w:cs="Times New Roman"/>
          <w:i/>
          <w:iCs/>
          <w:sz w:val="24"/>
          <w:szCs w:val="24"/>
        </w:rPr>
        <w:t>.</w:t>
      </w:r>
    </w:p>
    <w:p w14:paraId="3A1658FA" w14:textId="77777777" w:rsidR="000F7610" w:rsidRDefault="000F7610" w:rsidP="00DD4B9F">
      <w:pPr>
        <w:rPr>
          <w:rFonts w:ascii="Times New Roman" w:hAnsi="Times New Roman" w:cs="Times New Roman"/>
          <w:b/>
          <w:bCs/>
          <w:sz w:val="24"/>
          <w:szCs w:val="24"/>
        </w:rPr>
      </w:pPr>
    </w:p>
    <w:p w14:paraId="06604D29" w14:textId="77777777" w:rsidR="000F7610" w:rsidRDefault="000F7610" w:rsidP="00230C6C">
      <w:pPr>
        <w:jc w:val="both"/>
        <w:rPr>
          <w:rFonts w:ascii="Times New Roman" w:hAnsi="Times New Roman" w:cs="Times New Roman"/>
          <w:sz w:val="24"/>
          <w:szCs w:val="24"/>
        </w:rPr>
      </w:pPr>
    </w:p>
    <w:p w14:paraId="377CC54F" w14:textId="77777777" w:rsidR="000F7610" w:rsidRDefault="000F7610" w:rsidP="00230C6C">
      <w:pPr>
        <w:jc w:val="both"/>
        <w:rPr>
          <w:rFonts w:ascii="Times New Roman" w:hAnsi="Times New Roman" w:cs="Times New Roman"/>
          <w:sz w:val="24"/>
          <w:szCs w:val="24"/>
        </w:rPr>
      </w:pPr>
    </w:p>
    <w:p w14:paraId="48AA3001" w14:textId="77777777" w:rsidR="000F7610" w:rsidRDefault="000F7610" w:rsidP="00230C6C">
      <w:pPr>
        <w:jc w:val="both"/>
        <w:rPr>
          <w:rFonts w:ascii="Times New Roman" w:hAnsi="Times New Roman" w:cs="Times New Roman"/>
          <w:sz w:val="24"/>
          <w:szCs w:val="24"/>
        </w:rPr>
      </w:pPr>
    </w:p>
    <w:p w14:paraId="44007B11" w14:textId="77777777" w:rsidR="000F7610" w:rsidRDefault="000F7610" w:rsidP="00230C6C">
      <w:pPr>
        <w:jc w:val="both"/>
        <w:rPr>
          <w:rFonts w:ascii="Times New Roman" w:hAnsi="Times New Roman" w:cs="Times New Roman"/>
          <w:sz w:val="24"/>
          <w:szCs w:val="24"/>
        </w:rPr>
      </w:pPr>
    </w:p>
    <w:p w14:paraId="617E19CF" w14:textId="77777777" w:rsidR="000F7610" w:rsidRDefault="000F7610" w:rsidP="00230C6C">
      <w:pPr>
        <w:jc w:val="both"/>
        <w:rPr>
          <w:rFonts w:ascii="Times New Roman" w:hAnsi="Times New Roman" w:cs="Times New Roman"/>
          <w:sz w:val="24"/>
          <w:szCs w:val="24"/>
        </w:rPr>
      </w:pPr>
    </w:p>
    <w:p w14:paraId="3DB103D9" w14:textId="77777777" w:rsidR="000F7610" w:rsidRDefault="000F7610" w:rsidP="00230C6C">
      <w:pPr>
        <w:jc w:val="both"/>
        <w:rPr>
          <w:rFonts w:ascii="Times New Roman" w:hAnsi="Times New Roman" w:cs="Times New Roman"/>
          <w:sz w:val="24"/>
          <w:szCs w:val="24"/>
        </w:rPr>
      </w:pPr>
    </w:p>
    <w:p w14:paraId="48529CAC" w14:textId="77777777" w:rsidR="00254670" w:rsidRDefault="00254670" w:rsidP="00230C6C">
      <w:pPr>
        <w:jc w:val="both"/>
        <w:rPr>
          <w:rFonts w:ascii="Times New Roman" w:hAnsi="Times New Roman" w:cs="Times New Roman"/>
          <w:b/>
          <w:bCs/>
          <w:sz w:val="24"/>
          <w:szCs w:val="24"/>
        </w:rPr>
      </w:pPr>
    </w:p>
    <w:p w14:paraId="5D996172" w14:textId="77777777" w:rsidR="00254670" w:rsidRDefault="00254670" w:rsidP="00230C6C">
      <w:pPr>
        <w:jc w:val="both"/>
        <w:rPr>
          <w:rFonts w:ascii="Times New Roman" w:hAnsi="Times New Roman" w:cs="Times New Roman"/>
          <w:b/>
          <w:bCs/>
          <w:sz w:val="24"/>
          <w:szCs w:val="24"/>
        </w:rPr>
      </w:pPr>
    </w:p>
    <w:p w14:paraId="4AED7A04" w14:textId="24514A3A" w:rsidR="000F7610" w:rsidRPr="000F7610" w:rsidRDefault="000F7610" w:rsidP="00230C6C">
      <w:pPr>
        <w:jc w:val="both"/>
        <w:rPr>
          <w:rFonts w:ascii="Times New Roman" w:hAnsi="Times New Roman" w:cs="Times New Roman"/>
          <w:b/>
          <w:bCs/>
          <w:sz w:val="24"/>
          <w:szCs w:val="24"/>
        </w:rPr>
      </w:pPr>
      <w:r w:rsidRPr="000F7610">
        <w:rPr>
          <w:rFonts w:ascii="Times New Roman" w:hAnsi="Times New Roman" w:cs="Times New Roman"/>
          <w:b/>
          <w:bCs/>
          <w:sz w:val="24"/>
          <w:szCs w:val="24"/>
        </w:rPr>
        <w:lastRenderedPageBreak/>
        <w:t xml:space="preserve">По делото </w:t>
      </w:r>
      <w:proofErr w:type="spellStart"/>
      <w:r w:rsidR="00DC1163">
        <w:rPr>
          <w:rFonts w:ascii="Times New Roman" w:hAnsi="Times New Roman" w:cs="Times New Roman"/>
          <w:b/>
          <w:bCs/>
          <w:sz w:val="24"/>
          <w:szCs w:val="24"/>
        </w:rPr>
        <w:t>Педев</w:t>
      </w:r>
      <w:proofErr w:type="spellEnd"/>
      <w:r w:rsidRPr="000F7610">
        <w:rPr>
          <w:rFonts w:ascii="Times New Roman" w:hAnsi="Times New Roman" w:cs="Times New Roman"/>
          <w:b/>
          <w:bCs/>
          <w:sz w:val="24"/>
          <w:szCs w:val="24"/>
        </w:rPr>
        <w:t xml:space="preserve"> срещу България,</w:t>
      </w:r>
    </w:p>
    <w:p w14:paraId="136ED1A9" w14:textId="73FDEF3B" w:rsidR="00DD4B9F" w:rsidRPr="00DD4B9F" w:rsidRDefault="00DD4B9F" w:rsidP="00230C6C">
      <w:pPr>
        <w:jc w:val="both"/>
        <w:rPr>
          <w:rFonts w:ascii="Times New Roman" w:hAnsi="Times New Roman" w:cs="Times New Roman"/>
          <w:sz w:val="24"/>
          <w:szCs w:val="24"/>
        </w:rPr>
      </w:pPr>
      <w:r w:rsidRPr="00DD4B9F">
        <w:rPr>
          <w:rFonts w:ascii="Times New Roman" w:hAnsi="Times New Roman" w:cs="Times New Roman"/>
          <w:sz w:val="24"/>
          <w:szCs w:val="24"/>
        </w:rPr>
        <w:t>Европейският съд по правата на човека (</w:t>
      </w:r>
      <w:r w:rsidR="00230C6C">
        <w:rPr>
          <w:rFonts w:ascii="Times New Roman" w:hAnsi="Times New Roman" w:cs="Times New Roman"/>
          <w:sz w:val="24"/>
          <w:szCs w:val="24"/>
        </w:rPr>
        <w:t>Трето</w:t>
      </w:r>
      <w:r w:rsidRPr="00DD4B9F">
        <w:rPr>
          <w:rFonts w:ascii="Times New Roman" w:hAnsi="Times New Roman" w:cs="Times New Roman"/>
          <w:sz w:val="24"/>
          <w:szCs w:val="24"/>
        </w:rPr>
        <w:t xml:space="preserve"> отделение)</w:t>
      </w:r>
      <w:r w:rsidR="00294ACB">
        <w:rPr>
          <w:rFonts w:ascii="Times New Roman" w:hAnsi="Times New Roman" w:cs="Times New Roman"/>
          <w:sz w:val="24"/>
          <w:szCs w:val="24"/>
        </w:rPr>
        <w:t>,</w:t>
      </w:r>
      <w:r w:rsidRPr="00DD4B9F">
        <w:rPr>
          <w:rFonts w:ascii="Times New Roman" w:hAnsi="Times New Roman" w:cs="Times New Roman"/>
          <w:sz w:val="24"/>
          <w:szCs w:val="24"/>
        </w:rPr>
        <w:t xml:space="preserve"> </w:t>
      </w:r>
      <w:r w:rsidR="00AF32B7">
        <w:rPr>
          <w:rFonts w:ascii="Times New Roman" w:hAnsi="Times New Roman" w:cs="Times New Roman"/>
          <w:sz w:val="24"/>
          <w:szCs w:val="24"/>
        </w:rPr>
        <w:t xml:space="preserve">заседаващ  </w:t>
      </w:r>
      <w:r w:rsidR="00254670">
        <w:rPr>
          <w:rFonts w:ascii="Times New Roman" w:hAnsi="Times New Roman" w:cs="Times New Roman"/>
          <w:sz w:val="24"/>
          <w:szCs w:val="24"/>
        </w:rPr>
        <w:t>като</w:t>
      </w:r>
      <w:r w:rsidR="00AF32B7">
        <w:rPr>
          <w:rFonts w:ascii="Times New Roman" w:hAnsi="Times New Roman" w:cs="Times New Roman"/>
          <w:sz w:val="24"/>
          <w:szCs w:val="24"/>
        </w:rPr>
        <w:t xml:space="preserve"> камара</w:t>
      </w:r>
      <w:r w:rsidR="00AF32B7" w:rsidRPr="00AF32B7">
        <w:rPr>
          <w:rFonts w:ascii="Times New Roman" w:hAnsi="Times New Roman" w:cs="Times New Roman"/>
          <w:sz w:val="24"/>
          <w:szCs w:val="24"/>
        </w:rPr>
        <w:t xml:space="preserve"> </w:t>
      </w:r>
      <w:r w:rsidR="00AF32B7">
        <w:rPr>
          <w:rFonts w:ascii="Times New Roman" w:hAnsi="Times New Roman" w:cs="Times New Roman"/>
          <w:sz w:val="24"/>
          <w:szCs w:val="24"/>
        </w:rPr>
        <w:t>в състав</w:t>
      </w:r>
      <w:r w:rsidRPr="00DD4B9F">
        <w:rPr>
          <w:rFonts w:ascii="Times New Roman" w:hAnsi="Times New Roman" w:cs="Times New Roman"/>
          <w:sz w:val="24"/>
          <w:szCs w:val="24"/>
        </w:rPr>
        <w:t>:</w:t>
      </w:r>
    </w:p>
    <w:p w14:paraId="1D6DEA95" w14:textId="77777777"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sidR="00DC1163" w:rsidRPr="00DC1163">
        <w:rPr>
          <w:rFonts w:ascii="Times New Roman" w:hAnsi="Times New Roman" w:cs="Times New Roman"/>
          <w:sz w:val="24"/>
          <w:szCs w:val="24"/>
        </w:rPr>
        <w:t>Йоанис</w:t>
      </w:r>
      <w:proofErr w:type="spellEnd"/>
      <w:r w:rsidR="00DC1163" w:rsidRPr="00DC1163">
        <w:rPr>
          <w:rFonts w:ascii="Times New Roman" w:hAnsi="Times New Roman" w:cs="Times New Roman"/>
          <w:sz w:val="24"/>
          <w:szCs w:val="24"/>
        </w:rPr>
        <w:t xml:space="preserve"> </w:t>
      </w:r>
      <w:proofErr w:type="spellStart"/>
      <w:r w:rsidR="00DC1163" w:rsidRPr="00DC1163">
        <w:rPr>
          <w:rFonts w:ascii="Times New Roman" w:hAnsi="Times New Roman" w:cs="Times New Roman"/>
          <w:sz w:val="24"/>
          <w:szCs w:val="24"/>
        </w:rPr>
        <w:t>Ктистакис</w:t>
      </w:r>
      <w:proofErr w:type="spellEnd"/>
      <w:r w:rsidRPr="00DD4B9F">
        <w:rPr>
          <w:rFonts w:ascii="Times New Roman" w:hAnsi="Times New Roman" w:cs="Times New Roman"/>
          <w:sz w:val="24"/>
          <w:szCs w:val="24"/>
        </w:rPr>
        <w:t xml:space="preserve">, </w:t>
      </w:r>
      <w:r w:rsidRPr="00DD4B9F">
        <w:rPr>
          <w:rFonts w:ascii="Times New Roman" w:hAnsi="Times New Roman" w:cs="Times New Roman"/>
          <w:i/>
          <w:iCs/>
          <w:sz w:val="24"/>
          <w:szCs w:val="24"/>
        </w:rPr>
        <w:t>председател</w:t>
      </w:r>
      <w:r w:rsidRPr="00DD4B9F">
        <w:rPr>
          <w:rFonts w:ascii="Times New Roman" w:hAnsi="Times New Roman" w:cs="Times New Roman"/>
          <w:sz w:val="24"/>
          <w:szCs w:val="24"/>
        </w:rPr>
        <w:t>,</w:t>
      </w:r>
    </w:p>
    <w:p w14:paraId="1CCD13B9" w14:textId="77777777" w:rsidR="00DC1163" w:rsidRDefault="00DD4B9F" w:rsidP="003F6F63">
      <w:pPr>
        <w:spacing w:after="0"/>
        <w:rPr>
          <w:rFonts w:ascii="Times New Roman" w:hAnsi="Times New Roman" w:cs="Times New Roman"/>
          <w:sz w:val="24"/>
          <w:szCs w:val="24"/>
        </w:rPr>
      </w:pPr>
      <w:r w:rsidRPr="00DD4B9F">
        <w:rPr>
          <w:rFonts w:ascii="Times New Roman" w:hAnsi="Times New Roman" w:cs="Times New Roman"/>
          <w:sz w:val="24"/>
          <w:szCs w:val="24"/>
        </w:rPr>
        <w:tab/>
      </w:r>
      <w:proofErr w:type="spellStart"/>
      <w:r w:rsidR="00DC1163">
        <w:rPr>
          <w:rFonts w:ascii="Times New Roman" w:hAnsi="Times New Roman" w:cs="Times New Roman"/>
          <w:sz w:val="24"/>
          <w:szCs w:val="24"/>
        </w:rPr>
        <w:t>Питер</w:t>
      </w:r>
      <w:proofErr w:type="spellEnd"/>
      <w:r w:rsidR="00DC1163">
        <w:rPr>
          <w:rFonts w:ascii="Times New Roman" w:hAnsi="Times New Roman" w:cs="Times New Roman"/>
          <w:sz w:val="24"/>
          <w:szCs w:val="24"/>
        </w:rPr>
        <w:t xml:space="preserve"> </w:t>
      </w:r>
      <w:proofErr w:type="spellStart"/>
      <w:r w:rsidR="00DC1163">
        <w:rPr>
          <w:rFonts w:ascii="Times New Roman" w:hAnsi="Times New Roman" w:cs="Times New Roman"/>
          <w:sz w:val="24"/>
          <w:szCs w:val="24"/>
        </w:rPr>
        <w:t>Русма</w:t>
      </w:r>
      <w:proofErr w:type="spellEnd"/>
      <w:r w:rsidR="00DC1163">
        <w:rPr>
          <w:rFonts w:ascii="Times New Roman" w:hAnsi="Times New Roman" w:cs="Times New Roman"/>
          <w:sz w:val="24"/>
          <w:szCs w:val="24"/>
        </w:rPr>
        <w:t>,</w:t>
      </w:r>
    </w:p>
    <w:p w14:paraId="027A5F87" w14:textId="77777777" w:rsidR="00DC1163" w:rsidRDefault="00DC1163" w:rsidP="003F6F6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Латиф</w:t>
      </w:r>
      <w:proofErr w:type="spellEnd"/>
      <w:r w:rsidRPr="00DC1163">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Хюсейнов</w:t>
      </w:r>
      <w:proofErr w:type="spellEnd"/>
      <w:r>
        <w:rPr>
          <w:rFonts w:ascii="Times New Roman" w:hAnsi="Times New Roman" w:cs="Times New Roman"/>
          <w:sz w:val="24"/>
          <w:szCs w:val="24"/>
        </w:rPr>
        <w:t>,</w:t>
      </w:r>
    </w:p>
    <w:p w14:paraId="2BAF5DD0" w14:textId="77777777" w:rsidR="00DC1163" w:rsidRDefault="00DC1163" w:rsidP="003F6F6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Одни</w:t>
      </w:r>
      <w:proofErr w:type="spellEnd"/>
      <w:r w:rsidRPr="00DC1163">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Мьол</w:t>
      </w:r>
      <w:proofErr w:type="spellEnd"/>
      <w:r w:rsidRPr="00DC1163">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Арнардотир</w:t>
      </w:r>
      <w:proofErr w:type="spellEnd"/>
      <w:r>
        <w:rPr>
          <w:rFonts w:ascii="Times New Roman" w:hAnsi="Times New Roman" w:cs="Times New Roman"/>
          <w:sz w:val="24"/>
          <w:szCs w:val="24"/>
        </w:rPr>
        <w:t>,</w:t>
      </w:r>
    </w:p>
    <w:p w14:paraId="01AECF02" w14:textId="77777777" w:rsidR="003F6F63" w:rsidRDefault="00DC1163" w:rsidP="003F6F63">
      <w:pPr>
        <w:spacing w:after="0"/>
        <w:rPr>
          <w:rFonts w:ascii="Times New Roman" w:hAnsi="Times New Roman" w:cs="Times New Roman"/>
          <w:sz w:val="24"/>
          <w:szCs w:val="24"/>
        </w:rPr>
      </w:pPr>
      <w:r>
        <w:rPr>
          <w:rFonts w:ascii="Times New Roman" w:hAnsi="Times New Roman" w:cs="Times New Roman"/>
          <w:sz w:val="24"/>
          <w:szCs w:val="24"/>
        </w:rPr>
        <w:t xml:space="preserve">            </w:t>
      </w:r>
      <w:r w:rsidR="003F6F63" w:rsidRPr="003F6F63">
        <w:rPr>
          <w:rFonts w:ascii="Times New Roman" w:hAnsi="Times New Roman" w:cs="Times New Roman"/>
          <w:sz w:val="24"/>
          <w:szCs w:val="24"/>
        </w:rPr>
        <w:t>Диана Ковачева,</w:t>
      </w:r>
    </w:p>
    <w:p w14:paraId="2A482D0F" w14:textId="77777777" w:rsidR="00DC1163" w:rsidRPr="003F6F63" w:rsidRDefault="00DC1163" w:rsidP="003F6F63">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Матея</w:t>
      </w:r>
      <w:proofErr w:type="spellEnd"/>
      <w:r w:rsidRPr="00DC1163">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Джурович</w:t>
      </w:r>
      <w:proofErr w:type="spellEnd"/>
    </w:p>
    <w:p w14:paraId="2DF56E2C" w14:textId="77777777" w:rsidR="00DD4B9F" w:rsidRPr="00DD4B9F" w:rsidRDefault="003F6F63" w:rsidP="003F6F63">
      <w:pPr>
        <w:spacing w:after="0"/>
        <w:rPr>
          <w:rFonts w:ascii="Times New Roman" w:hAnsi="Times New Roman" w:cs="Times New Roman"/>
          <w:sz w:val="24"/>
          <w:szCs w:val="24"/>
        </w:rPr>
      </w:pPr>
      <w:r w:rsidRPr="003F6F63">
        <w:rPr>
          <w:rFonts w:ascii="Times New Roman" w:hAnsi="Times New Roman" w:cs="Times New Roman"/>
          <w:sz w:val="24"/>
          <w:szCs w:val="24"/>
        </w:rPr>
        <w:tab/>
      </w:r>
      <w:proofErr w:type="spellStart"/>
      <w:r w:rsidRPr="003F6F63">
        <w:rPr>
          <w:rFonts w:ascii="Times New Roman" w:hAnsi="Times New Roman" w:cs="Times New Roman"/>
          <w:sz w:val="24"/>
          <w:szCs w:val="24"/>
        </w:rPr>
        <w:t>Канолик</w:t>
      </w:r>
      <w:proofErr w:type="spellEnd"/>
      <w:r w:rsidRPr="003F6F63">
        <w:rPr>
          <w:rFonts w:ascii="Times New Roman" w:hAnsi="Times New Roman" w:cs="Times New Roman"/>
          <w:sz w:val="24"/>
          <w:szCs w:val="24"/>
        </w:rPr>
        <w:t xml:space="preserve"> </w:t>
      </w:r>
      <w:proofErr w:type="spellStart"/>
      <w:r w:rsidRPr="003F6F63">
        <w:rPr>
          <w:rFonts w:ascii="Times New Roman" w:hAnsi="Times New Roman" w:cs="Times New Roman"/>
          <w:sz w:val="24"/>
          <w:szCs w:val="24"/>
        </w:rPr>
        <w:t>Мингоранс</w:t>
      </w:r>
      <w:proofErr w:type="spellEnd"/>
      <w:r w:rsidRPr="003F6F63">
        <w:rPr>
          <w:rFonts w:ascii="Times New Roman" w:hAnsi="Times New Roman" w:cs="Times New Roman"/>
          <w:sz w:val="24"/>
          <w:szCs w:val="24"/>
        </w:rPr>
        <w:t xml:space="preserve"> </w:t>
      </w:r>
      <w:proofErr w:type="spellStart"/>
      <w:r w:rsidRPr="003F6F63">
        <w:rPr>
          <w:rFonts w:ascii="Times New Roman" w:hAnsi="Times New Roman" w:cs="Times New Roman"/>
          <w:sz w:val="24"/>
          <w:szCs w:val="24"/>
        </w:rPr>
        <w:t>Кайрат</w:t>
      </w:r>
      <w:proofErr w:type="spellEnd"/>
      <w:r w:rsidR="00DD4B9F" w:rsidRPr="00DD4B9F">
        <w:rPr>
          <w:rFonts w:ascii="Times New Roman" w:hAnsi="Times New Roman" w:cs="Times New Roman"/>
          <w:sz w:val="24"/>
          <w:szCs w:val="24"/>
        </w:rPr>
        <w:t xml:space="preserve">, </w:t>
      </w:r>
      <w:r w:rsidR="00DD4B9F" w:rsidRPr="00DD4B9F">
        <w:rPr>
          <w:rFonts w:ascii="Times New Roman" w:hAnsi="Times New Roman" w:cs="Times New Roman"/>
          <w:i/>
          <w:iCs/>
          <w:sz w:val="24"/>
          <w:szCs w:val="24"/>
        </w:rPr>
        <w:t>съдии</w:t>
      </w:r>
      <w:r w:rsidR="00DD4B9F" w:rsidRPr="00DD4B9F">
        <w:rPr>
          <w:rFonts w:ascii="Times New Roman" w:hAnsi="Times New Roman" w:cs="Times New Roman"/>
          <w:sz w:val="24"/>
          <w:szCs w:val="24"/>
        </w:rPr>
        <w:t xml:space="preserve">, </w:t>
      </w:r>
    </w:p>
    <w:p w14:paraId="3B9050AC" w14:textId="127EE89E" w:rsidR="00DD4B9F" w:rsidRPr="00DD4B9F" w:rsidRDefault="00DD4B9F" w:rsidP="00D348C7">
      <w:pPr>
        <w:spacing w:after="0"/>
        <w:rPr>
          <w:rFonts w:ascii="Times New Roman" w:hAnsi="Times New Roman" w:cs="Times New Roman"/>
          <w:sz w:val="24"/>
          <w:szCs w:val="24"/>
        </w:rPr>
      </w:pPr>
      <w:r w:rsidRPr="00DD4B9F">
        <w:rPr>
          <w:rFonts w:ascii="Times New Roman" w:hAnsi="Times New Roman" w:cs="Times New Roman"/>
          <w:sz w:val="24"/>
          <w:szCs w:val="24"/>
        </w:rPr>
        <w:t xml:space="preserve">и </w:t>
      </w:r>
      <w:r w:rsidR="00DC1163" w:rsidRPr="00DC1163">
        <w:rPr>
          <w:rFonts w:ascii="Times New Roman" w:hAnsi="Times New Roman" w:cs="Times New Roman"/>
          <w:sz w:val="24"/>
          <w:szCs w:val="24"/>
        </w:rPr>
        <w:t xml:space="preserve">Милан </w:t>
      </w:r>
      <w:proofErr w:type="spellStart"/>
      <w:r w:rsidR="00DC1163" w:rsidRPr="00DC1163">
        <w:rPr>
          <w:rFonts w:ascii="Times New Roman" w:hAnsi="Times New Roman" w:cs="Times New Roman"/>
          <w:sz w:val="24"/>
          <w:szCs w:val="24"/>
        </w:rPr>
        <w:t>Блашко</w:t>
      </w:r>
      <w:proofErr w:type="spellEnd"/>
      <w:r w:rsidRPr="00DD4B9F">
        <w:rPr>
          <w:rFonts w:ascii="Times New Roman" w:hAnsi="Times New Roman" w:cs="Times New Roman"/>
          <w:sz w:val="24"/>
          <w:szCs w:val="24"/>
        </w:rPr>
        <w:t xml:space="preserve">, </w:t>
      </w:r>
      <w:r w:rsidR="00230C6C" w:rsidRPr="00230C6C">
        <w:rPr>
          <w:rFonts w:ascii="Times New Roman" w:hAnsi="Times New Roman" w:cs="Times New Roman"/>
          <w:i/>
          <w:sz w:val="24"/>
          <w:szCs w:val="24"/>
        </w:rPr>
        <w:t>заместник</w:t>
      </w:r>
      <w:r w:rsidR="00230C6C">
        <w:rPr>
          <w:rFonts w:ascii="Times New Roman" w:hAnsi="Times New Roman" w:cs="Times New Roman"/>
          <w:sz w:val="24"/>
          <w:szCs w:val="24"/>
        </w:rPr>
        <w:t>-</w:t>
      </w:r>
      <w:r w:rsidRPr="00DD4B9F">
        <w:rPr>
          <w:rFonts w:ascii="Times New Roman" w:hAnsi="Times New Roman" w:cs="Times New Roman"/>
          <w:i/>
          <w:iCs/>
          <w:sz w:val="24"/>
          <w:szCs w:val="24"/>
        </w:rPr>
        <w:t xml:space="preserve">секретар на </w:t>
      </w:r>
      <w:r w:rsidR="003F6F63">
        <w:rPr>
          <w:rFonts w:ascii="Times New Roman" w:hAnsi="Times New Roman" w:cs="Times New Roman"/>
          <w:i/>
          <w:iCs/>
          <w:sz w:val="24"/>
          <w:szCs w:val="24"/>
        </w:rPr>
        <w:t>секцията</w:t>
      </w:r>
      <w:r w:rsidRPr="00DD4B9F">
        <w:rPr>
          <w:rFonts w:ascii="Times New Roman" w:hAnsi="Times New Roman" w:cs="Times New Roman"/>
          <w:sz w:val="24"/>
          <w:szCs w:val="24"/>
        </w:rPr>
        <w:t>,</w:t>
      </w:r>
    </w:p>
    <w:p w14:paraId="2A73A34A" w14:textId="77777777" w:rsidR="00230C6C" w:rsidRPr="00230C6C" w:rsidRDefault="007623BD" w:rsidP="00230C6C">
      <w:pPr>
        <w:spacing w:after="0"/>
        <w:jc w:val="both"/>
        <w:rPr>
          <w:rFonts w:ascii="Times New Roman" w:hAnsi="Times New Roman" w:cs="Times New Roman"/>
          <w:sz w:val="24"/>
          <w:szCs w:val="24"/>
        </w:rPr>
      </w:pPr>
      <w:r w:rsidRPr="003F6F63">
        <w:rPr>
          <w:rFonts w:ascii="Times New Roman" w:hAnsi="Times New Roman" w:cs="Times New Roman"/>
          <w:sz w:val="24"/>
          <w:szCs w:val="24"/>
        </w:rPr>
        <w:t xml:space="preserve">   </w:t>
      </w:r>
      <w:r>
        <w:rPr>
          <w:rFonts w:ascii="Times New Roman" w:hAnsi="Times New Roman" w:cs="Times New Roman"/>
          <w:sz w:val="24"/>
          <w:szCs w:val="24"/>
        </w:rPr>
        <w:t>К</w:t>
      </w:r>
      <w:r w:rsidR="00230C6C" w:rsidRPr="00230C6C">
        <w:rPr>
          <w:rFonts w:ascii="Times New Roman" w:hAnsi="Times New Roman" w:cs="Times New Roman"/>
          <w:sz w:val="24"/>
          <w:szCs w:val="24"/>
        </w:rPr>
        <w:t>ато взе предвид:</w:t>
      </w:r>
    </w:p>
    <w:p w14:paraId="314C0854" w14:textId="77777777" w:rsidR="00C12C9D" w:rsidRDefault="007623BD"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4CE84C11" w14:textId="5698846C" w:rsidR="00DC1163" w:rsidRPr="00DC1163" w:rsidRDefault="007623BD"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12C9D">
        <w:rPr>
          <w:rFonts w:ascii="Times New Roman" w:hAnsi="Times New Roman" w:cs="Times New Roman"/>
          <w:sz w:val="24"/>
          <w:szCs w:val="24"/>
        </w:rPr>
        <w:t xml:space="preserve">Жалбата </w:t>
      </w:r>
      <w:r w:rsidR="00DC1163" w:rsidRPr="00DC1163">
        <w:rPr>
          <w:rFonts w:ascii="Times New Roman" w:hAnsi="Times New Roman" w:cs="Times New Roman"/>
          <w:sz w:val="24"/>
          <w:szCs w:val="24"/>
        </w:rPr>
        <w:t xml:space="preserve">(№ 27165/21) срещу Република България, подадена в Съда на 29 април 2021 г., на основание член 34 от Конвенцията </w:t>
      </w:r>
      <w:r w:rsidR="00C12C9D">
        <w:rPr>
          <w:rFonts w:ascii="Times New Roman" w:hAnsi="Times New Roman" w:cs="Times New Roman"/>
          <w:sz w:val="24"/>
          <w:szCs w:val="24"/>
        </w:rPr>
        <w:t>за защита правата на човека и основните свободи</w:t>
      </w:r>
      <w:r w:rsidR="00DC1163" w:rsidRPr="00DC1163">
        <w:rPr>
          <w:rFonts w:ascii="Times New Roman" w:hAnsi="Times New Roman" w:cs="Times New Roman"/>
          <w:sz w:val="24"/>
          <w:szCs w:val="24"/>
        </w:rPr>
        <w:t>(</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Конвенцията</w:t>
      </w:r>
      <w:r w:rsidR="00DC1163">
        <w:rPr>
          <w:rFonts w:ascii="Times New Roman" w:hAnsi="Times New Roman" w:cs="Times New Roman"/>
          <w:sz w:val="24"/>
          <w:szCs w:val="24"/>
        </w:rPr>
        <w:t>“</w:t>
      </w:r>
      <w:r w:rsidR="00DC1163" w:rsidRPr="00DC1163">
        <w:rPr>
          <w:rFonts w:ascii="Times New Roman" w:hAnsi="Times New Roman" w:cs="Times New Roman"/>
          <w:sz w:val="24"/>
          <w:szCs w:val="24"/>
        </w:rPr>
        <w:t>),</w:t>
      </w:r>
      <w:r w:rsidR="006C0F1D" w:rsidRPr="006C0F1D">
        <w:rPr>
          <w:rFonts w:ascii="Times New Roman" w:hAnsi="Times New Roman" w:cs="Times New Roman"/>
          <w:sz w:val="24"/>
          <w:szCs w:val="24"/>
        </w:rPr>
        <w:t xml:space="preserve"> </w:t>
      </w:r>
      <w:r w:rsidR="006C0F1D" w:rsidRPr="00DC1163">
        <w:rPr>
          <w:rFonts w:ascii="Times New Roman" w:hAnsi="Times New Roman" w:cs="Times New Roman"/>
          <w:sz w:val="24"/>
          <w:szCs w:val="24"/>
        </w:rPr>
        <w:t xml:space="preserve">от </w:t>
      </w:r>
      <w:r w:rsidR="006C0F1D">
        <w:rPr>
          <w:rFonts w:ascii="Times New Roman" w:hAnsi="Times New Roman" w:cs="Times New Roman"/>
          <w:sz w:val="24"/>
          <w:szCs w:val="24"/>
        </w:rPr>
        <w:t>български</w:t>
      </w:r>
      <w:r w:rsidR="00E83BA1">
        <w:rPr>
          <w:rFonts w:ascii="Times New Roman" w:hAnsi="Times New Roman" w:cs="Times New Roman"/>
          <w:sz w:val="24"/>
          <w:szCs w:val="24"/>
        </w:rPr>
        <w:t>я</w:t>
      </w:r>
      <w:r w:rsidR="006C0F1D">
        <w:rPr>
          <w:rFonts w:ascii="Times New Roman" w:hAnsi="Times New Roman" w:cs="Times New Roman"/>
          <w:sz w:val="24"/>
          <w:szCs w:val="24"/>
        </w:rPr>
        <w:t xml:space="preserve"> гражданин </w:t>
      </w:r>
      <w:r w:rsidR="006C0F1D" w:rsidRPr="00DC1163">
        <w:rPr>
          <w:rFonts w:ascii="Times New Roman" w:hAnsi="Times New Roman" w:cs="Times New Roman"/>
          <w:sz w:val="24"/>
          <w:szCs w:val="24"/>
        </w:rPr>
        <w:t xml:space="preserve">г-н Димитър Иванов </w:t>
      </w:r>
      <w:proofErr w:type="spellStart"/>
      <w:r w:rsidR="006C0F1D" w:rsidRPr="00DC1163">
        <w:rPr>
          <w:rFonts w:ascii="Times New Roman" w:hAnsi="Times New Roman" w:cs="Times New Roman"/>
          <w:sz w:val="24"/>
          <w:szCs w:val="24"/>
        </w:rPr>
        <w:t>Педев</w:t>
      </w:r>
      <w:proofErr w:type="spellEnd"/>
      <w:r w:rsidR="006C0F1D" w:rsidRPr="00DC1163">
        <w:rPr>
          <w:rFonts w:ascii="Times New Roman" w:hAnsi="Times New Roman" w:cs="Times New Roman"/>
          <w:sz w:val="24"/>
          <w:szCs w:val="24"/>
        </w:rPr>
        <w:t xml:space="preserve"> (</w:t>
      </w:r>
      <w:r w:rsidR="006C0F1D">
        <w:rPr>
          <w:rFonts w:ascii="Times New Roman" w:hAnsi="Times New Roman" w:cs="Times New Roman"/>
          <w:sz w:val="24"/>
          <w:szCs w:val="24"/>
        </w:rPr>
        <w:t>„</w:t>
      </w:r>
      <w:r w:rsidR="006C0F1D" w:rsidRPr="00DC1163">
        <w:rPr>
          <w:rFonts w:ascii="Times New Roman" w:hAnsi="Times New Roman" w:cs="Times New Roman"/>
          <w:sz w:val="24"/>
          <w:szCs w:val="24"/>
        </w:rPr>
        <w:t>жалбоподателят</w:t>
      </w:r>
      <w:r w:rsidR="006C0F1D">
        <w:rPr>
          <w:rFonts w:ascii="Times New Roman" w:hAnsi="Times New Roman" w:cs="Times New Roman"/>
          <w:sz w:val="24"/>
          <w:szCs w:val="24"/>
        </w:rPr>
        <w:t>“</w:t>
      </w:r>
      <w:r w:rsidR="006C0F1D" w:rsidRPr="00DC1163">
        <w:rPr>
          <w:rFonts w:ascii="Times New Roman" w:hAnsi="Times New Roman" w:cs="Times New Roman"/>
          <w:sz w:val="24"/>
          <w:szCs w:val="24"/>
        </w:rPr>
        <w:t>)</w:t>
      </w:r>
      <w:r w:rsidR="00254670">
        <w:rPr>
          <w:rFonts w:ascii="Times New Roman" w:hAnsi="Times New Roman" w:cs="Times New Roman"/>
          <w:sz w:val="24"/>
          <w:szCs w:val="24"/>
        </w:rPr>
        <w:t>;</w:t>
      </w:r>
    </w:p>
    <w:p w14:paraId="06BB01F2" w14:textId="214D4913" w:rsidR="00F920E4" w:rsidRPr="00F920E4" w:rsidRDefault="00DC1163" w:rsidP="00DC1163">
      <w:pPr>
        <w:spacing w:after="0"/>
        <w:jc w:val="both"/>
        <w:rPr>
          <w:rFonts w:ascii="Times New Roman" w:hAnsi="Times New Roman" w:cs="Times New Roman"/>
          <w:sz w:val="24"/>
          <w:szCs w:val="24"/>
        </w:rPr>
      </w:pPr>
      <w:r w:rsidRPr="00DC1163">
        <w:rPr>
          <w:rFonts w:ascii="Times New Roman" w:hAnsi="Times New Roman" w:cs="Times New Roman"/>
          <w:sz w:val="24"/>
          <w:szCs w:val="24"/>
        </w:rPr>
        <w:t xml:space="preserve">решението за представяне на </w:t>
      </w:r>
      <w:r w:rsidR="00CF1652">
        <w:rPr>
          <w:rFonts w:ascii="Times New Roman" w:hAnsi="Times New Roman" w:cs="Times New Roman"/>
          <w:sz w:val="24"/>
          <w:szCs w:val="24"/>
        </w:rPr>
        <w:t>жалбата</w:t>
      </w:r>
      <w:r w:rsidRPr="00DC1163">
        <w:rPr>
          <w:rFonts w:ascii="Times New Roman" w:hAnsi="Times New Roman" w:cs="Times New Roman"/>
          <w:sz w:val="24"/>
          <w:szCs w:val="24"/>
        </w:rPr>
        <w:t xml:space="preserve"> на вниманието на българското правителство (</w:t>
      </w:r>
      <w:r>
        <w:rPr>
          <w:rFonts w:ascii="Times New Roman" w:hAnsi="Times New Roman" w:cs="Times New Roman"/>
          <w:sz w:val="24"/>
          <w:szCs w:val="24"/>
        </w:rPr>
        <w:t>„</w:t>
      </w:r>
      <w:r w:rsidRPr="00DC1163">
        <w:rPr>
          <w:rFonts w:ascii="Times New Roman" w:hAnsi="Times New Roman" w:cs="Times New Roman"/>
          <w:sz w:val="24"/>
          <w:szCs w:val="24"/>
        </w:rPr>
        <w:t>правителството</w:t>
      </w:r>
      <w:r>
        <w:rPr>
          <w:rFonts w:ascii="Times New Roman" w:hAnsi="Times New Roman" w:cs="Times New Roman"/>
          <w:sz w:val="24"/>
          <w:szCs w:val="24"/>
        </w:rPr>
        <w:t>“</w:t>
      </w:r>
      <w:r w:rsidRPr="00DC1163">
        <w:rPr>
          <w:rFonts w:ascii="Times New Roman" w:hAnsi="Times New Roman" w:cs="Times New Roman"/>
          <w:sz w:val="24"/>
          <w:szCs w:val="24"/>
        </w:rPr>
        <w:t>)</w:t>
      </w:r>
      <w:r w:rsidR="00254670">
        <w:rPr>
          <w:rFonts w:ascii="Times New Roman" w:hAnsi="Times New Roman" w:cs="Times New Roman"/>
          <w:sz w:val="24"/>
          <w:szCs w:val="24"/>
        </w:rPr>
        <w:t>;</w:t>
      </w:r>
    </w:p>
    <w:p w14:paraId="4F464541" w14:textId="0822974D" w:rsidR="00F920E4" w:rsidRPr="00F920E4" w:rsidRDefault="00254670" w:rsidP="00F920E4">
      <w:pPr>
        <w:spacing w:after="0"/>
        <w:jc w:val="both"/>
        <w:rPr>
          <w:rFonts w:ascii="Times New Roman" w:hAnsi="Times New Roman" w:cs="Times New Roman"/>
          <w:sz w:val="24"/>
          <w:szCs w:val="24"/>
        </w:rPr>
      </w:pPr>
      <w:r>
        <w:rPr>
          <w:rFonts w:ascii="Times New Roman" w:hAnsi="Times New Roman" w:cs="Times New Roman"/>
          <w:sz w:val="24"/>
          <w:szCs w:val="24"/>
        </w:rPr>
        <w:t>становищата</w:t>
      </w:r>
      <w:r w:rsidR="00F920E4" w:rsidRPr="00F920E4">
        <w:rPr>
          <w:rFonts w:ascii="Times New Roman" w:hAnsi="Times New Roman" w:cs="Times New Roman"/>
          <w:sz w:val="24"/>
          <w:szCs w:val="24"/>
        </w:rPr>
        <w:t xml:space="preserve"> на страните;</w:t>
      </w:r>
    </w:p>
    <w:p w14:paraId="55DBAC1F" w14:textId="77777777" w:rsidR="00F920E4" w:rsidRDefault="00F920E4" w:rsidP="00F920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F920E4">
        <w:rPr>
          <w:rFonts w:ascii="Times New Roman" w:hAnsi="Times New Roman" w:cs="Times New Roman"/>
          <w:sz w:val="24"/>
          <w:szCs w:val="24"/>
        </w:rPr>
        <w:t xml:space="preserve">След като обсъди </w:t>
      </w:r>
      <w:r w:rsidR="006C0F1D">
        <w:rPr>
          <w:rFonts w:ascii="Times New Roman" w:hAnsi="Times New Roman" w:cs="Times New Roman"/>
          <w:sz w:val="24"/>
          <w:szCs w:val="24"/>
        </w:rPr>
        <w:t xml:space="preserve">в закрито заседание, проведено </w:t>
      </w:r>
      <w:r w:rsidR="00DC1163">
        <w:rPr>
          <w:rFonts w:ascii="Times New Roman" w:hAnsi="Times New Roman" w:cs="Times New Roman"/>
          <w:sz w:val="24"/>
          <w:szCs w:val="24"/>
        </w:rPr>
        <w:t>на 29 април 2025 г.</w:t>
      </w:r>
    </w:p>
    <w:p w14:paraId="67671579" w14:textId="341D0FF5" w:rsidR="00DC1163" w:rsidRPr="00F920E4" w:rsidRDefault="00DC1163" w:rsidP="00F920E4">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Постанов</w:t>
      </w:r>
      <w:r w:rsidR="006C0F1D">
        <w:rPr>
          <w:rFonts w:ascii="Times New Roman" w:hAnsi="Times New Roman" w:cs="Times New Roman"/>
          <w:sz w:val="24"/>
          <w:szCs w:val="24"/>
        </w:rPr>
        <w:t>и</w:t>
      </w:r>
      <w:r w:rsidRPr="00DC1163">
        <w:rPr>
          <w:rFonts w:ascii="Times New Roman" w:hAnsi="Times New Roman" w:cs="Times New Roman"/>
          <w:sz w:val="24"/>
          <w:szCs w:val="24"/>
        </w:rPr>
        <w:t>следното</w:t>
      </w:r>
      <w:proofErr w:type="spellEnd"/>
      <w:r w:rsidRPr="00DC1163">
        <w:rPr>
          <w:rFonts w:ascii="Times New Roman" w:hAnsi="Times New Roman" w:cs="Times New Roman"/>
          <w:sz w:val="24"/>
          <w:szCs w:val="24"/>
        </w:rPr>
        <w:t xml:space="preserve"> решение, прието на същата дата</w:t>
      </w:r>
      <w:r w:rsidR="006C0F1D">
        <w:rPr>
          <w:rFonts w:ascii="Times New Roman" w:hAnsi="Times New Roman" w:cs="Times New Roman"/>
          <w:sz w:val="24"/>
          <w:szCs w:val="24"/>
        </w:rPr>
        <w:t>:</w:t>
      </w:r>
    </w:p>
    <w:p w14:paraId="78AFB897" w14:textId="77777777" w:rsidR="00F920E4" w:rsidRDefault="00F920E4" w:rsidP="00F920E4">
      <w:pPr>
        <w:spacing w:after="0"/>
        <w:jc w:val="both"/>
        <w:rPr>
          <w:rFonts w:ascii="Times New Roman" w:hAnsi="Times New Roman" w:cs="Times New Roman"/>
          <w:sz w:val="24"/>
          <w:szCs w:val="24"/>
        </w:rPr>
      </w:pPr>
    </w:p>
    <w:p w14:paraId="08497FCE" w14:textId="1367C135" w:rsidR="00DC1163" w:rsidRDefault="00DC1163" w:rsidP="00DC1163">
      <w:pPr>
        <w:spacing w:after="0"/>
        <w:jc w:val="both"/>
        <w:rPr>
          <w:rFonts w:ascii="Times New Roman" w:hAnsi="Times New Roman" w:cs="Times New Roman"/>
          <w:sz w:val="24"/>
          <w:szCs w:val="24"/>
        </w:rPr>
      </w:pPr>
      <w:r w:rsidRPr="00DC1163">
        <w:rPr>
          <w:rFonts w:ascii="Times New Roman" w:hAnsi="Times New Roman" w:cs="Times New Roman"/>
          <w:sz w:val="24"/>
          <w:szCs w:val="24"/>
        </w:rPr>
        <w:t>ВЪВЕДЕНИЕ</w:t>
      </w:r>
    </w:p>
    <w:p w14:paraId="0E6BDC1C" w14:textId="77777777" w:rsidR="00426F5A" w:rsidRPr="00DC1163" w:rsidRDefault="00426F5A" w:rsidP="00DC1163">
      <w:pPr>
        <w:spacing w:after="0"/>
        <w:jc w:val="both"/>
        <w:rPr>
          <w:rFonts w:ascii="Times New Roman" w:hAnsi="Times New Roman" w:cs="Times New Roman"/>
          <w:sz w:val="24"/>
          <w:szCs w:val="24"/>
        </w:rPr>
      </w:pPr>
    </w:p>
    <w:p w14:paraId="06B8BA8F" w14:textId="385E28E0"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1.</w:t>
      </w: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Настоящата жалба се отнася до твърденията на жалбоподателя по член 3 от Конвенцията, че е бил малтретиран по време на ареста му, задържането му в полицейския участък и престоя му в болница, както и до </w:t>
      </w:r>
      <w:r w:rsidR="00254670">
        <w:rPr>
          <w:rFonts w:ascii="Times New Roman" w:hAnsi="Times New Roman" w:cs="Times New Roman"/>
          <w:sz w:val="24"/>
          <w:szCs w:val="24"/>
        </w:rPr>
        <w:t>оплакванията</w:t>
      </w:r>
      <w:r w:rsidRPr="00DC1163">
        <w:rPr>
          <w:rFonts w:ascii="Times New Roman" w:hAnsi="Times New Roman" w:cs="Times New Roman"/>
          <w:sz w:val="24"/>
          <w:szCs w:val="24"/>
        </w:rPr>
        <w:t xml:space="preserve"> за липса на ефективно разследване </w:t>
      </w:r>
      <w:r w:rsidR="00254670">
        <w:rPr>
          <w:rFonts w:ascii="Times New Roman" w:hAnsi="Times New Roman" w:cs="Times New Roman"/>
          <w:sz w:val="24"/>
          <w:szCs w:val="24"/>
        </w:rPr>
        <w:t>в тази връзка</w:t>
      </w:r>
      <w:r w:rsidRPr="00DC1163">
        <w:rPr>
          <w:rFonts w:ascii="Times New Roman" w:hAnsi="Times New Roman" w:cs="Times New Roman"/>
          <w:sz w:val="24"/>
          <w:szCs w:val="24"/>
        </w:rPr>
        <w:t>.</w:t>
      </w:r>
    </w:p>
    <w:p w14:paraId="77D9C6AE" w14:textId="77777777" w:rsidR="00DC1163" w:rsidRDefault="00DC1163" w:rsidP="00DC1163">
      <w:pPr>
        <w:spacing w:after="0"/>
        <w:jc w:val="both"/>
        <w:rPr>
          <w:rFonts w:ascii="Times New Roman" w:hAnsi="Times New Roman" w:cs="Times New Roman"/>
          <w:sz w:val="24"/>
          <w:szCs w:val="24"/>
        </w:rPr>
      </w:pPr>
    </w:p>
    <w:p w14:paraId="78A7ED08" w14:textId="219CFBAB" w:rsid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ФАКТИ</w:t>
      </w:r>
    </w:p>
    <w:p w14:paraId="1E6FA5AA" w14:textId="77777777" w:rsidR="00426F5A" w:rsidRPr="00DC1163" w:rsidRDefault="00426F5A" w:rsidP="00DC1163">
      <w:pPr>
        <w:spacing w:after="0"/>
        <w:jc w:val="both"/>
        <w:rPr>
          <w:rFonts w:ascii="Times New Roman" w:hAnsi="Times New Roman" w:cs="Times New Roman"/>
          <w:sz w:val="24"/>
          <w:szCs w:val="24"/>
        </w:rPr>
      </w:pPr>
    </w:p>
    <w:p w14:paraId="5D3D346E" w14:textId="3A3CF812"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2. Жалбоподателят</w:t>
      </w:r>
      <w:r w:rsidR="00F6404C">
        <w:rPr>
          <w:rFonts w:ascii="Times New Roman" w:hAnsi="Times New Roman" w:cs="Times New Roman"/>
          <w:sz w:val="24"/>
          <w:szCs w:val="24"/>
        </w:rPr>
        <w:t>,</w:t>
      </w:r>
      <w:r w:rsidRPr="00DC1163">
        <w:rPr>
          <w:rFonts w:ascii="Times New Roman" w:hAnsi="Times New Roman" w:cs="Times New Roman"/>
          <w:sz w:val="24"/>
          <w:szCs w:val="24"/>
        </w:rPr>
        <w:t xml:space="preserve"> роден през 1991 г. и живее</w:t>
      </w:r>
      <w:r w:rsidR="00F6404C">
        <w:rPr>
          <w:rFonts w:ascii="Times New Roman" w:hAnsi="Times New Roman" w:cs="Times New Roman"/>
          <w:sz w:val="24"/>
          <w:szCs w:val="24"/>
        </w:rPr>
        <w:t>щ</w:t>
      </w:r>
      <w:r w:rsidRPr="00DC1163">
        <w:rPr>
          <w:rFonts w:ascii="Times New Roman" w:hAnsi="Times New Roman" w:cs="Times New Roman"/>
          <w:sz w:val="24"/>
          <w:szCs w:val="24"/>
        </w:rPr>
        <w:t xml:space="preserve"> в</w:t>
      </w:r>
      <w:r w:rsidR="00F6404C">
        <w:rPr>
          <w:rFonts w:ascii="Times New Roman" w:hAnsi="Times New Roman" w:cs="Times New Roman"/>
          <w:sz w:val="24"/>
          <w:szCs w:val="24"/>
        </w:rPr>
        <w:t xml:space="preserve"> град</w:t>
      </w:r>
      <w:r w:rsidRPr="00DC1163">
        <w:rPr>
          <w:rFonts w:ascii="Times New Roman" w:hAnsi="Times New Roman" w:cs="Times New Roman"/>
          <w:sz w:val="24"/>
          <w:szCs w:val="24"/>
        </w:rPr>
        <w:t xml:space="preserve"> София</w:t>
      </w:r>
      <w:r w:rsidR="00F6404C">
        <w:rPr>
          <w:rFonts w:ascii="Times New Roman" w:hAnsi="Times New Roman" w:cs="Times New Roman"/>
          <w:sz w:val="24"/>
          <w:szCs w:val="24"/>
        </w:rPr>
        <w:t xml:space="preserve">, </w:t>
      </w:r>
      <w:r w:rsidRPr="00DC1163">
        <w:rPr>
          <w:rFonts w:ascii="Times New Roman" w:hAnsi="Times New Roman" w:cs="Times New Roman"/>
          <w:sz w:val="24"/>
          <w:szCs w:val="24"/>
        </w:rPr>
        <w:t xml:space="preserve"> </w:t>
      </w:r>
      <w:r w:rsidR="00F6404C">
        <w:rPr>
          <w:rFonts w:ascii="Times New Roman" w:hAnsi="Times New Roman" w:cs="Times New Roman"/>
          <w:sz w:val="24"/>
          <w:szCs w:val="24"/>
        </w:rPr>
        <w:t>с</w:t>
      </w:r>
      <w:r w:rsidRPr="00DC1163">
        <w:rPr>
          <w:rFonts w:ascii="Times New Roman" w:hAnsi="Times New Roman" w:cs="Times New Roman"/>
          <w:sz w:val="24"/>
          <w:szCs w:val="24"/>
        </w:rPr>
        <w:t>е представлява от Д.</w:t>
      </w: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Драгиева от неправителствената организация </w:t>
      </w:r>
      <w:r>
        <w:rPr>
          <w:rFonts w:ascii="Times New Roman" w:hAnsi="Times New Roman" w:cs="Times New Roman"/>
          <w:sz w:val="24"/>
          <w:szCs w:val="24"/>
        </w:rPr>
        <w:t>„</w:t>
      </w:r>
      <w:r w:rsidRPr="00DC1163">
        <w:rPr>
          <w:rFonts w:ascii="Times New Roman" w:hAnsi="Times New Roman" w:cs="Times New Roman"/>
          <w:sz w:val="24"/>
          <w:szCs w:val="24"/>
        </w:rPr>
        <w:t>Български хелзинкски комитет</w:t>
      </w:r>
      <w:r>
        <w:rPr>
          <w:rFonts w:ascii="Times New Roman" w:hAnsi="Times New Roman" w:cs="Times New Roman"/>
          <w:sz w:val="24"/>
          <w:szCs w:val="24"/>
        </w:rPr>
        <w:t>“</w:t>
      </w:r>
      <w:r w:rsidRPr="00DC1163">
        <w:rPr>
          <w:rFonts w:ascii="Times New Roman" w:hAnsi="Times New Roman" w:cs="Times New Roman"/>
          <w:sz w:val="24"/>
          <w:szCs w:val="24"/>
        </w:rPr>
        <w:t>.</w:t>
      </w:r>
    </w:p>
    <w:p w14:paraId="101148CA" w14:textId="17935607"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3. </w:t>
      </w:r>
      <w:r w:rsidR="00AA4E31">
        <w:rPr>
          <w:rFonts w:ascii="Times New Roman" w:hAnsi="Times New Roman" w:cs="Times New Roman"/>
          <w:sz w:val="24"/>
          <w:szCs w:val="24"/>
        </w:rPr>
        <w:t xml:space="preserve">Българското правителство се представлява от правителствения агент </w:t>
      </w:r>
      <w:r w:rsidRPr="00DC1163">
        <w:rPr>
          <w:rFonts w:ascii="Times New Roman" w:hAnsi="Times New Roman" w:cs="Times New Roman"/>
          <w:sz w:val="24"/>
          <w:szCs w:val="24"/>
        </w:rPr>
        <w:t>г-жа М.</w:t>
      </w:r>
      <w:r>
        <w:rPr>
          <w:rFonts w:ascii="Times New Roman" w:hAnsi="Times New Roman" w:cs="Times New Roman"/>
          <w:sz w:val="24"/>
          <w:szCs w:val="24"/>
        </w:rPr>
        <w:t xml:space="preserve"> </w:t>
      </w:r>
      <w:r w:rsidRPr="00DC1163">
        <w:rPr>
          <w:rFonts w:ascii="Times New Roman" w:hAnsi="Times New Roman" w:cs="Times New Roman"/>
          <w:sz w:val="24"/>
          <w:szCs w:val="24"/>
        </w:rPr>
        <w:t>Димитрова от Министерство на правосъдието.</w:t>
      </w:r>
    </w:p>
    <w:p w14:paraId="02222549" w14:textId="77777777" w:rsidR="00DC1163" w:rsidRDefault="00DC1163" w:rsidP="00DC1163">
      <w:pPr>
        <w:spacing w:after="0"/>
        <w:jc w:val="both"/>
        <w:rPr>
          <w:rFonts w:ascii="Times New Roman" w:hAnsi="Times New Roman" w:cs="Times New Roman"/>
          <w:sz w:val="24"/>
          <w:szCs w:val="24"/>
        </w:rPr>
      </w:pPr>
    </w:p>
    <w:p w14:paraId="72FD01F6" w14:textId="2AECD782" w:rsid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lang w:val="en-US"/>
        </w:rPr>
        <w:t>I</w:t>
      </w:r>
      <w:r w:rsidRPr="00DC1163">
        <w:rPr>
          <w:rFonts w:ascii="Times New Roman" w:hAnsi="Times New Roman" w:cs="Times New Roman"/>
          <w:sz w:val="24"/>
          <w:szCs w:val="24"/>
        </w:rPr>
        <w:t xml:space="preserve">. </w:t>
      </w:r>
      <w:r w:rsidR="00254670">
        <w:rPr>
          <w:rFonts w:ascii="Times New Roman" w:hAnsi="Times New Roman" w:cs="Times New Roman"/>
          <w:sz w:val="24"/>
          <w:szCs w:val="24"/>
        </w:rPr>
        <w:t>ЗАДЪРЖАНЕ</w:t>
      </w:r>
      <w:r>
        <w:rPr>
          <w:rFonts w:ascii="Times New Roman" w:hAnsi="Times New Roman" w:cs="Times New Roman"/>
          <w:sz w:val="24"/>
          <w:szCs w:val="24"/>
        </w:rPr>
        <w:t xml:space="preserve"> НА ЖАЛБОПОДАТЕЛЯ И ПРЕСТОЙ В БОЛНИЦАТА</w:t>
      </w:r>
    </w:p>
    <w:p w14:paraId="5B145457" w14:textId="77777777" w:rsidR="00426F5A" w:rsidRPr="00DC1163" w:rsidRDefault="00426F5A" w:rsidP="00DC1163">
      <w:pPr>
        <w:spacing w:after="0"/>
        <w:jc w:val="both"/>
        <w:rPr>
          <w:rFonts w:ascii="Times New Roman" w:hAnsi="Times New Roman" w:cs="Times New Roman"/>
          <w:sz w:val="24"/>
          <w:szCs w:val="24"/>
        </w:rPr>
      </w:pPr>
    </w:p>
    <w:p w14:paraId="6F412D28" w14:textId="5DF6F904"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254670">
        <w:rPr>
          <w:rFonts w:ascii="Times New Roman" w:hAnsi="Times New Roman" w:cs="Times New Roman"/>
          <w:sz w:val="24"/>
          <w:szCs w:val="24"/>
        </w:rPr>
        <w:t xml:space="preserve">4. През юли 2020 г. започват протести </w:t>
      </w:r>
      <w:r w:rsidRPr="00DC1163">
        <w:rPr>
          <w:rFonts w:ascii="Times New Roman" w:hAnsi="Times New Roman" w:cs="Times New Roman"/>
          <w:sz w:val="24"/>
          <w:szCs w:val="24"/>
        </w:rPr>
        <w:t>срещу тогавашното българско правителство. На различни места в центъра на София се провеждат събрания и демонстрации.</w:t>
      </w:r>
    </w:p>
    <w:p w14:paraId="326E52F0" w14:textId="6DDB35ED"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5. Вечерта на 10 юли 2020 г., </w:t>
      </w:r>
      <w:r w:rsidR="00254670">
        <w:rPr>
          <w:rFonts w:ascii="Times New Roman" w:hAnsi="Times New Roman" w:cs="Times New Roman"/>
          <w:sz w:val="24"/>
          <w:szCs w:val="24"/>
        </w:rPr>
        <w:t>по време</w:t>
      </w:r>
      <w:r w:rsidRPr="00DC1163">
        <w:rPr>
          <w:rFonts w:ascii="Times New Roman" w:hAnsi="Times New Roman" w:cs="Times New Roman"/>
          <w:sz w:val="24"/>
          <w:szCs w:val="24"/>
        </w:rPr>
        <w:t xml:space="preserve"> на </w:t>
      </w:r>
      <w:r w:rsidR="00254670">
        <w:rPr>
          <w:rFonts w:ascii="Times New Roman" w:hAnsi="Times New Roman" w:cs="Times New Roman"/>
          <w:sz w:val="24"/>
          <w:szCs w:val="24"/>
        </w:rPr>
        <w:t>една от демонстрациите</w:t>
      </w:r>
      <w:r w:rsidRPr="00DC1163">
        <w:rPr>
          <w:rFonts w:ascii="Times New Roman" w:hAnsi="Times New Roman" w:cs="Times New Roman"/>
          <w:sz w:val="24"/>
          <w:szCs w:val="24"/>
        </w:rPr>
        <w:t xml:space="preserve">, жалбоподателят </w:t>
      </w:r>
      <w:r w:rsidR="00E83BA1">
        <w:rPr>
          <w:rFonts w:ascii="Times New Roman" w:hAnsi="Times New Roman" w:cs="Times New Roman"/>
          <w:sz w:val="24"/>
          <w:szCs w:val="24"/>
        </w:rPr>
        <w:t xml:space="preserve">заговаря </w:t>
      </w:r>
      <w:r w:rsidRPr="00DC1163">
        <w:rPr>
          <w:rFonts w:ascii="Times New Roman" w:hAnsi="Times New Roman" w:cs="Times New Roman"/>
          <w:sz w:val="24"/>
          <w:szCs w:val="24"/>
        </w:rPr>
        <w:t xml:space="preserve"> няколко полицейски служители на кръстовището на Орлов мост в София</w:t>
      </w:r>
      <w:r w:rsidR="00E83BA1">
        <w:rPr>
          <w:rFonts w:ascii="Times New Roman" w:hAnsi="Times New Roman" w:cs="Times New Roman"/>
          <w:sz w:val="24"/>
          <w:szCs w:val="24"/>
        </w:rPr>
        <w:t>,</w:t>
      </w:r>
      <w:r w:rsidRPr="00DC1163">
        <w:rPr>
          <w:rFonts w:ascii="Times New Roman" w:hAnsi="Times New Roman" w:cs="Times New Roman"/>
          <w:sz w:val="24"/>
          <w:szCs w:val="24"/>
        </w:rPr>
        <w:t xml:space="preserve"> </w:t>
      </w:r>
      <w:r w:rsidR="00E83BA1">
        <w:rPr>
          <w:rFonts w:ascii="Times New Roman" w:hAnsi="Times New Roman" w:cs="Times New Roman"/>
          <w:sz w:val="24"/>
          <w:szCs w:val="24"/>
        </w:rPr>
        <w:t xml:space="preserve">след което </w:t>
      </w:r>
      <w:r w:rsidRPr="00DC1163">
        <w:rPr>
          <w:rFonts w:ascii="Times New Roman" w:hAnsi="Times New Roman" w:cs="Times New Roman"/>
          <w:sz w:val="24"/>
          <w:szCs w:val="24"/>
        </w:rPr>
        <w:t>е арестуван. Арестът му е заснет от минувач и снимката е широко използвана от медиите за илюстриране на събитията от този ден.</w:t>
      </w:r>
    </w:p>
    <w:p w14:paraId="4D70A152" w14:textId="3CB08945"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DC1163">
        <w:rPr>
          <w:rFonts w:ascii="Times New Roman" w:hAnsi="Times New Roman" w:cs="Times New Roman"/>
          <w:sz w:val="24"/>
          <w:szCs w:val="24"/>
        </w:rPr>
        <w:t>6. След това жалбоподателят е отведен в</w:t>
      </w:r>
      <w:r w:rsidR="00EC63CB" w:rsidRPr="00426F5A">
        <w:rPr>
          <w:rFonts w:ascii="Times New Roman" w:hAnsi="Times New Roman" w:cs="Times New Roman"/>
          <w:sz w:val="24"/>
          <w:szCs w:val="24"/>
        </w:rPr>
        <w:t xml:space="preserve"> </w:t>
      </w:r>
      <w:r w:rsidR="00254670">
        <w:rPr>
          <w:rFonts w:ascii="Times New Roman" w:hAnsi="Times New Roman" w:cs="Times New Roman"/>
          <w:sz w:val="24"/>
          <w:szCs w:val="24"/>
        </w:rPr>
        <w:t>П</w:t>
      </w:r>
      <w:r w:rsidR="00EC63CB">
        <w:rPr>
          <w:rFonts w:ascii="Times New Roman" w:hAnsi="Times New Roman" w:cs="Times New Roman"/>
          <w:sz w:val="24"/>
          <w:szCs w:val="24"/>
        </w:rPr>
        <w:t>ърво районно управление (РУ)</w:t>
      </w:r>
      <w:r w:rsidRPr="00DC1163">
        <w:rPr>
          <w:rFonts w:ascii="Times New Roman" w:hAnsi="Times New Roman" w:cs="Times New Roman"/>
          <w:sz w:val="24"/>
          <w:szCs w:val="24"/>
        </w:rPr>
        <w:t>, където е задържан за 24 часа от 21</w:t>
      </w:r>
      <w:r w:rsidR="003E58BA">
        <w:rPr>
          <w:rFonts w:ascii="Times New Roman" w:hAnsi="Times New Roman" w:cs="Times New Roman"/>
          <w:sz w:val="24"/>
          <w:szCs w:val="24"/>
        </w:rPr>
        <w:t>:</w:t>
      </w:r>
      <w:r w:rsidRPr="00DC1163">
        <w:rPr>
          <w:rFonts w:ascii="Times New Roman" w:hAnsi="Times New Roman" w:cs="Times New Roman"/>
          <w:sz w:val="24"/>
          <w:szCs w:val="24"/>
        </w:rPr>
        <w:t>30 ч.</w:t>
      </w:r>
    </w:p>
    <w:p w14:paraId="74E9A259" w14:textId="5B8EFC93"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58BA">
        <w:rPr>
          <w:rFonts w:ascii="Times New Roman" w:hAnsi="Times New Roman" w:cs="Times New Roman"/>
          <w:sz w:val="24"/>
          <w:szCs w:val="24"/>
        </w:rPr>
        <w:t>7. Същата вечер, в 22:</w:t>
      </w:r>
      <w:r w:rsidRPr="00DC1163">
        <w:rPr>
          <w:rFonts w:ascii="Times New Roman" w:hAnsi="Times New Roman" w:cs="Times New Roman"/>
          <w:sz w:val="24"/>
          <w:szCs w:val="24"/>
        </w:rPr>
        <w:t xml:space="preserve">15 ч., лекар от спешна помощ, повикан от полицията, отишъл в </w:t>
      </w:r>
      <w:r w:rsidR="00EC63CB">
        <w:rPr>
          <w:rFonts w:ascii="Times New Roman" w:hAnsi="Times New Roman" w:cs="Times New Roman"/>
          <w:sz w:val="24"/>
          <w:szCs w:val="24"/>
        </w:rPr>
        <w:t xml:space="preserve">първо </w:t>
      </w:r>
      <w:proofErr w:type="spellStart"/>
      <w:r w:rsidR="00EC63CB">
        <w:rPr>
          <w:rFonts w:ascii="Times New Roman" w:hAnsi="Times New Roman" w:cs="Times New Roman"/>
          <w:sz w:val="24"/>
          <w:szCs w:val="24"/>
        </w:rPr>
        <w:t>РУ</w:t>
      </w:r>
      <w:r w:rsidRPr="00DC1163">
        <w:rPr>
          <w:rFonts w:ascii="Times New Roman" w:hAnsi="Times New Roman" w:cs="Times New Roman"/>
          <w:sz w:val="24"/>
          <w:szCs w:val="24"/>
        </w:rPr>
        <w:t>и</w:t>
      </w:r>
      <w:proofErr w:type="spellEnd"/>
      <w:r w:rsidRPr="00DC1163">
        <w:rPr>
          <w:rFonts w:ascii="Times New Roman" w:hAnsi="Times New Roman" w:cs="Times New Roman"/>
          <w:sz w:val="24"/>
          <w:szCs w:val="24"/>
        </w:rPr>
        <w:t xml:space="preserve"> прегледал жалбоподателя. В съставения от лекаря </w:t>
      </w:r>
      <w:r w:rsidRPr="009F6BAD">
        <w:rPr>
          <w:rFonts w:ascii="Times New Roman" w:hAnsi="Times New Roman" w:cs="Times New Roman"/>
          <w:sz w:val="24"/>
          <w:szCs w:val="24"/>
        </w:rPr>
        <w:t>протокол за медицински преглед</w:t>
      </w:r>
      <w:r w:rsidRPr="00DC1163">
        <w:rPr>
          <w:rFonts w:ascii="Times New Roman" w:hAnsi="Times New Roman" w:cs="Times New Roman"/>
          <w:sz w:val="24"/>
          <w:szCs w:val="24"/>
        </w:rPr>
        <w:t xml:space="preserve"> се посочва, че жалбоподателят е в съзнание, че реагира спонтанно и изпълнява указанията на лекаря, че зениците му са нормални, както и сърдечният му ритъм, дишането и кръвното налягане. Документът съдържа следната диагноза: контузия на главата, злоупотреба с алкохол, без фрактура.</w:t>
      </w:r>
    </w:p>
    <w:p w14:paraId="42062F30" w14:textId="2D4427E2"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E58BA">
        <w:rPr>
          <w:rFonts w:ascii="Times New Roman" w:hAnsi="Times New Roman" w:cs="Times New Roman"/>
          <w:sz w:val="24"/>
          <w:szCs w:val="24"/>
        </w:rPr>
        <w:t>8. На 11 юли 2020 г., между 8:</w:t>
      </w:r>
      <w:r w:rsidRPr="00DC1163">
        <w:rPr>
          <w:rFonts w:ascii="Times New Roman" w:hAnsi="Times New Roman" w:cs="Times New Roman"/>
          <w:sz w:val="24"/>
          <w:szCs w:val="24"/>
        </w:rPr>
        <w:t>1</w:t>
      </w:r>
      <w:r w:rsidR="003E58BA">
        <w:rPr>
          <w:rFonts w:ascii="Times New Roman" w:hAnsi="Times New Roman" w:cs="Times New Roman"/>
          <w:sz w:val="24"/>
          <w:szCs w:val="24"/>
        </w:rPr>
        <w:t>5 ч. и 8:</w:t>
      </w:r>
      <w:r w:rsidRPr="00DC1163">
        <w:rPr>
          <w:rFonts w:ascii="Times New Roman" w:hAnsi="Times New Roman" w:cs="Times New Roman"/>
          <w:sz w:val="24"/>
          <w:szCs w:val="24"/>
        </w:rPr>
        <w:t xml:space="preserve">35 ч., друг лекар от спешна помощ, повикан от полицията, преглежда жалбоподателя в полицейското управление. Във формуляра за медицински преглед се посочва, че жалбоподателят е </w:t>
      </w:r>
      <w:r w:rsidR="00254670">
        <w:rPr>
          <w:rFonts w:ascii="Times New Roman" w:hAnsi="Times New Roman" w:cs="Times New Roman"/>
          <w:sz w:val="24"/>
          <w:szCs w:val="24"/>
        </w:rPr>
        <w:t>в съзнание, че реагира спонтанно и изпълнява</w:t>
      </w:r>
      <w:r w:rsidRPr="00DC1163">
        <w:rPr>
          <w:rFonts w:ascii="Times New Roman" w:hAnsi="Times New Roman" w:cs="Times New Roman"/>
          <w:sz w:val="24"/>
          <w:szCs w:val="24"/>
        </w:rPr>
        <w:t xml:space="preserve"> указанията на лекаря, че зениците му са нормални, както и </w:t>
      </w:r>
      <w:r w:rsidR="00254670">
        <w:rPr>
          <w:rFonts w:ascii="Times New Roman" w:hAnsi="Times New Roman" w:cs="Times New Roman"/>
          <w:sz w:val="24"/>
          <w:szCs w:val="24"/>
        </w:rPr>
        <w:t>сърдечни</w:t>
      </w:r>
      <w:r w:rsidR="003E58BA">
        <w:rPr>
          <w:rFonts w:ascii="Times New Roman" w:hAnsi="Times New Roman" w:cs="Times New Roman"/>
          <w:sz w:val="24"/>
          <w:szCs w:val="24"/>
        </w:rPr>
        <w:t>я</w:t>
      </w:r>
      <w:r w:rsidR="00254670">
        <w:rPr>
          <w:rFonts w:ascii="Times New Roman" w:hAnsi="Times New Roman" w:cs="Times New Roman"/>
          <w:sz w:val="24"/>
          <w:szCs w:val="24"/>
        </w:rPr>
        <w:t xml:space="preserve"> ритъм</w:t>
      </w:r>
      <w:r w:rsidRPr="00DC1163">
        <w:rPr>
          <w:rFonts w:ascii="Times New Roman" w:hAnsi="Times New Roman" w:cs="Times New Roman"/>
          <w:sz w:val="24"/>
          <w:szCs w:val="24"/>
        </w:rPr>
        <w:t xml:space="preserve"> и дишането му. Кръвното му налягане е 110/60. Документът съдържа следната диагноза: контузия на главата, хематом около лявото око, световъртеж.</w:t>
      </w:r>
    </w:p>
    <w:p w14:paraId="024D0BD9" w14:textId="04D54893"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9. С</w:t>
      </w:r>
      <w:r w:rsidR="003E58BA">
        <w:rPr>
          <w:rFonts w:ascii="Times New Roman" w:hAnsi="Times New Roman" w:cs="Times New Roman"/>
          <w:sz w:val="24"/>
          <w:szCs w:val="24"/>
        </w:rPr>
        <w:t>лед този втори преглед, около 8:</w:t>
      </w:r>
      <w:r w:rsidRPr="00DC1163">
        <w:rPr>
          <w:rFonts w:ascii="Times New Roman" w:hAnsi="Times New Roman" w:cs="Times New Roman"/>
          <w:sz w:val="24"/>
          <w:szCs w:val="24"/>
        </w:rPr>
        <w:t xml:space="preserve">45 ч., </w:t>
      </w:r>
      <w:r w:rsidR="00CF1652">
        <w:rPr>
          <w:rFonts w:ascii="Times New Roman" w:hAnsi="Times New Roman" w:cs="Times New Roman"/>
          <w:sz w:val="24"/>
          <w:szCs w:val="24"/>
        </w:rPr>
        <w:t>жалбоподателят</w:t>
      </w:r>
      <w:r w:rsidRPr="00DC1163">
        <w:rPr>
          <w:rFonts w:ascii="Times New Roman" w:hAnsi="Times New Roman" w:cs="Times New Roman"/>
          <w:sz w:val="24"/>
          <w:szCs w:val="24"/>
        </w:rPr>
        <w:t xml:space="preserve"> е отведен в спешното отделение в София, където му е поставена диагноза </w:t>
      </w:r>
      <w:r>
        <w:rPr>
          <w:rFonts w:ascii="Times New Roman" w:hAnsi="Times New Roman" w:cs="Times New Roman"/>
          <w:sz w:val="24"/>
          <w:szCs w:val="24"/>
        </w:rPr>
        <w:t>„</w:t>
      </w:r>
      <w:r w:rsidRPr="00DC1163">
        <w:rPr>
          <w:rFonts w:ascii="Times New Roman" w:hAnsi="Times New Roman" w:cs="Times New Roman"/>
          <w:sz w:val="24"/>
          <w:szCs w:val="24"/>
        </w:rPr>
        <w:t>мозъчно сътресение</w:t>
      </w:r>
      <w:r>
        <w:rPr>
          <w:rFonts w:ascii="Times New Roman" w:hAnsi="Times New Roman" w:cs="Times New Roman"/>
          <w:sz w:val="24"/>
          <w:szCs w:val="24"/>
        </w:rPr>
        <w:t>“</w:t>
      </w:r>
      <w:r w:rsidRPr="00DC1163">
        <w:rPr>
          <w:rFonts w:ascii="Times New Roman" w:hAnsi="Times New Roman" w:cs="Times New Roman"/>
          <w:sz w:val="24"/>
          <w:szCs w:val="24"/>
        </w:rPr>
        <w:t>. Следващите три дни той прекарва в стая 11 на третия етаж на болницата.</w:t>
      </w:r>
    </w:p>
    <w:p w14:paraId="60CC3B47" w14:textId="2FE40652"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10. На 11 юли 2020 г., докато е в болница и в присъствието на назначен от съда адвокат, му е повдигнато обвинение </w:t>
      </w:r>
      <w:r w:rsidR="003E58BA">
        <w:rPr>
          <w:rFonts w:ascii="Times New Roman" w:hAnsi="Times New Roman" w:cs="Times New Roman"/>
          <w:sz w:val="24"/>
          <w:szCs w:val="24"/>
        </w:rPr>
        <w:t>за хулиганство</w:t>
      </w:r>
      <w:r w:rsidRPr="00DC1163">
        <w:rPr>
          <w:rFonts w:ascii="Times New Roman" w:hAnsi="Times New Roman" w:cs="Times New Roman"/>
          <w:sz w:val="24"/>
          <w:szCs w:val="24"/>
        </w:rPr>
        <w:t xml:space="preserve"> (вж. параграф</w:t>
      </w:r>
      <w:r>
        <w:rPr>
          <w:rFonts w:ascii="Times New Roman" w:hAnsi="Times New Roman" w:cs="Times New Roman"/>
          <w:sz w:val="24"/>
          <w:szCs w:val="24"/>
        </w:rPr>
        <w:t xml:space="preserve"> </w:t>
      </w:r>
      <w:r w:rsidRPr="00DC1163">
        <w:rPr>
          <w:rFonts w:ascii="Times New Roman" w:hAnsi="Times New Roman" w:cs="Times New Roman"/>
          <w:sz w:val="24"/>
          <w:szCs w:val="24"/>
        </w:rPr>
        <w:t>24 по-долу) и задържането му е удължено с постановление на прокуратурата до края на седемдесет и двата часа след ареста.</w:t>
      </w:r>
    </w:p>
    <w:p w14:paraId="160AFC86" w14:textId="7A788C47"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11. </w:t>
      </w:r>
      <w:r>
        <w:rPr>
          <w:rFonts w:ascii="Times New Roman" w:hAnsi="Times New Roman" w:cs="Times New Roman"/>
          <w:sz w:val="24"/>
          <w:szCs w:val="24"/>
        </w:rPr>
        <w:t>Жалбоподателят</w:t>
      </w:r>
      <w:r w:rsidRPr="00DC1163">
        <w:rPr>
          <w:rFonts w:ascii="Times New Roman" w:hAnsi="Times New Roman" w:cs="Times New Roman"/>
          <w:sz w:val="24"/>
          <w:szCs w:val="24"/>
        </w:rPr>
        <w:t xml:space="preserve"> твърди, че е бил постоянно прикован към болничното си легло с белезници за крака и белезници и че е бил под постоянното наблюдение на двама полицейски служители, които по-късно са заменени от двама служители на затвора. Той твърди, че майка му, която дошла да го посети в болницата, го видяла</w:t>
      </w:r>
      <w:r w:rsidR="003E58BA">
        <w:rPr>
          <w:rFonts w:ascii="Times New Roman" w:hAnsi="Times New Roman" w:cs="Times New Roman"/>
          <w:sz w:val="24"/>
          <w:szCs w:val="24"/>
        </w:rPr>
        <w:t>,</w:t>
      </w:r>
      <w:r w:rsidRPr="00DC1163">
        <w:rPr>
          <w:rFonts w:ascii="Times New Roman" w:hAnsi="Times New Roman" w:cs="Times New Roman"/>
          <w:sz w:val="24"/>
          <w:szCs w:val="24"/>
        </w:rPr>
        <w:t xml:space="preserve"> окован с белезници</w:t>
      </w:r>
      <w:r w:rsidR="003E58BA">
        <w:rPr>
          <w:rFonts w:ascii="Times New Roman" w:hAnsi="Times New Roman" w:cs="Times New Roman"/>
          <w:sz w:val="24"/>
          <w:szCs w:val="24"/>
        </w:rPr>
        <w:t>,</w:t>
      </w:r>
      <w:r w:rsidRPr="00DC1163">
        <w:rPr>
          <w:rFonts w:ascii="Times New Roman" w:hAnsi="Times New Roman" w:cs="Times New Roman"/>
          <w:sz w:val="24"/>
          <w:szCs w:val="24"/>
        </w:rPr>
        <w:t xml:space="preserve"> и била много шокирана.</w:t>
      </w:r>
    </w:p>
    <w:p w14:paraId="3E86501C" w14:textId="03D52B2E"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12.</w:t>
      </w: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От редица документи по делото, изхождащи от </w:t>
      </w:r>
      <w:r w:rsidR="00CC7563">
        <w:rPr>
          <w:rFonts w:ascii="Times New Roman" w:hAnsi="Times New Roman" w:cs="Times New Roman"/>
          <w:sz w:val="24"/>
          <w:szCs w:val="24"/>
        </w:rPr>
        <w:t>Областната служба</w:t>
      </w:r>
      <w:r w:rsidRPr="00DC1163">
        <w:rPr>
          <w:rFonts w:ascii="Times New Roman" w:hAnsi="Times New Roman" w:cs="Times New Roman"/>
          <w:sz w:val="24"/>
          <w:szCs w:val="24"/>
        </w:rPr>
        <w:t xml:space="preserve">  </w:t>
      </w:r>
      <w:r w:rsidR="00514967">
        <w:rPr>
          <w:rFonts w:ascii="Times New Roman" w:hAnsi="Times New Roman" w:cs="Times New Roman"/>
          <w:sz w:val="24"/>
          <w:szCs w:val="24"/>
        </w:rPr>
        <w:t>,,И</w:t>
      </w:r>
      <w:r w:rsidRPr="00DC1163">
        <w:rPr>
          <w:rFonts w:ascii="Times New Roman" w:hAnsi="Times New Roman" w:cs="Times New Roman"/>
          <w:sz w:val="24"/>
          <w:szCs w:val="24"/>
        </w:rPr>
        <w:t>зпълнение на наказанията</w:t>
      </w:r>
      <w:r w:rsidR="00514967">
        <w:rPr>
          <w:rFonts w:ascii="Times New Roman" w:hAnsi="Times New Roman" w:cs="Times New Roman"/>
          <w:sz w:val="24"/>
          <w:szCs w:val="24"/>
        </w:rPr>
        <w:t>‘‘ (</w:t>
      </w:r>
      <w:r w:rsidR="003E58BA">
        <w:rPr>
          <w:rFonts w:ascii="Times New Roman" w:hAnsi="Times New Roman" w:cs="Times New Roman"/>
          <w:sz w:val="24"/>
          <w:szCs w:val="24"/>
        </w:rPr>
        <w:t>ОС</w:t>
      </w:r>
      <w:r w:rsidR="00514967">
        <w:rPr>
          <w:rFonts w:ascii="Times New Roman" w:hAnsi="Times New Roman" w:cs="Times New Roman"/>
          <w:sz w:val="24"/>
          <w:szCs w:val="24"/>
        </w:rPr>
        <w:t>ИН)</w:t>
      </w:r>
      <w:r w:rsidRPr="00DC1163">
        <w:rPr>
          <w:rFonts w:ascii="Times New Roman" w:hAnsi="Times New Roman" w:cs="Times New Roman"/>
          <w:sz w:val="24"/>
          <w:szCs w:val="24"/>
        </w:rPr>
        <w:t xml:space="preserve"> към Министерството на правосъдието и представени от страните, е видно, че жалбоподателят е бил под постоянно наблюдение в болницата от екипи от двама служители на затвора, които са се сменяли</w:t>
      </w:r>
      <w:r w:rsidR="003E58BA">
        <w:rPr>
          <w:rFonts w:ascii="Times New Roman" w:hAnsi="Times New Roman" w:cs="Times New Roman"/>
          <w:sz w:val="24"/>
          <w:szCs w:val="24"/>
        </w:rPr>
        <w:t xml:space="preserve"> на всеки дванадесет часа от 21:00 ч. на 11 юли 2020 г. до 17:</w:t>
      </w:r>
      <w:r w:rsidRPr="00DC1163">
        <w:rPr>
          <w:rFonts w:ascii="Times New Roman" w:hAnsi="Times New Roman" w:cs="Times New Roman"/>
          <w:sz w:val="24"/>
          <w:szCs w:val="24"/>
        </w:rPr>
        <w:t>30 ч. на 13 юли 2020 г. В инструкциите относно организацията на охранителния пост, изготвени в началото на периода, се посочва, че стаята разполага с три легла и прозорец</w:t>
      </w:r>
      <w:r w:rsidR="003E58BA">
        <w:rPr>
          <w:rFonts w:ascii="Times New Roman" w:hAnsi="Times New Roman" w:cs="Times New Roman"/>
          <w:sz w:val="24"/>
          <w:szCs w:val="24"/>
        </w:rPr>
        <w:t xml:space="preserve"> без решетки</w:t>
      </w:r>
      <w:r w:rsidRPr="00DC1163">
        <w:rPr>
          <w:rFonts w:ascii="Times New Roman" w:hAnsi="Times New Roman" w:cs="Times New Roman"/>
          <w:sz w:val="24"/>
          <w:szCs w:val="24"/>
        </w:rPr>
        <w:t xml:space="preserve">, че жалбоподателят е единственият обитател и че един от служителите винаги трябва да остава близо до прозореца, а негов колега трябва да охранява входната врата отвън. Използването на помощни средства, като </w:t>
      </w:r>
      <w:r w:rsidR="003E58BA">
        <w:rPr>
          <w:rFonts w:ascii="Times New Roman" w:hAnsi="Times New Roman" w:cs="Times New Roman"/>
          <w:sz w:val="24"/>
          <w:szCs w:val="24"/>
        </w:rPr>
        <w:t>пранги</w:t>
      </w:r>
      <w:r w:rsidRPr="00DC1163">
        <w:rPr>
          <w:rFonts w:ascii="Times New Roman" w:hAnsi="Times New Roman" w:cs="Times New Roman"/>
          <w:sz w:val="24"/>
          <w:szCs w:val="24"/>
        </w:rPr>
        <w:t xml:space="preserve"> и белезници, било разрешено само при необходимост.</w:t>
      </w:r>
    </w:p>
    <w:p w14:paraId="41BC1B30" w14:textId="1CAC5652"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13. На 12 юли 2020 г., в 15:00 ч., стаята на </w:t>
      </w:r>
      <w:r w:rsidR="00CF1652">
        <w:rPr>
          <w:rFonts w:ascii="Times New Roman" w:hAnsi="Times New Roman" w:cs="Times New Roman"/>
          <w:sz w:val="24"/>
          <w:szCs w:val="24"/>
        </w:rPr>
        <w:t>жалбоподателя</w:t>
      </w:r>
      <w:r w:rsidRPr="00DC1163">
        <w:rPr>
          <w:rFonts w:ascii="Times New Roman" w:hAnsi="Times New Roman" w:cs="Times New Roman"/>
          <w:sz w:val="24"/>
          <w:szCs w:val="24"/>
        </w:rPr>
        <w:t xml:space="preserve"> е проверена от служител на </w:t>
      </w:r>
      <w:r w:rsidR="003E58BA">
        <w:rPr>
          <w:rFonts w:ascii="Times New Roman" w:hAnsi="Times New Roman" w:cs="Times New Roman"/>
          <w:sz w:val="24"/>
          <w:szCs w:val="24"/>
        </w:rPr>
        <w:t>ОСИН</w:t>
      </w:r>
      <w:r w:rsidRPr="00DC1163">
        <w:rPr>
          <w:rFonts w:ascii="Times New Roman" w:hAnsi="Times New Roman" w:cs="Times New Roman"/>
          <w:sz w:val="24"/>
          <w:szCs w:val="24"/>
        </w:rPr>
        <w:t xml:space="preserve">, който съставя доклад. В този документ той посочва, че е намерил жалбоподателя и майка му, която го е посещавала, в стаята. Десният крак на </w:t>
      </w:r>
      <w:r w:rsidR="00CF1652">
        <w:rPr>
          <w:rFonts w:ascii="Times New Roman" w:hAnsi="Times New Roman" w:cs="Times New Roman"/>
          <w:sz w:val="24"/>
          <w:szCs w:val="24"/>
        </w:rPr>
        <w:t>жалбоподателя</w:t>
      </w:r>
      <w:r w:rsidRPr="00DC1163">
        <w:rPr>
          <w:rFonts w:ascii="Times New Roman" w:hAnsi="Times New Roman" w:cs="Times New Roman"/>
          <w:sz w:val="24"/>
          <w:szCs w:val="24"/>
        </w:rPr>
        <w:t xml:space="preserve"> бил окован с белезници и завързан за леглото. Присъстващите на място служители на затвора обяснили на началника си, че съществува риск от бягство, тъй като прозорецът на спалнята не е бил обезопасен и жалбоподателят </w:t>
      </w:r>
      <w:r>
        <w:rPr>
          <w:rFonts w:ascii="Times New Roman" w:hAnsi="Times New Roman" w:cs="Times New Roman"/>
          <w:sz w:val="24"/>
          <w:szCs w:val="24"/>
        </w:rPr>
        <w:t>„</w:t>
      </w:r>
      <w:r w:rsidRPr="00DC1163">
        <w:rPr>
          <w:rFonts w:ascii="Times New Roman" w:hAnsi="Times New Roman" w:cs="Times New Roman"/>
          <w:sz w:val="24"/>
          <w:szCs w:val="24"/>
        </w:rPr>
        <w:t>не е бил в кондиция</w:t>
      </w:r>
      <w:r>
        <w:rPr>
          <w:rFonts w:ascii="Times New Roman" w:hAnsi="Times New Roman" w:cs="Times New Roman"/>
          <w:sz w:val="24"/>
          <w:szCs w:val="24"/>
        </w:rPr>
        <w:t>“</w:t>
      </w:r>
      <w:r w:rsidRPr="00DC1163">
        <w:rPr>
          <w:rFonts w:ascii="Times New Roman" w:hAnsi="Times New Roman" w:cs="Times New Roman"/>
          <w:sz w:val="24"/>
          <w:szCs w:val="24"/>
        </w:rPr>
        <w:t xml:space="preserve">. Същият документ удостоверява, че </w:t>
      </w:r>
      <w:r w:rsidR="003E58BA">
        <w:rPr>
          <w:rFonts w:ascii="Times New Roman" w:hAnsi="Times New Roman" w:cs="Times New Roman"/>
          <w:sz w:val="24"/>
          <w:szCs w:val="24"/>
        </w:rPr>
        <w:t xml:space="preserve">белезниците на </w:t>
      </w:r>
      <w:r w:rsidRPr="00DC1163">
        <w:rPr>
          <w:rFonts w:ascii="Times New Roman" w:hAnsi="Times New Roman" w:cs="Times New Roman"/>
          <w:sz w:val="24"/>
          <w:szCs w:val="24"/>
        </w:rPr>
        <w:t>жалб</w:t>
      </w:r>
      <w:r w:rsidR="003E58BA">
        <w:rPr>
          <w:rFonts w:ascii="Times New Roman" w:hAnsi="Times New Roman" w:cs="Times New Roman"/>
          <w:sz w:val="24"/>
          <w:szCs w:val="24"/>
        </w:rPr>
        <w:t>оподателят са свалени в 20:</w:t>
      </w:r>
      <w:r w:rsidRPr="00DC1163">
        <w:rPr>
          <w:rFonts w:ascii="Times New Roman" w:hAnsi="Times New Roman" w:cs="Times New Roman"/>
          <w:sz w:val="24"/>
          <w:szCs w:val="24"/>
        </w:rPr>
        <w:t>30 ч. същия ден и че не са били използвани до изписването му от болницата в следобедните часове на 13 юли 2020 г.</w:t>
      </w:r>
    </w:p>
    <w:p w14:paraId="686BD22F" w14:textId="60236A4A"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14. На 14 юли 2020 г., след като е освободен от болницата, жалбоподателят е прегледан от съдебен </w:t>
      </w:r>
      <w:r w:rsidR="004D4041">
        <w:rPr>
          <w:rFonts w:ascii="Times New Roman" w:hAnsi="Times New Roman" w:cs="Times New Roman"/>
          <w:sz w:val="24"/>
          <w:szCs w:val="24"/>
        </w:rPr>
        <w:t>лекар</w:t>
      </w:r>
      <w:r w:rsidRPr="00DC1163">
        <w:rPr>
          <w:rFonts w:ascii="Times New Roman" w:hAnsi="Times New Roman" w:cs="Times New Roman"/>
          <w:sz w:val="24"/>
          <w:szCs w:val="24"/>
        </w:rPr>
        <w:t>, к</w:t>
      </w:r>
      <w:r w:rsidR="004D4041">
        <w:rPr>
          <w:rFonts w:ascii="Times New Roman" w:hAnsi="Times New Roman" w:cs="Times New Roman"/>
          <w:sz w:val="24"/>
          <w:szCs w:val="24"/>
        </w:rPr>
        <w:t>ойто прави следните констатации</w:t>
      </w:r>
      <w:r w:rsidRPr="00DC1163">
        <w:rPr>
          <w:rFonts w:ascii="Times New Roman" w:hAnsi="Times New Roman" w:cs="Times New Roman"/>
          <w:sz w:val="24"/>
          <w:szCs w:val="24"/>
        </w:rPr>
        <w:t xml:space="preserve">: малка линейна рана на външния край на лявата вежда, </w:t>
      </w:r>
      <w:proofErr w:type="spellStart"/>
      <w:r w:rsidRPr="00DC1163">
        <w:rPr>
          <w:rFonts w:ascii="Times New Roman" w:hAnsi="Times New Roman" w:cs="Times New Roman"/>
          <w:sz w:val="24"/>
          <w:szCs w:val="24"/>
        </w:rPr>
        <w:t>периорбитален</w:t>
      </w:r>
      <w:proofErr w:type="spellEnd"/>
      <w:r w:rsidRPr="00DC1163">
        <w:rPr>
          <w:rFonts w:ascii="Times New Roman" w:hAnsi="Times New Roman" w:cs="Times New Roman"/>
          <w:sz w:val="24"/>
          <w:szCs w:val="24"/>
        </w:rPr>
        <w:t xml:space="preserve"> хематом около лявото око и </w:t>
      </w:r>
      <w:proofErr w:type="spellStart"/>
      <w:r w:rsidRPr="00DC1163">
        <w:rPr>
          <w:rFonts w:ascii="Times New Roman" w:hAnsi="Times New Roman" w:cs="Times New Roman"/>
          <w:sz w:val="24"/>
          <w:szCs w:val="24"/>
        </w:rPr>
        <w:t>субконюнктивален</w:t>
      </w:r>
      <w:proofErr w:type="spellEnd"/>
      <w:r w:rsidRPr="00DC1163">
        <w:rPr>
          <w:rFonts w:ascii="Times New Roman" w:hAnsi="Times New Roman" w:cs="Times New Roman"/>
          <w:sz w:val="24"/>
          <w:szCs w:val="24"/>
        </w:rPr>
        <w:t xml:space="preserve"> кръвоизлив в лявото око, които биха могли да се дължат на удар с юмрук или удар с твърд предмет; драскотини по китките, които биха могли да се дължат на носенето на белезници; множество хематоми, рани и драскотини по лактите, китките, коленете, ръцете и гърба, които биха могли да се дължат на триене на тялото в твърда повърхност.</w:t>
      </w:r>
    </w:p>
    <w:p w14:paraId="0B6B356F" w14:textId="77777777" w:rsidR="00DC1163" w:rsidRPr="004D00FA" w:rsidRDefault="00DC1163" w:rsidP="00DC1163">
      <w:pPr>
        <w:spacing w:after="0"/>
        <w:jc w:val="both"/>
        <w:rPr>
          <w:rFonts w:ascii="Times New Roman" w:hAnsi="Times New Roman" w:cs="Times New Roman"/>
          <w:sz w:val="24"/>
          <w:szCs w:val="24"/>
        </w:rPr>
      </w:pPr>
    </w:p>
    <w:p w14:paraId="2AEDAD6E" w14:textId="547358CE" w:rsid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lang w:val="en-US"/>
        </w:rPr>
        <w:t>II</w:t>
      </w:r>
      <w:r w:rsidRPr="00DC1163">
        <w:rPr>
          <w:rFonts w:ascii="Times New Roman" w:hAnsi="Times New Roman" w:cs="Times New Roman"/>
          <w:sz w:val="24"/>
          <w:szCs w:val="24"/>
        </w:rPr>
        <w:t xml:space="preserve">. </w:t>
      </w:r>
      <w:r>
        <w:rPr>
          <w:rFonts w:ascii="Times New Roman" w:hAnsi="Times New Roman" w:cs="Times New Roman"/>
          <w:sz w:val="24"/>
          <w:szCs w:val="24"/>
        </w:rPr>
        <w:t xml:space="preserve">ДИСЦИПЛИНАРНО РАЗСЛЕДВАНЕ </w:t>
      </w:r>
    </w:p>
    <w:p w14:paraId="4085C491" w14:textId="77777777" w:rsidR="00426F5A" w:rsidRPr="00DC1163" w:rsidRDefault="00426F5A" w:rsidP="00DC1163">
      <w:pPr>
        <w:spacing w:after="0"/>
        <w:jc w:val="both"/>
        <w:rPr>
          <w:rFonts w:ascii="Times New Roman" w:hAnsi="Times New Roman" w:cs="Times New Roman"/>
          <w:sz w:val="24"/>
          <w:szCs w:val="24"/>
        </w:rPr>
      </w:pPr>
    </w:p>
    <w:p w14:paraId="7B232116" w14:textId="30630F57"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15. След публикуването на снимката от </w:t>
      </w:r>
      <w:r w:rsidR="00F56CB1">
        <w:rPr>
          <w:rFonts w:ascii="Times New Roman" w:hAnsi="Times New Roman" w:cs="Times New Roman"/>
          <w:sz w:val="24"/>
          <w:szCs w:val="24"/>
        </w:rPr>
        <w:t>задържането</w:t>
      </w:r>
      <w:r w:rsidRPr="00DC1163">
        <w:rPr>
          <w:rFonts w:ascii="Times New Roman" w:hAnsi="Times New Roman" w:cs="Times New Roman"/>
          <w:sz w:val="24"/>
          <w:szCs w:val="24"/>
        </w:rPr>
        <w:t xml:space="preserve"> на жалбоподателя в медиите (вж. параграф</w:t>
      </w: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5 </w:t>
      </w:r>
      <w:proofErr w:type="spellStart"/>
      <w:r w:rsidRPr="00DC1163">
        <w:rPr>
          <w:rFonts w:ascii="Times New Roman" w:hAnsi="Times New Roman" w:cs="Times New Roman"/>
          <w:i/>
          <w:iCs/>
          <w:sz w:val="24"/>
          <w:szCs w:val="24"/>
        </w:rPr>
        <w:t>in</w:t>
      </w:r>
      <w:proofErr w:type="spellEnd"/>
      <w:r w:rsidRPr="00DC1163">
        <w:rPr>
          <w:rFonts w:ascii="Times New Roman" w:hAnsi="Times New Roman" w:cs="Times New Roman"/>
          <w:i/>
          <w:iCs/>
          <w:sz w:val="24"/>
          <w:szCs w:val="24"/>
        </w:rPr>
        <w:t xml:space="preserve"> </w:t>
      </w:r>
      <w:proofErr w:type="spellStart"/>
      <w:r w:rsidRPr="00DC1163">
        <w:rPr>
          <w:rFonts w:ascii="Times New Roman" w:hAnsi="Times New Roman" w:cs="Times New Roman"/>
          <w:i/>
          <w:iCs/>
          <w:sz w:val="24"/>
          <w:szCs w:val="24"/>
        </w:rPr>
        <w:t>fine</w:t>
      </w:r>
      <w:proofErr w:type="spellEnd"/>
      <w:r w:rsidRPr="00DC1163">
        <w:rPr>
          <w:rFonts w:ascii="Times New Roman" w:hAnsi="Times New Roman" w:cs="Times New Roman"/>
          <w:sz w:val="24"/>
          <w:szCs w:val="24"/>
        </w:rPr>
        <w:t xml:space="preserve"> по-горе), на 13 юли 2020 г. началникът на областната дирекция на Министерството на вътрешните работи в София назначава комисия от петима служители на дирекция</w:t>
      </w:r>
      <w:r w:rsidR="00F56029">
        <w:rPr>
          <w:rFonts w:ascii="Times New Roman" w:hAnsi="Times New Roman" w:cs="Times New Roman"/>
          <w:sz w:val="24"/>
          <w:szCs w:val="24"/>
        </w:rPr>
        <w:t>та</w:t>
      </w:r>
      <w:r w:rsidRPr="00DC1163">
        <w:rPr>
          <w:rFonts w:ascii="Times New Roman" w:hAnsi="Times New Roman" w:cs="Times New Roman"/>
          <w:sz w:val="24"/>
          <w:szCs w:val="24"/>
        </w:rPr>
        <w:t xml:space="preserve"> и им възлага да проведат дисциплинарно разследване, за да установят дали съответните полицейски служители са спазили </w:t>
      </w:r>
      <w:proofErr w:type="spellStart"/>
      <w:r w:rsidRPr="00DC1163">
        <w:rPr>
          <w:rFonts w:ascii="Times New Roman" w:hAnsi="Times New Roman" w:cs="Times New Roman"/>
          <w:sz w:val="24"/>
          <w:szCs w:val="24"/>
        </w:rPr>
        <w:t>правилата</w:t>
      </w:r>
      <w:r w:rsidR="00A17B22">
        <w:rPr>
          <w:rFonts w:ascii="Times New Roman" w:hAnsi="Times New Roman" w:cs="Times New Roman"/>
          <w:sz w:val="24"/>
          <w:szCs w:val="24"/>
        </w:rPr>
        <w:t>на</w:t>
      </w:r>
      <w:proofErr w:type="spellEnd"/>
      <w:r w:rsidR="00A17B22">
        <w:rPr>
          <w:rFonts w:ascii="Times New Roman" w:hAnsi="Times New Roman" w:cs="Times New Roman"/>
          <w:sz w:val="24"/>
          <w:szCs w:val="24"/>
        </w:rPr>
        <w:t xml:space="preserve"> етичния</w:t>
      </w:r>
      <w:r w:rsidR="00F56029">
        <w:rPr>
          <w:rFonts w:ascii="Times New Roman" w:hAnsi="Times New Roman" w:cs="Times New Roman"/>
          <w:sz w:val="24"/>
          <w:szCs w:val="24"/>
        </w:rPr>
        <w:t xml:space="preserve"> кодекс</w:t>
      </w:r>
      <w:r w:rsidRPr="00DC1163">
        <w:rPr>
          <w:rFonts w:ascii="Times New Roman" w:hAnsi="Times New Roman" w:cs="Times New Roman"/>
          <w:sz w:val="24"/>
          <w:szCs w:val="24"/>
        </w:rPr>
        <w:t>.</w:t>
      </w:r>
    </w:p>
    <w:p w14:paraId="0DB937D1" w14:textId="7FF3B5E3"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D4041">
        <w:rPr>
          <w:rFonts w:ascii="Times New Roman" w:hAnsi="Times New Roman" w:cs="Times New Roman"/>
          <w:sz w:val="24"/>
          <w:szCs w:val="24"/>
        </w:rPr>
        <w:t>16. Комисията снема</w:t>
      </w:r>
      <w:r w:rsidR="00C610EF">
        <w:rPr>
          <w:rFonts w:ascii="Times New Roman" w:hAnsi="Times New Roman" w:cs="Times New Roman"/>
          <w:sz w:val="24"/>
          <w:szCs w:val="24"/>
        </w:rPr>
        <w:t xml:space="preserve"> </w:t>
      </w:r>
      <w:r w:rsidRPr="00DC1163">
        <w:rPr>
          <w:rFonts w:ascii="Times New Roman" w:hAnsi="Times New Roman" w:cs="Times New Roman"/>
          <w:sz w:val="24"/>
          <w:szCs w:val="24"/>
        </w:rPr>
        <w:t>показания от жалбоподателя и други свидетели на събитията, съб</w:t>
      </w:r>
      <w:r w:rsidR="004D4041">
        <w:rPr>
          <w:rFonts w:ascii="Times New Roman" w:hAnsi="Times New Roman" w:cs="Times New Roman"/>
          <w:sz w:val="24"/>
          <w:szCs w:val="24"/>
        </w:rPr>
        <w:t>и</w:t>
      </w:r>
      <w:r w:rsidRPr="00DC1163">
        <w:rPr>
          <w:rFonts w:ascii="Times New Roman" w:hAnsi="Times New Roman" w:cs="Times New Roman"/>
          <w:sz w:val="24"/>
          <w:szCs w:val="24"/>
        </w:rPr>
        <w:t>ра медицински доказателства, доказателства, свързани с наказателното производство срещу жалбоподателя (вж. параграфи</w:t>
      </w:r>
      <w:r>
        <w:rPr>
          <w:rFonts w:ascii="Times New Roman" w:hAnsi="Times New Roman" w:cs="Times New Roman"/>
          <w:sz w:val="24"/>
          <w:szCs w:val="24"/>
        </w:rPr>
        <w:t xml:space="preserve"> </w:t>
      </w:r>
      <w:r w:rsidRPr="00DC1163">
        <w:rPr>
          <w:rFonts w:ascii="Times New Roman" w:hAnsi="Times New Roman" w:cs="Times New Roman"/>
          <w:sz w:val="24"/>
          <w:szCs w:val="24"/>
        </w:rPr>
        <w:t>24 и</w:t>
      </w: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25 по-долу) и със задържането му, както и записи от камери за видеонаблюдение от мястото на задържане и от </w:t>
      </w:r>
      <w:r w:rsidR="004D4041">
        <w:rPr>
          <w:rFonts w:ascii="Times New Roman" w:hAnsi="Times New Roman" w:cs="Times New Roman"/>
          <w:sz w:val="24"/>
          <w:szCs w:val="24"/>
        </w:rPr>
        <w:t>първо районно управление</w:t>
      </w:r>
      <w:r w:rsidRPr="00DC1163">
        <w:rPr>
          <w:rFonts w:ascii="Times New Roman" w:hAnsi="Times New Roman" w:cs="Times New Roman"/>
          <w:sz w:val="24"/>
          <w:szCs w:val="24"/>
        </w:rPr>
        <w:t xml:space="preserve"> в София.</w:t>
      </w:r>
    </w:p>
    <w:p w14:paraId="159EF2EB" w14:textId="63503D44"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17. На 10 септември 2020 г. Комисията заключ</w:t>
      </w:r>
      <w:r w:rsidR="005073E8">
        <w:rPr>
          <w:rFonts w:ascii="Times New Roman" w:hAnsi="Times New Roman" w:cs="Times New Roman"/>
          <w:sz w:val="24"/>
          <w:szCs w:val="24"/>
        </w:rPr>
        <w:t>ава</w:t>
      </w:r>
      <w:r w:rsidRPr="00DC1163">
        <w:rPr>
          <w:rFonts w:ascii="Times New Roman" w:hAnsi="Times New Roman" w:cs="Times New Roman"/>
          <w:sz w:val="24"/>
          <w:szCs w:val="24"/>
        </w:rPr>
        <w:t>, че полицейските служители, участвали в ареста и задържането на жалбоподателя, не са извършили дисциплинарно нарушение.</w:t>
      </w:r>
    </w:p>
    <w:p w14:paraId="0DD9D85F" w14:textId="77777777" w:rsidR="00DC1163" w:rsidRPr="00426F5A" w:rsidRDefault="00DC1163" w:rsidP="00DC1163">
      <w:pPr>
        <w:spacing w:after="0"/>
        <w:jc w:val="both"/>
        <w:rPr>
          <w:rFonts w:ascii="Times New Roman" w:hAnsi="Times New Roman" w:cs="Times New Roman"/>
          <w:sz w:val="24"/>
          <w:szCs w:val="24"/>
        </w:rPr>
      </w:pPr>
    </w:p>
    <w:p w14:paraId="794E746C" w14:textId="02DAA8E4" w:rsid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lang w:val="en-US"/>
        </w:rPr>
        <w:t>III</w:t>
      </w:r>
      <w:r w:rsidRPr="00426F5A">
        <w:rPr>
          <w:rFonts w:ascii="Times New Roman" w:hAnsi="Times New Roman" w:cs="Times New Roman"/>
          <w:sz w:val="24"/>
          <w:szCs w:val="24"/>
        </w:rPr>
        <w:t xml:space="preserve">. </w:t>
      </w:r>
      <w:r w:rsidR="00896525">
        <w:rPr>
          <w:rFonts w:ascii="Times New Roman" w:hAnsi="Times New Roman" w:cs="Times New Roman"/>
          <w:sz w:val="24"/>
          <w:szCs w:val="24"/>
        </w:rPr>
        <w:t>ПРЕДВАРИТЕЛНА ПРОВЕРКА, ПРОВЕДЕНА</w:t>
      </w:r>
      <w:r w:rsidR="000C6B8A" w:rsidRPr="000C6B8A">
        <w:rPr>
          <w:rFonts w:ascii="Times New Roman" w:hAnsi="Times New Roman" w:cs="Times New Roman"/>
          <w:sz w:val="24"/>
          <w:szCs w:val="24"/>
        </w:rPr>
        <w:t xml:space="preserve"> ПО </w:t>
      </w:r>
      <w:r w:rsidR="00426F5A">
        <w:rPr>
          <w:rFonts w:ascii="Times New Roman" w:hAnsi="Times New Roman" w:cs="Times New Roman"/>
          <w:sz w:val="24"/>
          <w:szCs w:val="24"/>
        </w:rPr>
        <w:t>СИГНАЛ</w:t>
      </w:r>
      <w:r w:rsidR="000C6B8A" w:rsidRPr="000C6B8A">
        <w:rPr>
          <w:rFonts w:ascii="Times New Roman" w:hAnsi="Times New Roman" w:cs="Times New Roman"/>
          <w:sz w:val="24"/>
          <w:szCs w:val="24"/>
        </w:rPr>
        <w:t xml:space="preserve"> НА </w:t>
      </w:r>
      <w:r w:rsidR="000C6B8A">
        <w:rPr>
          <w:rFonts w:ascii="Times New Roman" w:hAnsi="Times New Roman" w:cs="Times New Roman"/>
          <w:sz w:val="24"/>
          <w:szCs w:val="24"/>
        </w:rPr>
        <w:t>ЖАЛБОПОДАТЕЛЯ</w:t>
      </w:r>
    </w:p>
    <w:p w14:paraId="51D5511D" w14:textId="77777777" w:rsidR="008C198A" w:rsidRPr="00DC1163" w:rsidRDefault="008C198A" w:rsidP="00DC1163">
      <w:pPr>
        <w:spacing w:after="0"/>
        <w:jc w:val="both"/>
        <w:rPr>
          <w:rFonts w:ascii="Times New Roman" w:hAnsi="Times New Roman" w:cs="Times New Roman"/>
          <w:sz w:val="24"/>
          <w:szCs w:val="24"/>
        </w:rPr>
      </w:pPr>
    </w:p>
    <w:p w14:paraId="7F95A55D" w14:textId="1C5D9B1F"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18. Междувременно, на 29 юли 2020 г. жалбоподателят подава </w:t>
      </w:r>
      <w:r w:rsidR="005073E8">
        <w:rPr>
          <w:rFonts w:ascii="Times New Roman" w:hAnsi="Times New Roman" w:cs="Times New Roman"/>
          <w:sz w:val="24"/>
          <w:szCs w:val="24"/>
        </w:rPr>
        <w:t>сигнал</w:t>
      </w:r>
      <w:r w:rsidRPr="00DC1163">
        <w:rPr>
          <w:rFonts w:ascii="Times New Roman" w:hAnsi="Times New Roman" w:cs="Times New Roman"/>
          <w:sz w:val="24"/>
          <w:szCs w:val="24"/>
        </w:rPr>
        <w:t xml:space="preserve"> срещу Х в Софий</w:t>
      </w:r>
      <w:r w:rsidR="00896525">
        <w:rPr>
          <w:rFonts w:ascii="Times New Roman" w:hAnsi="Times New Roman" w:cs="Times New Roman"/>
          <w:sz w:val="24"/>
          <w:szCs w:val="24"/>
        </w:rPr>
        <w:t>ската районна прокуратура, в кой</w:t>
      </w:r>
      <w:r w:rsidRPr="00DC1163">
        <w:rPr>
          <w:rFonts w:ascii="Times New Roman" w:hAnsi="Times New Roman" w:cs="Times New Roman"/>
          <w:sz w:val="24"/>
          <w:szCs w:val="24"/>
        </w:rPr>
        <w:t>то твърди, че е бил бит, окован с белезници и влачен по земята от полицейските служители по време на ареста му и по време на задържането му в полицейското управление, както и че е прекарал три дни в болница, завърз</w:t>
      </w:r>
      <w:r w:rsidR="00896525">
        <w:rPr>
          <w:rFonts w:ascii="Times New Roman" w:hAnsi="Times New Roman" w:cs="Times New Roman"/>
          <w:sz w:val="24"/>
          <w:szCs w:val="24"/>
        </w:rPr>
        <w:t>ан за леглото си. Той представя</w:t>
      </w:r>
      <w:r w:rsidRPr="00DC1163">
        <w:rPr>
          <w:rFonts w:ascii="Times New Roman" w:hAnsi="Times New Roman" w:cs="Times New Roman"/>
          <w:sz w:val="24"/>
          <w:szCs w:val="24"/>
        </w:rPr>
        <w:t xml:space="preserve"> медицинското свидетелство, изготвено на 14 юли 2020 г., и </w:t>
      </w:r>
      <w:r w:rsidR="00896525">
        <w:rPr>
          <w:rFonts w:ascii="Times New Roman" w:hAnsi="Times New Roman" w:cs="Times New Roman"/>
          <w:sz w:val="24"/>
          <w:szCs w:val="24"/>
        </w:rPr>
        <w:t>иска</w:t>
      </w:r>
      <w:r w:rsidRPr="00DC1163">
        <w:rPr>
          <w:rFonts w:ascii="Times New Roman" w:hAnsi="Times New Roman" w:cs="Times New Roman"/>
          <w:sz w:val="24"/>
          <w:szCs w:val="24"/>
        </w:rPr>
        <w:t xml:space="preserve"> образува</w:t>
      </w:r>
      <w:r w:rsidR="00896525">
        <w:rPr>
          <w:rFonts w:ascii="Times New Roman" w:hAnsi="Times New Roman" w:cs="Times New Roman"/>
          <w:sz w:val="24"/>
          <w:szCs w:val="24"/>
        </w:rPr>
        <w:t>не на</w:t>
      </w:r>
      <w:r w:rsidRPr="00DC1163">
        <w:rPr>
          <w:rFonts w:ascii="Times New Roman" w:hAnsi="Times New Roman" w:cs="Times New Roman"/>
          <w:sz w:val="24"/>
          <w:szCs w:val="24"/>
        </w:rPr>
        <w:t xml:space="preserve"> наказателно производство за разследване на твърденията му.</w:t>
      </w:r>
    </w:p>
    <w:p w14:paraId="2AF5ED34" w14:textId="038A99CD"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19. На 6 август 2020 г. прокуратурата разпорежда </w:t>
      </w:r>
      <w:r w:rsidR="00896525">
        <w:rPr>
          <w:rFonts w:ascii="Times New Roman" w:hAnsi="Times New Roman" w:cs="Times New Roman"/>
          <w:sz w:val="24"/>
          <w:szCs w:val="24"/>
        </w:rPr>
        <w:t>предварителна проверка, която е възложена</w:t>
      </w:r>
      <w:r w:rsidRPr="00DC1163">
        <w:rPr>
          <w:rFonts w:ascii="Times New Roman" w:hAnsi="Times New Roman" w:cs="Times New Roman"/>
          <w:sz w:val="24"/>
          <w:szCs w:val="24"/>
        </w:rPr>
        <w:t xml:space="preserve"> на областната дирекция на полицията в София. Лицата, отговарящи за </w:t>
      </w:r>
      <w:r w:rsidR="00896525">
        <w:rPr>
          <w:rFonts w:ascii="Times New Roman" w:hAnsi="Times New Roman" w:cs="Times New Roman"/>
          <w:sz w:val="24"/>
          <w:szCs w:val="24"/>
        </w:rPr>
        <w:t>предварителната проверка</w:t>
      </w:r>
      <w:r w:rsidRPr="00DC1163">
        <w:rPr>
          <w:rFonts w:ascii="Times New Roman" w:hAnsi="Times New Roman" w:cs="Times New Roman"/>
          <w:sz w:val="24"/>
          <w:szCs w:val="24"/>
        </w:rPr>
        <w:t xml:space="preserve">, </w:t>
      </w:r>
      <w:r w:rsidR="009000CB">
        <w:rPr>
          <w:rFonts w:ascii="Times New Roman" w:hAnsi="Times New Roman" w:cs="Times New Roman"/>
          <w:sz w:val="24"/>
          <w:szCs w:val="24"/>
        </w:rPr>
        <w:t>приобщават</w:t>
      </w:r>
      <w:r w:rsidRPr="00DC1163">
        <w:rPr>
          <w:rFonts w:ascii="Times New Roman" w:hAnsi="Times New Roman" w:cs="Times New Roman"/>
          <w:sz w:val="24"/>
          <w:szCs w:val="24"/>
        </w:rPr>
        <w:t xml:space="preserve"> документите от преписката, която вече била съставена в рамките на дисциплинарното разследване (вж. параграф</w:t>
      </w:r>
      <w:r>
        <w:rPr>
          <w:rFonts w:ascii="Times New Roman" w:hAnsi="Times New Roman" w:cs="Times New Roman"/>
          <w:sz w:val="24"/>
          <w:szCs w:val="24"/>
        </w:rPr>
        <w:t xml:space="preserve"> </w:t>
      </w:r>
      <w:r w:rsidRPr="00DC1163">
        <w:rPr>
          <w:rFonts w:ascii="Times New Roman" w:hAnsi="Times New Roman" w:cs="Times New Roman"/>
          <w:sz w:val="24"/>
          <w:szCs w:val="24"/>
        </w:rPr>
        <w:t>16 по-горе).</w:t>
      </w:r>
    </w:p>
    <w:p w14:paraId="3799A6A7" w14:textId="1ABFBFD7"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20. На 29 октомври 2020 г., след приключване на </w:t>
      </w:r>
      <w:r w:rsidR="009000CB">
        <w:rPr>
          <w:rFonts w:ascii="Times New Roman" w:hAnsi="Times New Roman" w:cs="Times New Roman"/>
          <w:sz w:val="24"/>
          <w:szCs w:val="24"/>
        </w:rPr>
        <w:t>предварителната проверка</w:t>
      </w:r>
      <w:r w:rsidRPr="00DC1163">
        <w:rPr>
          <w:rFonts w:ascii="Times New Roman" w:hAnsi="Times New Roman" w:cs="Times New Roman"/>
          <w:sz w:val="24"/>
          <w:szCs w:val="24"/>
        </w:rPr>
        <w:t xml:space="preserve">, Софийската районна прокуратура отказва да образува наказателно производство срещу полицейските служители поради липса на достатъчно доказателства за наличието на престъпление. Прокурорът счита, че жалбоподателят е проявил </w:t>
      </w:r>
      <w:r w:rsidR="009000CB">
        <w:rPr>
          <w:rFonts w:ascii="Times New Roman" w:hAnsi="Times New Roman" w:cs="Times New Roman"/>
          <w:sz w:val="24"/>
          <w:szCs w:val="24"/>
        </w:rPr>
        <w:t>агресия</w:t>
      </w:r>
      <w:r w:rsidRPr="00DC1163">
        <w:rPr>
          <w:rFonts w:ascii="Times New Roman" w:hAnsi="Times New Roman" w:cs="Times New Roman"/>
          <w:sz w:val="24"/>
          <w:szCs w:val="24"/>
        </w:rPr>
        <w:t xml:space="preserve"> спрямо полицейските служители, което е довело до неговото задържане - по време на което е бил повален на земята и </w:t>
      </w:r>
      <w:r w:rsidR="009000CB">
        <w:rPr>
          <w:rFonts w:ascii="Times New Roman" w:hAnsi="Times New Roman" w:cs="Times New Roman"/>
          <w:sz w:val="24"/>
          <w:szCs w:val="24"/>
        </w:rPr>
        <w:t xml:space="preserve">са му </w:t>
      </w:r>
      <w:r w:rsidRPr="00DC1163">
        <w:rPr>
          <w:rFonts w:ascii="Times New Roman" w:hAnsi="Times New Roman" w:cs="Times New Roman"/>
          <w:sz w:val="24"/>
          <w:szCs w:val="24"/>
        </w:rPr>
        <w:t xml:space="preserve">поставени белезници. Той допълва, че по-късно в полицейския участък </w:t>
      </w:r>
      <w:r w:rsidR="009000CB">
        <w:rPr>
          <w:rFonts w:ascii="Times New Roman" w:hAnsi="Times New Roman" w:cs="Times New Roman"/>
          <w:sz w:val="24"/>
          <w:szCs w:val="24"/>
        </w:rPr>
        <w:t>жалбоподателят</w:t>
      </w:r>
      <w:r w:rsidRPr="00DC1163">
        <w:rPr>
          <w:rFonts w:ascii="Times New Roman" w:hAnsi="Times New Roman" w:cs="Times New Roman"/>
          <w:sz w:val="24"/>
          <w:szCs w:val="24"/>
        </w:rPr>
        <w:t xml:space="preserve"> се е държал объркано поради състоянието си на алкохолно опиянение, че се е опитал да стане внезапно от стола си, докато е бил с белезници, но се е спънал и е ударил главата си в пода. </w:t>
      </w:r>
      <w:r w:rsidR="009000CB">
        <w:rPr>
          <w:rFonts w:ascii="Times New Roman" w:hAnsi="Times New Roman" w:cs="Times New Roman"/>
          <w:sz w:val="24"/>
          <w:szCs w:val="24"/>
        </w:rPr>
        <w:t>Прокурорът посочва</w:t>
      </w:r>
      <w:r w:rsidRPr="00DC1163">
        <w:rPr>
          <w:rFonts w:ascii="Times New Roman" w:hAnsi="Times New Roman" w:cs="Times New Roman"/>
          <w:sz w:val="24"/>
          <w:szCs w:val="24"/>
        </w:rPr>
        <w:t>, че другите наранявания и драскотини по тялото на жалбоподателя са били видими още при задържането му и че няма доказателства, които да сочат, че полицейските служители са го малтретирали физически или психически в периода между задържането и освобождаването му.</w:t>
      </w:r>
    </w:p>
    <w:p w14:paraId="1C9B2871" w14:textId="5AE5E57B"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21. На 8 декември 2020 г. адвокатът на жалбоподателя </w:t>
      </w:r>
      <w:r w:rsidR="008C198A">
        <w:rPr>
          <w:rFonts w:ascii="Times New Roman" w:hAnsi="Times New Roman" w:cs="Times New Roman"/>
          <w:sz w:val="24"/>
          <w:szCs w:val="24"/>
        </w:rPr>
        <w:t xml:space="preserve">обжалва </w:t>
      </w:r>
      <w:r w:rsidRPr="00DC1163">
        <w:rPr>
          <w:rFonts w:ascii="Times New Roman" w:hAnsi="Times New Roman" w:cs="Times New Roman"/>
          <w:sz w:val="24"/>
          <w:szCs w:val="24"/>
        </w:rPr>
        <w:t xml:space="preserve"> постановлението на районния прокурор за </w:t>
      </w:r>
      <w:r w:rsidR="009000CB">
        <w:rPr>
          <w:rFonts w:ascii="Times New Roman" w:hAnsi="Times New Roman" w:cs="Times New Roman"/>
          <w:sz w:val="24"/>
          <w:szCs w:val="24"/>
        </w:rPr>
        <w:t>отказ</w:t>
      </w:r>
      <w:r w:rsidRPr="00DC1163">
        <w:rPr>
          <w:rFonts w:ascii="Times New Roman" w:hAnsi="Times New Roman" w:cs="Times New Roman"/>
          <w:sz w:val="24"/>
          <w:szCs w:val="24"/>
        </w:rPr>
        <w:t xml:space="preserve"> пред Софийската градска прокуратура. Тя изтъква по-специално, че </w:t>
      </w:r>
      <w:r w:rsidR="009000CB">
        <w:rPr>
          <w:rFonts w:ascii="Times New Roman" w:hAnsi="Times New Roman" w:cs="Times New Roman"/>
          <w:sz w:val="24"/>
          <w:szCs w:val="24"/>
        </w:rPr>
        <w:t>предварителната проверка е била непълна</w:t>
      </w:r>
      <w:r w:rsidRPr="00DC1163">
        <w:rPr>
          <w:rFonts w:ascii="Times New Roman" w:hAnsi="Times New Roman" w:cs="Times New Roman"/>
          <w:sz w:val="24"/>
          <w:szCs w:val="24"/>
        </w:rPr>
        <w:t xml:space="preserve">, тъй като </w:t>
      </w:r>
      <w:r w:rsidR="009000CB">
        <w:rPr>
          <w:rFonts w:ascii="Times New Roman" w:hAnsi="Times New Roman" w:cs="Times New Roman"/>
          <w:sz w:val="24"/>
          <w:szCs w:val="24"/>
        </w:rPr>
        <w:t>твърдения</w:t>
      </w:r>
      <w:r w:rsidRPr="00DC1163">
        <w:rPr>
          <w:rFonts w:ascii="Times New Roman" w:hAnsi="Times New Roman" w:cs="Times New Roman"/>
          <w:sz w:val="24"/>
          <w:szCs w:val="24"/>
        </w:rPr>
        <w:t xml:space="preserve"> на жалбоподателя са били напълно игнорирани, като например това, свързано с обездвижването му в болничното легло, и че постановлението на </w:t>
      </w:r>
      <w:r w:rsidR="006B1E47">
        <w:rPr>
          <w:rFonts w:ascii="Times New Roman" w:hAnsi="Times New Roman" w:cs="Times New Roman"/>
          <w:sz w:val="24"/>
          <w:szCs w:val="24"/>
        </w:rPr>
        <w:t>районния прокурор</w:t>
      </w:r>
      <w:r w:rsidR="000B30F8">
        <w:rPr>
          <w:rFonts w:ascii="Times New Roman" w:hAnsi="Times New Roman" w:cs="Times New Roman"/>
          <w:sz w:val="24"/>
          <w:szCs w:val="24"/>
        </w:rPr>
        <w:t xml:space="preserve"> </w:t>
      </w:r>
      <w:r w:rsidRPr="00DC1163">
        <w:rPr>
          <w:rFonts w:ascii="Times New Roman" w:hAnsi="Times New Roman" w:cs="Times New Roman"/>
          <w:sz w:val="24"/>
          <w:szCs w:val="24"/>
        </w:rPr>
        <w:t xml:space="preserve"> не е било достатъчно мотивирано.</w:t>
      </w:r>
    </w:p>
    <w:p w14:paraId="076B2D61" w14:textId="2BDC447F"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22. На 11 януари 2021 г. Софийската градска прокуратура потвърждава постановлението на </w:t>
      </w:r>
      <w:r w:rsidR="004D0DC1">
        <w:rPr>
          <w:rFonts w:ascii="Times New Roman" w:hAnsi="Times New Roman" w:cs="Times New Roman"/>
          <w:sz w:val="24"/>
          <w:szCs w:val="24"/>
        </w:rPr>
        <w:t>районния</w:t>
      </w:r>
      <w:r w:rsidR="000B30F8">
        <w:rPr>
          <w:rFonts w:ascii="Times New Roman" w:hAnsi="Times New Roman" w:cs="Times New Roman"/>
          <w:sz w:val="24"/>
          <w:szCs w:val="24"/>
        </w:rPr>
        <w:t xml:space="preserve"> </w:t>
      </w:r>
      <w:r w:rsidRPr="00DC1163">
        <w:rPr>
          <w:rFonts w:ascii="Times New Roman" w:hAnsi="Times New Roman" w:cs="Times New Roman"/>
          <w:sz w:val="24"/>
          <w:szCs w:val="24"/>
        </w:rPr>
        <w:t>прокурор на същото основание. Всички последващи жалби на адвоката на жалбоподател</w:t>
      </w:r>
      <w:r>
        <w:rPr>
          <w:rFonts w:ascii="Times New Roman" w:hAnsi="Times New Roman" w:cs="Times New Roman"/>
          <w:sz w:val="24"/>
          <w:szCs w:val="24"/>
        </w:rPr>
        <w:t>я</w:t>
      </w:r>
      <w:r w:rsidRPr="00DC1163">
        <w:rPr>
          <w:rFonts w:ascii="Times New Roman" w:hAnsi="Times New Roman" w:cs="Times New Roman"/>
          <w:sz w:val="24"/>
          <w:szCs w:val="24"/>
        </w:rPr>
        <w:t xml:space="preserve">, които повтарят първоначалните </w:t>
      </w:r>
      <w:r>
        <w:rPr>
          <w:rFonts w:ascii="Times New Roman" w:hAnsi="Times New Roman" w:cs="Times New Roman"/>
          <w:sz w:val="24"/>
          <w:szCs w:val="24"/>
        </w:rPr>
        <w:t>му</w:t>
      </w:r>
      <w:r w:rsidRPr="00DC1163">
        <w:rPr>
          <w:rFonts w:ascii="Times New Roman" w:hAnsi="Times New Roman" w:cs="Times New Roman"/>
          <w:sz w:val="24"/>
          <w:szCs w:val="24"/>
        </w:rPr>
        <w:t xml:space="preserve"> аргументи (вж. параграф</w:t>
      </w: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21 по-горе), са отхвърлени от </w:t>
      </w:r>
      <w:r w:rsidR="008C198A" w:rsidRPr="00426F5A">
        <w:rPr>
          <w:rFonts w:ascii="Times New Roman" w:hAnsi="Times New Roman" w:cs="Times New Roman"/>
          <w:sz w:val="24"/>
          <w:szCs w:val="24"/>
        </w:rPr>
        <w:t>по-</w:t>
      </w:r>
      <w:proofErr w:type="spellStart"/>
      <w:r w:rsidR="008C198A" w:rsidRPr="00426F5A">
        <w:rPr>
          <w:rFonts w:ascii="Times New Roman" w:hAnsi="Times New Roman" w:cs="Times New Roman"/>
          <w:sz w:val="24"/>
          <w:szCs w:val="24"/>
        </w:rPr>
        <w:t>горестоящите</w:t>
      </w:r>
      <w:proofErr w:type="spellEnd"/>
      <w:r w:rsidR="008C198A" w:rsidRPr="00426F5A">
        <w:rPr>
          <w:rFonts w:ascii="Times New Roman" w:hAnsi="Times New Roman" w:cs="Times New Roman"/>
          <w:sz w:val="24"/>
          <w:szCs w:val="24"/>
        </w:rPr>
        <w:t xml:space="preserve"> </w:t>
      </w:r>
      <w:r w:rsidRPr="00426F5A">
        <w:rPr>
          <w:rFonts w:ascii="Times New Roman" w:hAnsi="Times New Roman" w:cs="Times New Roman"/>
          <w:sz w:val="24"/>
          <w:szCs w:val="24"/>
        </w:rPr>
        <w:t>прокуратури</w:t>
      </w:r>
      <w:r w:rsidRPr="00DC1163">
        <w:rPr>
          <w:rFonts w:ascii="Times New Roman" w:hAnsi="Times New Roman" w:cs="Times New Roman"/>
          <w:sz w:val="24"/>
          <w:szCs w:val="24"/>
        </w:rPr>
        <w:t xml:space="preserve"> на същите основания - последното решение е постановено на 8 април 2021 г. от </w:t>
      </w:r>
      <w:r w:rsidR="009000CB">
        <w:rPr>
          <w:rFonts w:ascii="Times New Roman" w:hAnsi="Times New Roman" w:cs="Times New Roman"/>
          <w:sz w:val="24"/>
          <w:szCs w:val="24"/>
        </w:rPr>
        <w:t>Върховна касационна прокуратура</w:t>
      </w:r>
      <w:r w:rsidRPr="00DC1163">
        <w:rPr>
          <w:rFonts w:ascii="Times New Roman" w:hAnsi="Times New Roman" w:cs="Times New Roman"/>
          <w:sz w:val="24"/>
          <w:szCs w:val="24"/>
        </w:rPr>
        <w:t>.</w:t>
      </w:r>
    </w:p>
    <w:p w14:paraId="35B889CD" w14:textId="70B3A8DB"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23.  Достъпът до материалите по </w:t>
      </w:r>
      <w:r w:rsidR="009000CB">
        <w:rPr>
          <w:rFonts w:ascii="Times New Roman" w:hAnsi="Times New Roman" w:cs="Times New Roman"/>
          <w:sz w:val="24"/>
          <w:szCs w:val="24"/>
        </w:rPr>
        <w:t>предварителната проверка</w:t>
      </w:r>
      <w:r w:rsidRPr="00DC1163">
        <w:rPr>
          <w:rFonts w:ascii="Times New Roman" w:hAnsi="Times New Roman" w:cs="Times New Roman"/>
          <w:sz w:val="24"/>
          <w:szCs w:val="24"/>
        </w:rPr>
        <w:t xml:space="preserve"> е отказ</w:t>
      </w:r>
      <w:r w:rsidR="008C198A">
        <w:rPr>
          <w:rFonts w:ascii="Times New Roman" w:hAnsi="Times New Roman" w:cs="Times New Roman"/>
          <w:sz w:val="24"/>
          <w:szCs w:val="24"/>
        </w:rPr>
        <w:t>в</w:t>
      </w:r>
      <w:r w:rsidRPr="00DC1163">
        <w:rPr>
          <w:rFonts w:ascii="Times New Roman" w:hAnsi="Times New Roman" w:cs="Times New Roman"/>
          <w:sz w:val="24"/>
          <w:szCs w:val="24"/>
        </w:rPr>
        <w:t xml:space="preserve">ан на адвоката на жалбоподателя до 2 февруари 2021 г. с мотива, че процесуалните гаранции на Наказателно-процесуалния кодекс не се прилагат за </w:t>
      </w:r>
      <w:r w:rsidR="009000CB">
        <w:rPr>
          <w:rFonts w:ascii="Times New Roman" w:hAnsi="Times New Roman" w:cs="Times New Roman"/>
          <w:sz w:val="24"/>
          <w:szCs w:val="24"/>
        </w:rPr>
        <w:t>проверката</w:t>
      </w:r>
      <w:r w:rsidRPr="00DC1163">
        <w:rPr>
          <w:rFonts w:ascii="Times New Roman" w:hAnsi="Times New Roman" w:cs="Times New Roman"/>
          <w:sz w:val="24"/>
          <w:szCs w:val="24"/>
        </w:rPr>
        <w:t>.</w:t>
      </w:r>
    </w:p>
    <w:p w14:paraId="038B53B8" w14:textId="77777777" w:rsidR="000C6B8A" w:rsidRDefault="000C6B8A" w:rsidP="00DC1163">
      <w:pPr>
        <w:spacing w:after="0"/>
        <w:jc w:val="both"/>
        <w:rPr>
          <w:rFonts w:ascii="Times New Roman" w:hAnsi="Times New Roman" w:cs="Times New Roman"/>
          <w:sz w:val="24"/>
          <w:szCs w:val="24"/>
        </w:rPr>
      </w:pPr>
    </w:p>
    <w:p w14:paraId="13176FF2" w14:textId="77777777" w:rsidR="000C6B8A" w:rsidRDefault="000C6B8A" w:rsidP="00DC1163">
      <w:pPr>
        <w:spacing w:after="0"/>
        <w:jc w:val="both"/>
        <w:rPr>
          <w:rFonts w:ascii="Times New Roman" w:hAnsi="Times New Roman" w:cs="Times New Roman"/>
          <w:sz w:val="24"/>
          <w:szCs w:val="24"/>
        </w:rPr>
      </w:pPr>
      <w:r w:rsidRPr="000C6B8A">
        <w:rPr>
          <w:rFonts w:ascii="Times New Roman" w:hAnsi="Times New Roman" w:cs="Times New Roman"/>
          <w:sz w:val="24"/>
          <w:szCs w:val="24"/>
        </w:rPr>
        <w:t xml:space="preserve">IV. НАКАЗАТЕЛНО ПРОИЗВОДСТВО СРЕЩУ </w:t>
      </w:r>
      <w:r w:rsidR="00CF1652">
        <w:rPr>
          <w:rFonts w:ascii="Times New Roman" w:hAnsi="Times New Roman" w:cs="Times New Roman"/>
          <w:sz w:val="24"/>
          <w:szCs w:val="24"/>
        </w:rPr>
        <w:t>ЖАЛБОПОДАТЕЛЯ</w:t>
      </w:r>
      <w:r w:rsidRPr="000C6B8A">
        <w:rPr>
          <w:rFonts w:ascii="Times New Roman" w:hAnsi="Times New Roman" w:cs="Times New Roman"/>
          <w:sz w:val="24"/>
          <w:szCs w:val="24"/>
        </w:rPr>
        <w:t xml:space="preserve"> ЗА НАРУШАВАНЕ НА ОБЩЕСТВЕНИЯ РЕД</w:t>
      </w:r>
    </w:p>
    <w:p w14:paraId="052E4FF0" w14:textId="77777777" w:rsidR="008C198A" w:rsidRDefault="008C198A" w:rsidP="00DC1163">
      <w:pPr>
        <w:spacing w:after="0"/>
        <w:jc w:val="both"/>
        <w:rPr>
          <w:rFonts w:ascii="Times New Roman" w:hAnsi="Times New Roman" w:cs="Times New Roman"/>
          <w:sz w:val="24"/>
          <w:szCs w:val="24"/>
        </w:rPr>
      </w:pPr>
    </w:p>
    <w:p w14:paraId="5CBD666E" w14:textId="36C979BC"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 xml:space="preserve">24. Междувременно, на 11 юли 2020 г., на жалбоподателя е повдигнато обвинение за </w:t>
      </w:r>
      <w:r w:rsidR="00994049">
        <w:rPr>
          <w:rFonts w:ascii="Times New Roman" w:hAnsi="Times New Roman" w:cs="Times New Roman"/>
          <w:sz w:val="24"/>
          <w:szCs w:val="24"/>
        </w:rPr>
        <w:t>хулиганство</w:t>
      </w:r>
      <w:r w:rsidRPr="00DC1163">
        <w:rPr>
          <w:rFonts w:ascii="Times New Roman" w:hAnsi="Times New Roman" w:cs="Times New Roman"/>
          <w:sz w:val="24"/>
          <w:szCs w:val="24"/>
        </w:rPr>
        <w:t xml:space="preserve"> - той е обвинен, че е крещял непристойни думи по адрес на полицейските служители, присъствали на </w:t>
      </w:r>
      <w:r w:rsidR="00994049">
        <w:rPr>
          <w:rFonts w:ascii="Times New Roman" w:hAnsi="Times New Roman" w:cs="Times New Roman"/>
          <w:sz w:val="24"/>
          <w:szCs w:val="24"/>
        </w:rPr>
        <w:t>задържането</w:t>
      </w:r>
      <w:r w:rsidRPr="00DC1163">
        <w:rPr>
          <w:rFonts w:ascii="Times New Roman" w:hAnsi="Times New Roman" w:cs="Times New Roman"/>
          <w:sz w:val="24"/>
          <w:szCs w:val="24"/>
        </w:rPr>
        <w:t xml:space="preserve"> му предишния ден, плюл е по тях и ги е нападнал физически, като се е опитал да ги удари и ритне.</w:t>
      </w:r>
    </w:p>
    <w:p w14:paraId="690F654C" w14:textId="6A500061" w:rsidR="00DC1163" w:rsidRPr="00DC1163" w:rsidRDefault="00DC1163"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C1163">
        <w:rPr>
          <w:rFonts w:ascii="Times New Roman" w:hAnsi="Times New Roman" w:cs="Times New Roman"/>
          <w:sz w:val="24"/>
          <w:szCs w:val="24"/>
        </w:rPr>
        <w:t>25. В края на наказателното разследване по тези обвинения, с окончателно решение от 12 април 2021 г. Софийският районен съд одобрява споразумение между прокуратурата и жалбоподателя: жалбоподателят признава обвиненията и се съгласява да изпълнява различни пробационни задължения в продължение на една година.</w:t>
      </w:r>
    </w:p>
    <w:p w14:paraId="0EADFE90" w14:textId="77777777" w:rsidR="00DC1163" w:rsidRDefault="00DC1163" w:rsidP="00DC1163">
      <w:pPr>
        <w:spacing w:after="0"/>
        <w:jc w:val="both"/>
        <w:rPr>
          <w:rFonts w:ascii="Times New Roman" w:hAnsi="Times New Roman" w:cs="Times New Roman"/>
          <w:sz w:val="24"/>
          <w:szCs w:val="24"/>
        </w:rPr>
      </w:pPr>
    </w:p>
    <w:p w14:paraId="440B87A5" w14:textId="1A65B1CA" w:rsidR="000C6B8A" w:rsidRDefault="000C6B8A" w:rsidP="00DC1163">
      <w:pPr>
        <w:spacing w:after="0"/>
        <w:jc w:val="both"/>
        <w:rPr>
          <w:rFonts w:ascii="Times New Roman" w:hAnsi="Times New Roman" w:cs="Times New Roman"/>
          <w:sz w:val="24"/>
          <w:szCs w:val="24"/>
        </w:rPr>
      </w:pPr>
      <w:r w:rsidRPr="000C6B8A">
        <w:rPr>
          <w:rFonts w:ascii="Times New Roman" w:hAnsi="Times New Roman" w:cs="Times New Roman"/>
          <w:sz w:val="24"/>
          <w:szCs w:val="24"/>
        </w:rPr>
        <w:t xml:space="preserve">V. </w:t>
      </w:r>
      <w:r w:rsidR="0036042E">
        <w:rPr>
          <w:rFonts w:ascii="Times New Roman" w:hAnsi="Times New Roman" w:cs="Times New Roman"/>
          <w:sz w:val="24"/>
          <w:szCs w:val="24"/>
        </w:rPr>
        <w:t>КОМУ</w:t>
      </w:r>
      <w:r w:rsidR="0091164C">
        <w:rPr>
          <w:rFonts w:ascii="Times New Roman" w:hAnsi="Times New Roman" w:cs="Times New Roman"/>
          <w:sz w:val="24"/>
          <w:szCs w:val="24"/>
        </w:rPr>
        <w:t>НИКИРАНЕ НА ЖАЛБАТА</w:t>
      </w:r>
      <w:r w:rsidRPr="000C6B8A">
        <w:rPr>
          <w:rFonts w:ascii="Times New Roman" w:hAnsi="Times New Roman" w:cs="Times New Roman"/>
          <w:sz w:val="24"/>
          <w:szCs w:val="24"/>
        </w:rPr>
        <w:t xml:space="preserve"> ДО БЪЛГАРСКОТО ПРАВИТЕЛСТВО И НОВОТО РАЗСЛЕДВАНЕ НА СЪБИТИЯТА ОТ 10 ЮЛИ 2020 Г.</w:t>
      </w:r>
    </w:p>
    <w:p w14:paraId="095F9AAA" w14:textId="77777777" w:rsidR="00460D94" w:rsidRDefault="00460D94" w:rsidP="00DC1163">
      <w:pPr>
        <w:spacing w:after="0"/>
        <w:jc w:val="both"/>
        <w:rPr>
          <w:rFonts w:ascii="Times New Roman" w:hAnsi="Times New Roman" w:cs="Times New Roman"/>
          <w:sz w:val="24"/>
          <w:szCs w:val="24"/>
        </w:rPr>
      </w:pPr>
    </w:p>
    <w:p w14:paraId="33BD1771" w14:textId="7630C49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26. На 29 април 2021 г. жалбоподателят подава жалба до Съда, в която твърди, че е бил малтретиран от полицията на 10 и 11 юли 2020 г., че е бил окован с белезници в болничното си легло между 11 и 13 юли 2020 г. и че властите не са провели ефективно разследване на тези събития. Той се позовава на </w:t>
      </w:r>
      <w:r w:rsidR="0036042E">
        <w:rPr>
          <w:rFonts w:ascii="Times New Roman" w:hAnsi="Times New Roman" w:cs="Times New Roman"/>
          <w:sz w:val="24"/>
          <w:szCs w:val="24"/>
        </w:rPr>
        <w:t>чл.</w:t>
      </w:r>
      <w:r w:rsidR="00DC1163" w:rsidRPr="00DC1163">
        <w:rPr>
          <w:rFonts w:ascii="Times New Roman" w:hAnsi="Times New Roman" w:cs="Times New Roman"/>
          <w:sz w:val="24"/>
          <w:szCs w:val="24"/>
        </w:rPr>
        <w:t xml:space="preserve">3 и </w:t>
      </w:r>
      <w:r w:rsidR="0036042E">
        <w:rPr>
          <w:rFonts w:ascii="Times New Roman" w:hAnsi="Times New Roman" w:cs="Times New Roman"/>
          <w:sz w:val="24"/>
          <w:szCs w:val="24"/>
        </w:rPr>
        <w:t xml:space="preserve">чл. </w:t>
      </w:r>
      <w:r w:rsidR="00DC1163" w:rsidRPr="00DC1163">
        <w:rPr>
          <w:rFonts w:ascii="Times New Roman" w:hAnsi="Times New Roman" w:cs="Times New Roman"/>
          <w:sz w:val="24"/>
          <w:szCs w:val="24"/>
        </w:rPr>
        <w:t xml:space="preserve">13 от Конвенцията. На 1 март 2022 г. </w:t>
      </w:r>
      <w:r w:rsidR="0036042E">
        <w:rPr>
          <w:rFonts w:ascii="Times New Roman" w:hAnsi="Times New Roman" w:cs="Times New Roman"/>
          <w:sz w:val="24"/>
          <w:szCs w:val="24"/>
        </w:rPr>
        <w:t>оплакването по чл. 3</w:t>
      </w:r>
      <w:r w:rsidR="00DC1163" w:rsidRPr="00DC1163">
        <w:rPr>
          <w:rFonts w:ascii="Times New Roman" w:hAnsi="Times New Roman" w:cs="Times New Roman"/>
          <w:sz w:val="24"/>
          <w:szCs w:val="24"/>
        </w:rPr>
        <w:t xml:space="preserve"> е </w:t>
      </w:r>
      <w:r w:rsidR="00460D94">
        <w:rPr>
          <w:rFonts w:ascii="Times New Roman" w:hAnsi="Times New Roman" w:cs="Times New Roman"/>
          <w:sz w:val="24"/>
          <w:szCs w:val="24"/>
        </w:rPr>
        <w:t>комуникиран</w:t>
      </w:r>
      <w:r w:rsidR="0036042E">
        <w:rPr>
          <w:rFonts w:ascii="Times New Roman" w:hAnsi="Times New Roman" w:cs="Times New Roman"/>
          <w:sz w:val="24"/>
          <w:szCs w:val="24"/>
        </w:rPr>
        <w:t>о</w:t>
      </w:r>
      <w:r w:rsidR="00460D94">
        <w:rPr>
          <w:rFonts w:ascii="Times New Roman" w:hAnsi="Times New Roman" w:cs="Times New Roman"/>
          <w:sz w:val="24"/>
          <w:szCs w:val="24"/>
        </w:rPr>
        <w:t xml:space="preserve"> </w:t>
      </w:r>
      <w:r w:rsidR="00DC1163" w:rsidRPr="00DC1163">
        <w:rPr>
          <w:rFonts w:ascii="Times New Roman" w:hAnsi="Times New Roman" w:cs="Times New Roman"/>
          <w:sz w:val="24"/>
          <w:szCs w:val="24"/>
        </w:rPr>
        <w:t>на българското правителство.</w:t>
      </w:r>
    </w:p>
    <w:p w14:paraId="78391FEA" w14:textId="0541DE2C"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27. С писмо от 24 юни 2022 г. агентът, представляващ българското правителство пред Съда, уведомява прокуратурата, че </w:t>
      </w:r>
      <w:r w:rsidR="00CF1652">
        <w:rPr>
          <w:rFonts w:ascii="Times New Roman" w:hAnsi="Times New Roman" w:cs="Times New Roman"/>
          <w:sz w:val="24"/>
          <w:szCs w:val="24"/>
        </w:rPr>
        <w:t>жалбата</w:t>
      </w:r>
      <w:r w:rsidR="00DC1163" w:rsidRPr="00DC1163">
        <w:rPr>
          <w:rFonts w:ascii="Times New Roman" w:hAnsi="Times New Roman" w:cs="Times New Roman"/>
          <w:sz w:val="24"/>
          <w:szCs w:val="24"/>
        </w:rPr>
        <w:t xml:space="preserve"> е била </w:t>
      </w:r>
      <w:r w:rsidR="00460D94">
        <w:rPr>
          <w:rFonts w:ascii="Times New Roman" w:hAnsi="Times New Roman" w:cs="Times New Roman"/>
          <w:sz w:val="24"/>
          <w:szCs w:val="24"/>
        </w:rPr>
        <w:t>комуникирана</w:t>
      </w:r>
      <w:r w:rsidR="00DC1163" w:rsidRPr="00DC1163">
        <w:rPr>
          <w:rFonts w:ascii="Times New Roman" w:hAnsi="Times New Roman" w:cs="Times New Roman"/>
          <w:sz w:val="24"/>
          <w:szCs w:val="24"/>
        </w:rPr>
        <w:t xml:space="preserve"> на правителството, като излага подробно оплакванията на жалбоподателя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26 по-горе). </w:t>
      </w:r>
      <w:r w:rsidR="00460D94">
        <w:rPr>
          <w:rFonts w:ascii="Times New Roman" w:hAnsi="Times New Roman" w:cs="Times New Roman"/>
          <w:sz w:val="24"/>
          <w:szCs w:val="24"/>
        </w:rPr>
        <w:t>В</w:t>
      </w:r>
      <w:r w:rsidR="00DC1163" w:rsidRPr="00DC1163">
        <w:rPr>
          <w:rFonts w:ascii="Times New Roman" w:hAnsi="Times New Roman" w:cs="Times New Roman"/>
          <w:sz w:val="24"/>
          <w:szCs w:val="24"/>
        </w:rPr>
        <w:t xml:space="preserve"> писмото се предлага прокуратурата да разпореди </w:t>
      </w:r>
      <w:r w:rsidR="0036042E">
        <w:rPr>
          <w:rFonts w:ascii="Times New Roman" w:hAnsi="Times New Roman" w:cs="Times New Roman"/>
          <w:sz w:val="24"/>
          <w:szCs w:val="24"/>
        </w:rPr>
        <w:t>ново разследване</w:t>
      </w:r>
      <w:r w:rsidR="00460D94">
        <w:rPr>
          <w:rFonts w:ascii="Times New Roman" w:hAnsi="Times New Roman" w:cs="Times New Roman"/>
          <w:sz w:val="24"/>
          <w:szCs w:val="24"/>
        </w:rPr>
        <w:t xml:space="preserve"> в</w:t>
      </w:r>
      <w:r w:rsidR="00460D94" w:rsidRPr="00DC1163">
        <w:rPr>
          <w:rFonts w:ascii="Times New Roman" w:hAnsi="Times New Roman" w:cs="Times New Roman"/>
          <w:sz w:val="24"/>
          <w:szCs w:val="24"/>
        </w:rPr>
        <w:t xml:space="preserve"> светлината на практиката на Съда по член 3 от Конвенцията</w:t>
      </w:r>
      <w:r w:rsidR="00460D94">
        <w:rPr>
          <w:rFonts w:ascii="Times New Roman" w:hAnsi="Times New Roman" w:cs="Times New Roman"/>
          <w:sz w:val="24"/>
          <w:szCs w:val="24"/>
        </w:rPr>
        <w:t>.</w:t>
      </w:r>
    </w:p>
    <w:p w14:paraId="428A5A5B" w14:textId="43BD7282"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28. </w:t>
      </w:r>
      <w:r w:rsidR="00FE71E1">
        <w:rPr>
          <w:rFonts w:ascii="Times New Roman" w:hAnsi="Times New Roman" w:cs="Times New Roman"/>
          <w:sz w:val="24"/>
          <w:szCs w:val="24"/>
        </w:rPr>
        <w:t>С постановление</w:t>
      </w:r>
      <w:r w:rsidR="00DC1163" w:rsidRPr="00DC1163">
        <w:rPr>
          <w:rFonts w:ascii="Times New Roman" w:hAnsi="Times New Roman" w:cs="Times New Roman"/>
          <w:sz w:val="24"/>
          <w:szCs w:val="24"/>
        </w:rPr>
        <w:t xml:space="preserve"> от 1септември 2022 г. </w:t>
      </w:r>
      <w:r w:rsidR="00120C78">
        <w:rPr>
          <w:rFonts w:ascii="Times New Roman" w:hAnsi="Times New Roman" w:cs="Times New Roman"/>
          <w:sz w:val="24"/>
          <w:szCs w:val="24"/>
        </w:rPr>
        <w:t xml:space="preserve">заместникът на главния прокурор </w:t>
      </w:r>
      <w:r w:rsidR="0036042E">
        <w:rPr>
          <w:rFonts w:ascii="Times New Roman" w:hAnsi="Times New Roman" w:cs="Times New Roman"/>
          <w:sz w:val="24"/>
          <w:szCs w:val="24"/>
        </w:rPr>
        <w:t>във</w:t>
      </w:r>
      <w:r w:rsidR="00120C78">
        <w:rPr>
          <w:rFonts w:ascii="Times New Roman" w:hAnsi="Times New Roman" w:cs="Times New Roman"/>
          <w:sz w:val="24"/>
          <w:szCs w:val="24"/>
        </w:rPr>
        <w:t xml:space="preserve"> Върховн</w:t>
      </w:r>
      <w:r w:rsidR="00460D94">
        <w:rPr>
          <w:rFonts w:ascii="Times New Roman" w:hAnsi="Times New Roman" w:cs="Times New Roman"/>
          <w:sz w:val="24"/>
          <w:szCs w:val="24"/>
        </w:rPr>
        <w:t>а</w:t>
      </w:r>
      <w:r w:rsidR="00120C78">
        <w:rPr>
          <w:rFonts w:ascii="Times New Roman" w:hAnsi="Times New Roman" w:cs="Times New Roman"/>
          <w:sz w:val="24"/>
          <w:szCs w:val="24"/>
        </w:rPr>
        <w:t xml:space="preserve"> касационн</w:t>
      </w:r>
      <w:r w:rsidR="00460D94">
        <w:rPr>
          <w:rFonts w:ascii="Times New Roman" w:hAnsi="Times New Roman" w:cs="Times New Roman"/>
          <w:sz w:val="24"/>
          <w:szCs w:val="24"/>
        </w:rPr>
        <w:t>а</w:t>
      </w:r>
      <w:r w:rsidR="00120C78">
        <w:rPr>
          <w:rFonts w:ascii="Times New Roman" w:hAnsi="Times New Roman" w:cs="Times New Roman"/>
          <w:sz w:val="24"/>
          <w:szCs w:val="24"/>
        </w:rPr>
        <w:t xml:space="preserve"> </w:t>
      </w:r>
      <w:r w:rsidR="00460D94">
        <w:rPr>
          <w:rFonts w:ascii="Times New Roman" w:hAnsi="Times New Roman" w:cs="Times New Roman"/>
          <w:sz w:val="24"/>
          <w:szCs w:val="24"/>
        </w:rPr>
        <w:t>прокуратура</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отменя всички </w:t>
      </w:r>
      <w:r w:rsidR="00460D94">
        <w:rPr>
          <w:rFonts w:ascii="Times New Roman" w:hAnsi="Times New Roman" w:cs="Times New Roman"/>
          <w:sz w:val="24"/>
          <w:szCs w:val="24"/>
        </w:rPr>
        <w:t xml:space="preserve">постановления за </w:t>
      </w:r>
      <w:r w:rsidR="0036042E">
        <w:rPr>
          <w:rFonts w:ascii="Times New Roman" w:hAnsi="Times New Roman" w:cs="Times New Roman"/>
          <w:sz w:val="24"/>
          <w:szCs w:val="24"/>
        </w:rPr>
        <w:t>отказ</w:t>
      </w:r>
      <w:r w:rsidR="00DC1163" w:rsidRPr="00DC1163">
        <w:rPr>
          <w:rFonts w:ascii="Times New Roman" w:hAnsi="Times New Roman" w:cs="Times New Roman"/>
          <w:sz w:val="24"/>
          <w:szCs w:val="24"/>
        </w:rPr>
        <w:t xml:space="preserve">, издадени от </w:t>
      </w:r>
      <w:proofErr w:type="spellStart"/>
      <w:r w:rsidR="00460D94">
        <w:rPr>
          <w:rFonts w:ascii="Times New Roman" w:hAnsi="Times New Roman" w:cs="Times New Roman"/>
          <w:sz w:val="24"/>
          <w:szCs w:val="24"/>
        </w:rPr>
        <w:t>долустоящите</w:t>
      </w:r>
      <w:proofErr w:type="spellEnd"/>
      <w:r w:rsidR="00460D94">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прокурори (вж. </w:t>
      </w:r>
      <w:r>
        <w:rPr>
          <w:rFonts w:ascii="Times New Roman" w:hAnsi="Times New Roman" w:cs="Times New Roman"/>
          <w:sz w:val="24"/>
          <w:szCs w:val="24"/>
        </w:rPr>
        <w:t xml:space="preserve">параграфи </w:t>
      </w:r>
      <w:r w:rsidR="00DC1163" w:rsidRPr="00DC1163">
        <w:rPr>
          <w:rFonts w:ascii="Times New Roman" w:hAnsi="Times New Roman" w:cs="Times New Roman"/>
          <w:sz w:val="24"/>
          <w:szCs w:val="24"/>
        </w:rPr>
        <w:t>20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22 по-горе). По-</w:t>
      </w:r>
      <w:r w:rsidR="00A07C5F">
        <w:rPr>
          <w:rFonts w:ascii="Times New Roman" w:hAnsi="Times New Roman" w:cs="Times New Roman"/>
          <w:sz w:val="24"/>
          <w:szCs w:val="24"/>
        </w:rPr>
        <w:t xml:space="preserve">конкретно </w:t>
      </w:r>
      <w:r w:rsidR="00DC1163" w:rsidRPr="00DC1163">
        <w:rPr>
          <w:rFonts w:ascii="Times New Roman" w:hAnsi="Times New Roman" w:cs="Times New Roman"/>
          <w:sz w:val="24"/>
          <w:szCs w:val="24"/>
        </w:rPr>
        <w:t xml:space="preserve"> </w:t>
      </w:r>
      <w:r w:rsidR="00A07C5F">
        <w:rPr>
          <w:rFonts w:ascii="Times New Roman" w:hAnsi="Times New Roman" w:cs="Times New Roman"/>
          <w:sz w:val="24"/>
          <w:szCs w:val="24"/>
        </w:rPr>
        <w:t>тя</w:t>
      </w:r>
      <w:r w:rsidR="00DC1163" w:rsidRPr="00DC1163">
        <w:rPr>
          <w:rFonts w:ascii="Times New Roman" w:hAnsi="Times New Roman" w:cs="Times New Roman"/>
          <w:sz w:val="24"/>
          <w:szCs w:val="24"/>
        </w:rPr>
        <w:t xml:space="preserve"> установява, че тези </w:t>
      </w:r>
      <w:r w:rsidR="00460D94">
        <w:rPr>
          <w:rFonts w:ascii="Times New Roman" w:hAnsi="Times New Roman" w:cs="Times New Roman"/>
          <w:sz w:val="24"/>
          <w:szCs w:val="24"/>
        </w:rPr>
        <w:t>постановления</w:t>
      </w:r>
      <w:r w:rsidR="00DC1163" w:rsidRPr="00DC1163">
        <w:rPr>
          <w:rFonts w:ascii="Times New Roman" w:hAnsi="Times New Roman" w:cs="Times New Roman"/>
          <w:sz w:val="24"/>
          <w:szCs w:val="24"/>
        </w:rPr>
        <w:t xml:space="preserve"> възпроизвеждат заключенията на дисциплинарната комисия, отговаряща за вътрешното разследване на действията на полицейските служители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15 до</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17 по-горе), че </w:t>
      </w:r>
      <w:r w:rsidR="0036042E">
        <w:rPr>
          <w:rFonts w:ascii="Times New Roman" w:hAnsi="Times New Roman" w:cs="Times New Roman"/>
          <w:sz w:val="24"/>
          <w:szCs w:val="24"/>
        </w:rPr>
        <w:t>предварителната проверка</w:t>
      </w:r>
      <w:r w:rsidR="00DC1163" w:rsidRPr="00DC1163">
        <w:rPr>
          <w:rFonts w:ascii="Times New Roman" w:hAnsi="Times New Roman" w:cs="Times New Roman"/>
          <w:sz w:val="24"/>
          <w:szCs w:val="24"/>
        </w:rPr>
        <w:t xml:space="preserve"> по жалбата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19 по-горе) не </w:t>
      </w:r>
      <w:r w:rsidR="0036042E">
        <w:rPr>
          <w:rFonts w:ascii="Times New Roman" w:hAnsi="Times New Roman" w:cs="Times New Roman"/>
          <w:sz w:val="24"/>
          <w:szCs w:val="24"/>
        </w:rPr>
        <w:t>е била проведена</w:t>
      </w:r>
      <w:r w:rsidR="00DC1163" w:rsidRPr="00DC1163">
        <w:rPr>
          <w:rFonts w:ascii="Times New Roman" w:hAnsi="Times New Roman" w:cs="Times New Roman"/>
          <w:sz w:val="24"/>
          <w:szCs w:val="24"/>
        </w:rPr>
        <w:t xml:space="preserve"> независимо, обективно и достатъчн</w:t>
      </w:r>
      <w:r w:rsidR="0036042E">
        <w:rPr>
          <w:rFonts w:ascii="Times New Roman" w:hAnsi="Times New Roman" w:cs="Times New Roman"/>
          <w:sz w:val="24"/>
          <w:szCs w:val="24"/>
        </w:rPr>
        <w:t>о задълбочено и че не е хвърлила</w:t>
      </w:r>
      <w:r w:rsidR="00DC1163" w:rsidRPr="00DC1163">
        <w:rPr>
          <w:rFonts w:ascii="Times New Roman" w:hAnsi="Times New Roman" w:cs="Times New Roman"/>
          <w:sz w:val="24"/>
          <w:szCs w:val="24"/>
        </w:rPr>
        <w:t xml:space="preserve"> светлина върху обстоятелствата около ареста и задържането на жалбоподателя. Т</w:t>
      </w:r>
      <w:r w:rsidR="00460D94">
        <w:rPr>
          <w:rFonts w:ascii="Times New Roman" w:hAnsi="Times New Roman" w:cs="Times New Roman"/>
          <w:sz w:val="24"/>
          <w:szCs w:val="24"/>
        </w:rPr>
        <w:t>я</w:t>
      </w:r>
      <w:r w:rsidR="00DC1163" w:rsidRPr="00DC1163">
        <w:rPr>
          <w:rFonts w:ascii="Times New Roman" w:hAnsi="Times New Roman" w:cs="Times New Roman"/>
          <w:sz w:val="24"/>
          <w:szCs w:val="24"/>
        </w:rPr>
        <w:t xml:space="preserve"> счита, че са налице достатъчно </w:t>
      </w:r>
      <w:r w:rsidR="0036042E">
        <w:rPr>
          <w:rFonts w:ascii="Times New Roman" w:hAnsi="Times New Roman" w:cs="Times New Roman"/>
          <w:sz w:val="24"/>
          <w:szCs w:val="24"/>
        </w:rPr>
        <w:t>данни за</w:t>
      </w:r>
      <w:r w:rsidR="00DC1163" w:rsidRPr="00DC1163">
        <w:rPr>
          <w:rFonts w:ascii="Times New Roman" w:hAnsi="Times New Roman" w:cs="Times New Roman"/>
          <w:sz w:val="24"/>
          <w:szCs w:val="24"/>
        </w:rPr>
        <w:t xml:space="preserve"> изв</w:t>
      </w:r>
      <w:r w:rsidR="0036042E">
        <w:rPr>
          <w:rFonts w:ascii="Times New Roman" w:hAnsi="Times New Roman" w:cs="Times New Roman"/>
          <w:sz w:val="24"/>
          <w:szCs w:val="24"/>
        </w:rPr>
        <w:t>ършено престъпление</w:t>
      </w:r>
      <w:r w:rsidR="00DC1163" w:rsidRPr="00DC1163">
        <w:rPr>
          <w:rFonts w:ascii="Times New Roman" w:hAnsi="Times New Roman" w:cs="Times New Roman"/>
          <w:sz w:val="24"/>
          <w:szCs w:val="24"/>
        </w:rPr>
        <w:t xml:space="preserve"> и разпорежда да се започне наказателно разследване за телесна повреда, причинена на жалбоподателя на 10 юли 2020 г. от полицейски служител - престъпление, наказуемо по член 131, </w:t>
      </w:r>
      <w:r w:rsidR="0036042E">
        <w:rPr>
          <w:rFonts w:ascii="Times New Roman" w:hAnsi="Times New Roman" w:cs="Times New Roman"/>
          <w:sz w:val="24"/>
          <w:szCs w:val="24"/>
        </w:rPr>
        <w:t>ал.</w:t>
      </w:r>
      <w:r w:rsidR="00DC1163" w:rsidRPr="00DC1163">
        <w:rPr>
          <w:rFonts w:ascii="Times New Roman" w:hAnsi="Times New Roman" w:cs="Times New Roman"/>
          <w:sz w:val="24"/>
          <w:szCs w:val="24"/>
        </w:rPr>
        <w:t xml:space="preserve"> 1, точка 2 от Наказателния кодекс.</w:t>
      </w:r>
    </w:p>
    <w:p w14:paraId="50B922C2" w14:textId="55DEC163"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29. Разследването е поверено на следовател от Софийската градска прокуратура и се наблюдава от прокурор от </w:t>
      </w:r>
      <w:r w:rsidR="007F76F7" w:rsidRPr="00DC1163">
        <w:rPr>
          <w:rFonts w:ascii="Times New Roman" w:hAnsi="Times New Roman" w:cs="Times New Roman"/>
          <w:sz w:val="24"/>
          <w:szCs w:val="24"/>
        </w:rPr>
        <w:t>Софийската</w:t>
      </w:r>
      <w:r w:rsidR="007F76F7">
        <w:rPr>
          <w:rFonts w:ascii="Times New Roman" w:hAnsi="Times New Roman" w:cs="Times New Roman"/>
          <w:sz w:val="24"/>
          <w:szCs w:val="24"/>
        </w:rPr>
        <w:t xml:space="preserve"> </w:t>
      </w:r>
      <w:r w:rsidR="0073375A">
        <w:rPr>
          <w:rFonts w:ascii="Times New Roman" w:hAnsi="Times New Roman" w:cs="Times New Roman"/>
          <w:sz w:val="24"/>
          <w:szCs w:val="24"/>
        </w:rPr>
        <w:t>районна</w:t>
      </w:r>
      <w:r w:rsidR="00DC1163" w:rsidRPr="00DC1163">
        <w:rPr>
          <w:rFonts w:ascii="Times New Roman" w:hAnsi="Times New Roman" w:cs="Times New Roman"/>
          <w:sz w:val="24"/>
          <w:szCs w:val="24"/>
        </w:rPr>
        <w:t xml:space="preserve"> прокуратура.</w:t>
      </w:r>
    </w:p>
    <w:p w14:paraId="6977542D" w14:textId="63D64DB6"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30. На 28 септември 2022 г. следователят снема показанията на жалбоподателя. Той разказва спомените си за деня 10 юли 2020 г. до спора си с полицейските служители на кръстовището на </w:t>
      </w:r>
      <w:r w:rsidR="006C26C9">
        <w:rPr>
          <w:rFonts w:ascii="Times New Roman" w:hAnsi="Times New Roman" w:cs="Times New Roman"/>
          <w:sz w:val="24"/>
          <w:szCs w:val="24"/>
        </w:rPr>
        <w:t xml:space="preserve">Орлов мост </w:t>
      </w:r>
      <w:r w:rsidR="00DC1163" w:rsidRPr="00DC1163">
        <w:rPr>
          <w:rFonts w:ascii="Times New Roman" w:hAnsi="Times New Roman" w:cs="Times New Roman"/>
          <w:sz w:val="24"/>
          <w:szCs w:val="24"/>
        </w:rPr>
        <w:t xml:space="preserve">в </w:t>
      </w:r>
      <w:r w:rsidR="006C26C9">
        <w:rPr>
          <w:rFonts w:ascii="Times New Roman" w:hAnsi="Times New Roman" w:cs="Times New Roman"/>
          <w:sz w:val="24"/>
          <w:szCs w:val="24"/>
        </w:rPr>
        <w:t xml:space="preserve">град </w:t>
      </w:r>
      <w:r w:rsidR="0073375A">
        <w:rPr>
          <w:rFonts w:ascii="Times New Roman" w:hAnsi="Times New Roman" w:cs="Times New Roman"/>
          <w:sz w:val="24"/>
          <w:szCs w:val="24"/>
        </w:rPr>
        <w:t>София същата вечер. З</w:t>
      </w:r>
      <w:r w:rsidR="00DC1163" w:rsidRPr="00DC1163">
        <w:rPr>
          <w:rFonts w:ascii="Times New Roman" w:hAnsi="Times New Roman" w:cs="Times New Roman"/>
          <w:sz w:val="24"/>
          <w:szCs w:val="24"/>
        </w:rPr>
        <w:t>аявява, че не си спомня нито ареста си, нито преместването си в</w:t>
      </w:r>
      <w:r w:rsidR="00855A37">
        <w:rPr>
          <w:rFonts w:ascii="Times New Roman" w:hAnsi="Times New Roman" w:cs="Times New Roman"/>
          <w:sz w:val="24"/>
          <w:szCs w:val="24"/>
        </w:rPr>
        <w:t xml:space="preserve"> първо районно управление</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Той добавя, че на следващата сутрин е видял раните по лицето си в огледалото на тоалетната и е поискал </w:t>
      </w:r>
      <w:r w:rsidR="0073375A">
        <w:rPr>
          <w:rFonts w:ascii="Times New Roman" w:hAnsi="Times New Roman" w:cs="Times New Roman"/>
          <w:sz w:val="24"/>
          <w:szCs w:val="24"/>
        </w:rPr>
        <w:t>достъп до</w:t>
      </w:r>
      <w:r w:rsidR="00DC1163" w:rsidRPr="00DC1163">
        <w:rPr>
          <w:rFonts w:ascii="Times New Roman" w:hAnsi="Times New Roman" w:cs="Times New Roman"/>
          <w:sz w:val="24"/>
          <w:szCs w:val="24"/>
        </w:rPr>
        <w:t xml:space="preserve"> лекар, </w:t>
      </w:r>
      <w:r w:rsidR="0073375A">
        <w:rPr>
          <w:rFonts w:ascii="Times New Roman" w:hAnsi="Times New Roman" w:cs="Times New Roman"/>
          <w:sz w:val="24"/>
          <w:szCs w:val="24"/>
        </w:rPr>
        <w:t>след което е бил</w:t>
      </w:r>
      <w:r w:rsidR="00DC1163" w:rsidRPr="00DC1163">
        <w:rPr>
          <w:rFonts w:ascii="Times New Roman" w:hAnsi="Times New Roman" w:cs="Times New Roman"/>
          <w:sz w:val="24"/>
          <w:szCs w:val="24"/>
        </w:rPr>
        <w:t xml:space="preserve"> хоспитализиран. </w:t>
      </w:r>
      <w:r w:rsidR="006C26C9">
        <w:rPr>
          <w:rFonts w:ascii="Times New Roman" w:hAnsi="Times New Roman" w:cs="Times New Roman"/>
          <w:sz w:val="24"/>
          <w:szCs w:val="24"/>
        </w:rPr>
        <w:t>Посочва</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че докато е бил в болницата, е бил прикован с белезници към леглото си и охраняван от полицаи и служители на затвора. Той добав</w:t>
      </w:r>
      <w:r w:rsidR="006C26C9">
        <w:rPr>
          <w:rFonts w:ascii="Times New Roman" w:hAnsi="Times New Roman" w:cs="Times New Roman"/>
          <w:sz w:val="24"/>
          <w:szCs w:val="24"/>
        </w:rPr>
        <w:t>я</w:t>
      </w:r>
      <w:r w:rsidR="00DC1163" w:rsidRPr="00DC1163">
        <w:rPr>
          <w:rFonts w:ascii="Times New Roman" w:hAnsi="Times New Roman" w:cs="Times New Roman"/>
          <w:sz w:val="24"/>
          <w:szCs w:val="24"/>
        </w:rPr>
        <w:t>, че белезниците са били свалени от служителите на затвора.</w:t>
      </w:r>
    </w:p>
    <w:p w14:paraId="21E52B2D" w14:textId="73B6260A"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31. Между 29 септември 2022 г. и 18 октомври 2023 г. следователят извършва следствени действия</w:t>
      </w:r>
      <w:r w:rsidR="0073375A">
        <w:rPr>
          <w:rFonts w:ascii="Times New Roman" w:hAnsi="Times New Roman" w:cs="Times New Roman"/>
          <w:sz w:val="24"/>
          <w:szCs w:val="24"/>
        </w:rPr>
        <w:t>. Той разпитва редица свидетели -</w:t>
      </w:r>
      <w:r w:rsidR="00DC1163" w:rsidRPr="00DC1163">
        <w:rPr>
          <w:rFonts w:ascii="Times New Roman" w:hAnsi="Times New Roman" w:cs="Times New Roman"/>
          <w:sz w:val="24"/>
          <w:szCs w:val="24"/>
        </w:rPr>
        <w:t xml:space="preserve"> очевидци на демонстрацията пред сградата на националната телевизия, където жалбоподателят е бил преди </w:t>
      </w:r>
      <w:r w:rsidR="007F76F7">
        <w:rPr>
          <w:rFonts w:ascii="Times New Roman" w:hAnsi="Times New Roman" w:cs="Times New Roman"/>
          <w:sz w:val="24"/>
          <w:szCs w:val="24"/>
        </w:rPr>
        <w:t>да бъде задържан</w:t>
      </w:r>
      <w:r w:rsidR="00DC1163" w:rsidRPr="00DC1163">
        <w:rPr>
          <w:rFonts w:ascii="Times New Roman" w:hAnsi="Times New Roman" w:cs="Times New Roman"/>
          <w:sz w:val="24"/>
          <w:szCs w:val="24"/>
        </w:rPr>
        <w:t xml:space="preserve">, очевидци на ареста му на кръстовището </w:t>
      </w:r>
      <w:r w:rsidR="00271E13">
        <w:rPr>
          <w:rFonts w:ascii="Times New Roman" w:hAnsi="Times New Roman" w:cs="Times New Roman"/>
          <w:sz w:val="24"/>
          <w:szCs w:val="24"/>
        </w:rPr>
        <w:t xml:space="preserve">на </w:t>
      </w:r>
      <w:r w:rsidR="006C26C9">
        <w:rPr>
          <w:rFonts w:ascii="Times New Roman" w:hAnsi="Times New Roman" w:cs="Times New Roman"/>
          <w:sz w:val="24"/>
          <w:szCs w:val="24"/>
        </w:rPr>
        <w:t xml:space="preserve">Орлов мост </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вечерта на 10 юли 2020 г., полицейските служители, които са го арестували, полицейските служители, които са го отвели в </w:t>
      </w:r>
      <w:r w:rsidR="00054929">
        <w:rPr>
          <w:rFonts w:ascii="Times New Roman" w:hAnsi="Times New Roman" w:cs="Times New Roman"/>
          <w:sz w:val="24"/>
          <w:szCs w:val="24"/>
        </w:rPr>
        <w:t>Първо районно управление</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в София, полицейските служители, присъствали в полицейското управление, докато е бил задържан, двамата лекари от спешна помощ, които са го прегледали в полицейското управление, членовете на дисциплинарната комисия, които са заключили, че не е имало дисциплинарни нарушения от страна на полицейските служители, участвали в събитията, роднините на жалбоподателя, неговите познати и лицето, което го е снимало по време на ареста. Разследващият </w:t>
      </w:r>
      <w:r w:rsidR="007F76F7">
        <w:rPr>
          <w:rFonts w:ascii="Times New Roman" w:hAnsi="Times New Roman" w:cs="Times New Roman"/>
          <w:sz w:val="24"/>
          <w:szCs w:val="24"/>
        </w:rPr>
        <w:t xml:space="preserve">изисква </w:t>
      </w:r>
      <w:r w:rsidR="00DC1163" w:rsidRPr="00DC1163">
        <w:rPr>
          <w:rFonts w:ascii="Times New Roman" w:hAnsi="Times New Roman" w:cs="Times New Roman"/>
          <w:sz w:val="24"/>
          <w:szCs w:val="24"/>
        </w:rPr>
        <w:t xml:space="preserve"> записи</w:t>
      </w:r>
      <w:r w:rsidR="007F76F7">
        <w:rPr>
          <w:rFonts w:ascii="Times New Roman" w:hAnsi="Times New Roman" w:cs="Times New Roman"/>
          <w:sz w:val="24"/>
          <w:szCs w:val="24"/>
        </w:rPr>
        <w:t>те</w:t>
      </w:r>
      <w:r w:rsidR="00DC1163" w:rsidRPr="00DC1163">
        <w:rPr>
          <w:rFonts w:ascii="Times New Roman" w:hAnsi="Times New Roman" w:cs="Times New Roman"/>
          <w:sz w:val="24"/>
          <w:szCs w:val="24"/>
        </w:rPr>
        <w:t xml:space="preserve"> от камерите за видеонаблюдение, разположени на кръстовището</w:t>
      </w:r>
      <w:r w:rsidR="006C26C9">
        <w:rPr>
          <w:rFonts w:ascii="Times New Roman" w:hAnsi="Times New Roman" w:cs="Times New Roman"/>
          <w:sz w:val="24"/>
          <w:szCs w:val="24"/>
        </w:rPr>
        <w:t xml:space="preserve"> на Орлов мост</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и от камерите в </w:t>
      </w:r>
      <w:r w:rsidR="00054929">
        <w:rPr>
          <w:rFonts w:ascii="Times New Roman" w:hAnsi="Times New Roman" w:cs="Times New Roman"/>
          <w:sz w:val="24"/>
          <w:szCs w:val="24"/>
        </w:rPr>
        <w:t>Първо районно управление</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в София, които били анализирани, за да се</w:t>
      </w:r>
      <w:r w:rsidR="007F76F7">
        <w:rPr>
          <w:rFonts w:ascii="Times New Roman" w:hAnsi="Times New Roman" w:cs="Times New Roman"/>
          <w:sz w:val="24"/>
          <w:szCs w:val="24"/>
        </w:rPr>
        <w:t xml:space="preserve"> пресъздадат </w:t>
      </w:r>
      <w:r w:rsidR="00DC1163" w:rsidRPr="00DC1163">
        <w:rPr>
          <w:rFonts w:ascii="Times New Roman" w:hAnsi="Times New Roman" w:cs="Times New Roman"/>
          <w:sz w:val="24"/>
          <w:szCs w:val="24"/>
        </w:rPr>
        <w:t xml:space="preserve"> събитията и да се провери дали жалбоподателят е бил малтретиран. </w:t>
      </w:r>
      <w:r w:rsidR="007F76F7">
        <w:rPr>
          <w:rFonts w:ascii="Times New Roman" w:hAnsi="Times New Roman" w:cs="Times New Roman"/>
          <w:sz w:val="24"/>
          <w:szCs w:val="24"/>
        </w:rPr>
        <w:t>С</w:t>
      </w:r>
      <w:r w:rsidR="00DC1163" w:rsidRPr="00DC1163">
        <w:rPr>
          <w:rFonts w:ascii="Times New Roman" w:hAnsi="Times New Roman" w:cs="Times New Roman"/>
          <w:sz w:val="24"/>
          <w:szCs w:val="24"/>
        </w:rPr>
        <w:t xml:space="preserve">ъбрани </w:t>
      </w:r>
      <w:r w:rsidR="007F76F7">
        <w:rPr>
          <w:rFonts w:ascii="Times New Roman" w:hAnsi="Times New Roman" w:cs="Times New Roman"/>
          <w:sz w:val="24"/>
          <w:szCs w:val="24"/>
        </w:rPr>
        <w:t xml:space="preserve">са </w:t>
      </w:r>
      <w:r w:rsidR="00DC1163" w:rsidRPr="00DC1163">
        <w:rPr>
          <w:rFonts w:ascii="Times New Roman" w:hAnsi="Times New Roman" w:cs="Times New Roman"/>
          <w:sz w:val="24"/>
          <w:szCs w:val="24"/>
        </w:rPr>
        <w:t xml:space="preserve">няколко медицински документа - тези, свързани с двата прегледа, извършени от лекари от спешна помощ в полицейското управление, тези изготвени по време на престоя на жалбоподателя в болница, и медицинското свидетелство, издадено му след изписването му от болницата. </w:t>
      </w:r>
      <w:r w:rsidR="00DC1163" w:rsidRPr="00426F5A">
        <w:rPr>
          <w:rFonts w:ascii="Times New Roman" w:hAnsi="Times New Roman" w:cs="Times New Roman"/>
          <w:sz w:val="24"/>
          <w:szCs w:val="24"/>
        </w:rPr>
        <w:t xml:space="preserve">Извършени са медицински </w:t>
      </w:r>
      <w:r w:rsidR="007F76F7" w:rsidRPr="00426F5A">
        <w:rPr>
          <w:rFonts w:ascii="Times New Roman" w:hAnsi="Times New Roman" w:cs="Times New Roman"/>
          <w:sz w:val="24"/>
          <w:szCs w:val="24"/>
        </w:rPr>
        <w:t>експертизи</w:t>
      </w:r>
      <w:r w:rsidR="00DC1163" w:rsidRPr="00426F5A">
        <w:rPr>
          <w:rFonts w:ascii="Times New Roman" w:hAnsi="Times New Roman" w:cs="Times New Roman"/>
          <w:sz w:val="24"/>
          <w:szCs w:val="24"/>
        </w:rPr>
        <w:t xml:space="preserve"> </w:t>
      </w:r>
      <w:r w:rsidR="00426F5A">
        <w:rPr>
          <w:rFonts w:ascii="Times New Roman" w:hAnsi="Times New Roman" w:cs="Times New Roman"/>
          <w:sz w:val="24"/>
          <w:szCs w:val="24"/>
        </w:rPr>
        <w:t>по документи</w:t>
      </w:r>
      <w:r w:rsidR="00DC1163" w:rsidRPr="00DC1163">
        <w:rPr>
          <w:rFonts w:ascii="Times New Roman" w:hAnsi="Times New Roman" w:cs="Times New Roman"/>
          <w:sz w:val="24"/>
          <w:szCs w:val="24"/>
        </w:rPr>
        <w:t xml:space="preserve">. Следователят </w:t>
      </w:r>
      <w:r w:rsidR="0073375A">
        <w:rPr>
          <w:rFonts w:ascii="Times New Roman" w:hAnsi="Times New Roman" w:cs="Times New Roman"/>
          <w:sz w:val="24"/>
          <w:szCs w:val="24"/>
        </w:rPr>
        <w:t>приобщил</w:t>
      </w:r>
      <w:r w:rsidR="00DC1163" w:rsidRPr="00DC1163">
        <w:rPr>
          <w:rFonts w:ascii="Times New Roman" w:hAnsi="Times New Roman" w:cs="Times New Roman"/>
          <w:sz w:val="24"/>
          <w:szCs w:val="24"/>
        </w:rPr>
        <w:t xml:space="preserve"> документи, свързани с дисциплинарното разследване на събитията, както и такива, свързани с </w:t>
      </w:r>
      <w:r w:rsidR="0073375A">
        <w:rPr>
          <w:rFonts w:ascii="Times New Roman" w:hAnsi="Times New Roman" w:cs="Times New Roman"/>
          <w:sz w:val="24"/>
          <w:szCs w:val="24"/>
        </w:rPr>
        <w:t xml:space="preserve">охраната на жалбоподателя от надзиратели </w:t>
      </w:r>
      <w:r w:rsidR="00DC1163" w:rsidRPr="00DC1163">
        <w:rPr>
          <w:rFonts w:ascii="Times New Roman" w:hAnsi="Times New Roman" w:cs="Times New Roman"/>
          <w:sz w:val="24"/>
          <w:szCs w:val="24"/>
        </w:rPr>
        <w:t xml:space="preserve">по време на престоя </w:t>
      </w:r>
      <w:r w:rsidR="0073375A">
        <w:rPr>
          <w:rFonts w:ascii="Times New Roman" w:hAnsi="Times New Roman" w:cs="Times New Roman"/>
          <w:sz w:val="24"/>
          <w:szCs w:val="24"/>
        </w:rPr>
        <w:t>му</w:t>
      </w:r>
      <w:r w:rsidR="00DC1163" w:rsidRPr="00DC1163">
        <w:rPr>
          <w:rFonts w:ascii="Times New Roman" w:hAnsi="Times New Roman" w:cs="Times New Roman"/>
          <w:sz w:val="24"/>
          <w:szCs w:val="24"/>
        </w:rPr>
        <w:t xml:space="preserve"> в болницата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12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13 по-горе).</w:t>
      </w:r>
    </w:p>
    <w:p w14:paraId="6FB6153E" w14:textId="75C3E1E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32. На 18 и 23 октомври 2023 г. </w:t>
      </w:r>
      <w:r w:rsidR="00BD2BA3">
        <w:rPr>
          <w:rFonts w:ascii="Times New Roman" w:hAnsi="Times New Roman" w:cs="Times New Roman"/>
          <w:sz w:val="24"/>
          <w:szCs w:val="24"/>
        </w:rPr>
        <w:t xml:space="preserve">разследването е предявено </w:t>
      </w:r>
      <w:r w:rsidR="00DC1163" w:rsidRPr="00DC1163">
        <w:rPr>
          <w:rFonts w:ascii="Times New Roman" w:hAnsi="Times New Roman" w:cs="Times New Roman"/>
          <w:sz w:val="24"/>
          <w:szCs w:val="24"/>
        </w:rPr>
        <w:t xml:space="preserve"> на жалбоподателя и на неговия адвокат, които се запознават с документите по делото и преглеждат направените записи от видеонаблюдението. Адвокатът на жалбоподателя </w:t>
      </w:r>
      <w:r w:rsidR="00BA0525">
        <w:rPr>
          <w:rFonts w:ascii="Times New Roman" w:hAnsi="Times New Roman" w:cs="Times New Roman"/>
          <w:sz w:val="24"/>
          <w:szCs w:val="24"/>
        </w:rPr>
        <w:t>иска от органа по разследване и прокурора да провери</w:t>
      </w:r>
      <w:r w:rsidR="00DC1163" w:rsidRPr="00DC1163">
        <w:rPr>
          <w:rFonts w:ascii="Times New Roman" w:hAnsi="Times New Roman" w:cs="Times New Roman"/>
          <w:sz w:val="24"/>
          <w:szCs w:val="24"/>
        </w:rPr>
        <w:t xml:space="preserve"> дали в стаята за приемане на задържани лица в </w:t>
      </w:r>
      <w:r w:rsidR="00054929">
        <w:rPr>
          <w:rFonts w:ascii="Times New Roman" w:hAnsi="Times New Roman" w:cs="Times New Roman"/>
          <w:sz w:val="24"/>
          <w:szCs w:val="24"/>
        </w:rPr>
        <w:t xml:space="preserve">Първо районно </w:t>
      </w:r>
      <w:proofErr w:type="spellStart"/>
      <w:r w:rsidR="00054929">
        <w:rPr>
          <w:rFonts w:ascii="Times New Roman" w:hAnsi="Times New Roman" w:cs="Times New Roman"/>
          <w:sz w:val="24"/>
          <w:szCs w:val="24"/>
        </w:rPr>
        <w:t>управление</w:t>
      </w:r>
      <w:r w:rsidR="00DC1163" w:rsidRPr="00DC1163">
        <w:rPr>
          <w:rFonts w:ascii="Times New Roman" w:hAnsi="Times New Roman" w:cs="Times New Roman"/>
          <w:sz w:val="24"/>
          <w:szCs w:val="24"/>
        </w:rPr>
        <w:t>е</w:t>
      </w:r>
      <w:proofErr w:type="spellEnd"/>
      <w:r w:rsidR="00DC1163" w:rsidRPr="00DC1163">
        <w:rPr>
          <w:rFonts w:ascii="Times New Roman" w:hAnsi="Times New Roman" w:cs="Times New Roman"/>
          <w:sz w:val="24"/>
          <w:szCs w:val="24"/>
        </w:rPr>
        <w:t xml:space="preserve"> имало камера за видеонаблюдение и дали преминаването на жалбоподателя през тази стая е било записано, да назначи техническа експертиза, за да установи дали вече направените записи са били подправени и дали жалбоподателят е бил наранен, когато е напускал тази стая, и да установи дали жалбоподателят е бил прикован към болничното си легло в нарушение на стандартите, произтичащи от член 3 от Конвенцията.</w:t>
      </w:r>
    </w:p>
    <w:p w14:paraId="3759D8B2" w14:textId="68A15B30"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33. Исканията за експертиза на записите и за търсене на нови записи </w:t>
      </w:r>
      <w:r w:rsidR="00BA0525">
        <w:rPr>
          <w:rFonts w:ascii="Times New Roman" w:hAnsi="Times New Roman" w:cs="Times New Roman"/>
          <w:sz w:val="24"/>
          <w:szCs w:val="24"/>
        </w:rPr>
        <w:t>са одобрени</w:t>
      </w:r>
      <w:r w:rsidR="00DC1163" w:rsidRPr="00DC1163">
        <w:rPr>
          <w:rFonts w:ascii="Times New Roman" w:hAnsi="Times New Roman" w:cs="Times New Roman"/>
          <w:sz w:val="24"/>
          <w:szCs w:val="24"/>
        </w:rPr>
        <w:t xml:space="preserve"> от прокурора, отговарящ за делото, и следователят предприе</w:t>
      </w:r>
      <w:r w:rsidR="00BA0525">
        <w:rPr>
          <w:rFonts w:ascii="Times New Roman" w:hAnsi="Times New Roman" w:cs="Times New Roman"/>
          <w:sz w:val="24"/>
          <w:szCs w:val="24"/>
        </w:rPr>
        <w:t>ма</w:t>
      </w:r>
      <w:r w:rsidR="00DC1163" w:rsidRPr="00DC1163">
        <w:rPr>
          <w:rFonts w:ascii="Times New Roman" w:hAnsi="Times New Roman" w:cs="Times New Roman"/>
          <w:sz w:val="24"/>
          <w:szCs w:val="24"/>
        </w:rPr>
        <w:t xml:space="preserve"> необходимите следствени действия.</w:t>
      </w:r>
    </w:p>
    <w:p w14:paraId="0CDAF12B" w14:textId="00921C63"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34. В края на разследването, с постановление от 3 юли 2024 г., Софийската районна прокуратура решава да прекрати наказателното производство, като счита, че </w:t>
      </w:r>
      <w:r w:rsidR="00BA0525">
        <w:rPr>
          <w:rFonts w:ascii="Times New Roman" w:hAnsi="Times New Roman" w:cs="Times New Roman"/>
          <w:sz w:val="24"/>
          <w:szCs w:val="24"/>
        </w:rPr>
        <w:t>не е извършено престъпление, съгласно чл. 243, ал. 1, т.</w:t>
      </w:r>
      <w:r w:rsidR="00DC1163" w:rsidRPr="00DC1163">
        <w:rPr>
          <w:rFonts w:ascii="Times New Roman" w:hAnsi="Times New Roman" w:cs="Times New Roman"/>
          <w:sz w:val="24"/>
          <w:szCs w:val="24"/>
        </w:rPr>
        <w:t xml:space="preserve"> 1 от Наказателно-процесуалния кодекс (НПК). Въз основа на събраните доказателства той установява, че вечерта на 10 юли 2020 г. на кръстовището </w:t>
      </w:r>
      <w:r w:rsidR="00054929">
        <w:rPr>
          <w:rFonts w:ascii="Times New Roman" w:hAnsi="Times New Roman" w:cs="Times New Roman"/>
          <w:sz w:val="24"/>
          <w:szCs w:val="24"/>
        </w:rPr>
        <w:t xml:space="preserve">на Орлов мост </w:t>
      </w:r>
      <w:r w:rsidR="00DC1163" w:rsidRPr="00DC1163">
        <w:rPr>
          <w:rFonts w:ascii="Times New Roman" w:hAnsi="Times New Roman" w:cs="Times New Roman"/>
          <w:sz w:val="24"/>
          <w:szCs w:val="24"/>
        </w:rPr>
        <w:t xml:space="preserve">жалбоподателят е проявил </w:t>
      </w:r>
      <w:r w:rsidR="00BD2BA3">
        <w:rPr>
          <w:rFonts w:ascii="Times New Roman" w:hAnsi="Times New Roman" w:cs="Times New Roman"/>
          <w:sz w:val="24"/>
          <w:szCs w:val="24"/>
        </w:rPr>
        <w:t>агресия</w:t>
      </w:r>
      <w:r w:rsidR="00DC1163" w:rsidRPr="00DC1163">
        <w:rPr>
          <w:rFonts w:ascii="Times New Roman" w:hAnsi="Times New Roman" w:cs="Times New Roman"/>
          <w:sz w:val="24"/>
          <w:szCs w:val="24"/>
        </w:rPr>
        <w:t xml:space="preserve"> спрямо полицейските служители и че полицейските служители са го задържали, като са го повалили на земята и са му поставили белезници. Той добавя, че след това въпросното лице е било отведено в полицейския участък, където се е държало объркано поради състоянието си на алкохолно опиянение - няколко свидетели са дали показания, че мирише на алкохол. Той посочва, че при пристигането си в полицейския участък жалбоподателят е бил отведен в приемната за задържани лица, където е бил поставен на стол с белезници на ръцете, и че се е опитал да стане внезапно от стола, но се е спънал и е ударил главата си в пода. Той също така установява, че другите наранявания и драскотини по тялото му са били видими още по време на ареста и че няма доказателства, които да сочат, че полицейските служители са използвали непропорционална физическа сила срещу него по време на ареста и задържането му в полицейския участък.</w:t>
      </w:r>
    </w:p>
    <w:p w14:paraId="4662C38E" w14:textId="26E4D5F6"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35. На 16 юли 2024 г. адвокат</w:t>
      </w:r>
      <w:r w:rsidR="00BD2BA3">
        <w:rPr>
          <w:rFonts w:ascii="Times New Roman" w:hAnsi="Times New Roman" w:cs="Times New Roman"/>
          <w:sz w:val="24"/>
          <w:szCs w:val="24"/>
        </w:rPr>
        <w:t xml:space="preserve">ката </w:t>
      </w:r>
      <w:r w:rsidR="00DC1163" w:rsidRPr="00DC1163">
        <w:rPr>
          <w:rFonts w:ascii="Times New Roman" w:hAnsi="Times New Roman" w:cs="Times New Roman"/>
          <w:sz w:val="24"/>
          <w:szCs w:val="24"/>
        </w:rPr>
        <w:t>на жалбоподателя о</w:t>
      </w:r>
      <w:r w:rsidR="00BA0525">
        <w:rPr>
          <w:rFonts w:ascii="Times New Roman" w:hAnsi="Times New Roman" w:cs="Times New Roman"/>
          <w:sz w:val="24"/>
          <w:szCs w:val="24"/>
        </w:rPr>
        <w:t>бжалва</w:t>
      </w:r>
      <w:r w:rsidR="00DC1163" w:rsidRPr="00DC1163">
        <w:rPr>
          <w:rFonts w:ascii="Times New Roman" w:hAnsi="Times New Roman" w:cs="Times New Roman"/>
          <w:sz w:val="24"/>
          <w:szCs w:val="24"/>
        </w:rPr>
        <w:t xml:space="preserve"> </w:t>
      </w:r>
      <w:r w:rsidR="00BD2BA3">
        <w:rPr>
          <w:rFonts w:ascii="Times New Roman" w:hAnsi="Times New Roman" w:cs="Times New Roman"/>
          <w:sz w:val="24"/>
          <w:szCs w:val="24"/>
        </w:rPr>
        <w:t xml:space="preserve">постановлението </w:t>
      </w:r>
      <w:r w:rsidR="00DC1163" w:rsidRPr="00DC1163">
        <w:rPr>
          <w:rFonts w:ascii="Times New Roman" w:hAnsi="Times New Roman" w:cs="Times New Roman"/>
          <w:sz w:val="24"/>
          <w:szCs w:val="24"/>
        </w:rPr>
        <w:t xml:space="preserve"> пред Софийския районен съд. </w:t>
      </w:r>
      <w:r w:rsidR="00426F5A">
        <w:rPr>
          <w:rFonts w:ascii="Times New Roman" w:hAnsi="Times New Roman" w:cs="Times New Roman"/>
          <w:color w:val="000000" w:themeColor="text1"/>
          <w:sz w:val="24"/>
          <w:szCs w:val="24"/>
        </w:rPr>
        <w:t>Повдига</w:t>
      </w:r>
      <w:r w:rsidR="00DC1163" w:rsidRPr="00426F5A">
        <w:rPr>
          <w:rFonts w:ascii="Times New Roman" w:hAnsi="Times New Roman" w:cs="Times New Roman"/>
          <w:color w:val="000000" w:themeColor="text1"/>
          <w:sz w:val="24"/>
          <w:szCs w:val="24"/>
        </w:rPr>
        <w:t xml:space="preserve"> оплаква</w:t>
      </w:r>
      <w:r w:rsidR="00426F5A">
        <w:rPr>
          <w:rFonts w:ascii="Times New Roman" w:hAnsi="Times New Roman" w:cs="Times New Roman"/>
          <w:color w:val="000000" w:themeColor="text1"/>
          <w:sz w:val="24"/>
          <w:szCs w:val="24"/>
        </w:rPr>
        <w:t>не</w:t>
      </w:r>
      <w:r w:rsidR="00DC1163" w:rsidRPr="00426F5A">
        <w:rPr>
          <w:rFonts w:ascii="Times New Roman" w:hAnsi="Times New Roman" w:cs="Times New Roman"/>
          <w:color w:val="000000" w:themeColor="text1"/>
          <w:sz w:val="24"/>
          <w:szCs w:val="24"/>
        </w:rPr>
        <w:t xml:space="preserve">, </w:t>
      </w:r>
      <w:r w:rsidR="00DC1163" w:rsidRPr="00DC1163">
        <w:rPr>
          <w:rFonts w:ascii="Times New Roman" w:hAnsi="Times New Roman" w:cs="Times New Roman"/>
          <w:sz w:val="24"/>
          <w:szCs w:val="24"/>
        </w:rPr>
        <w:t>че разследването е било пристрастно, неефективно и бавно, оспорва заключенията на прокурора относно причината за нараняванията на жалбоподателя и иска делото да бъде върнато на прокуратурата за допълнително разследване.</w:t>
      </w:r>
    </w:p>
    <w:p w14:paraId="55F4FC9F" w14:textId="36EAC7A2"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36. В решението си от 12 август 2024 г., постановено по </w:t>
      </w:r>
      <w:r w:rsidR="00BD2BA3">
        <w:rPr>
          <w:rFonts w:ascii="Times New Roman" w:hAnsi="Times New Roman" w:cs="Times New Roman"/>
          <w:sz w:val="24"/>
          <w:szCs w:val="24"/>
        </w:rPr>
        <w:t>жалбата</w:t>
      </w:r>
      <w:r w:rsidR="00DC1163" w:rsidRPr="00DC1163">
        <w:rPr>
          <w:rFonts w:ascii="Times New Roman" w:hAnsi="Times New Roman" w:cs="Times New Roman"/>
          <w:sz w:val="24"/>
          <w:szCs w:val="24"/>
        </w:rPr>
        <w:t xml:space="preserve">, Софийският районен съд установява, че </w:t>
      </w:r>
      <w:r w:rsidR="000C01F8">
        <w:rPr>
          <w:rFonts w:ascii="Times New Roman" w:hAnsi="Times New Roman" w:cs="Times New Roman"/>
          <w:sz w:val="24"/>
          <w:szCs w:val="24"/>
        </w:rPr>
        <w:t xml:space="preserve">в хода на </w:t>
      </w:r>
      <w:r w:rsidR="00DC1163" w:rsidRPr="00DC1163">
        <w:rPr>
          <w:rFonts w:ascii="Times New Roman" w:hAnsi="Times New Roman" w:cs="Times New Roman"/>
          <w:sz w:val="24"/>
          <w:szCs w:val="24"/>
        </w:rPr>
        <w:t xml:space="preserve">наказателното разследване </w:t>
      </w:r>
      <w:r w:rsidR="000C01F8">
        <w:rPr>
          <w:rFonts w:ascii="Times New Roman" w:hAnsi="Times New Roman" w:cs="Times New Roman"/>
          <w:sz w:val="24"/>
          <w:szCs w:val="24"/>
        </w:rPr>
        <w:t xml:space="preserve">са били събрани </w:t>
      </w:r>
      <w:r w:rsidR="00DC1163" w:rsidRPr="00DC1163">
        <w:rPr>
          <w:rFonts w:ascii="Times New Roman" w:hAnsi="Times New Roman" w:cs="Times New Roman"/>
          <w:sz w:val="24"/>
          <w:szCs w:val="24"/>
        </w:rPr>
        <w:t xml:space="preserve">всички доказателства, необходими за установяване на фактите, и че то не е било опорочено от никакви нередности. </w:t>
      </w:r>
      <w:r w:rsidR="000C01F8">
        <w:rPr>
          <w:rFonts w:ascii="Times New Roman" w:hAnsi="Times New Roman" w:cs="Times New Roman"/>
          <w:sz w:val="24"/>
          <w:szCs w:val="24"/>
        </w:rPr>
        <w:t>Съдът приема</w:t>
      </w:r>
      <w:r w:rsidR="00DC1163" w:rsidRPr="00DC1163">
        <w:rPr>
          <w:rFonts w:ascii="Times New Roman" w:hAnsi="Times New Roman" w:cs="Times New Roman"/>
          <w:sz w:val="24"/>
          <w:szCs w:val="24"/>
        </w:rPr>
        <w:t xml:space="preserve"> фактическите констатации на прокуратурата и добавя, че според показанията на двама очевидци жалбоподателят е получил удари в лицето по време на пререкание с неидентифицирани демонстранти пред сградата на националната телевизия малко преди да отиде на кръстовището</w:t>
      </w:r>
      <w:r w:rsidR="00426F5A" w:rsidRPr="00426F5A">
        <w:rPr>
          <w:rFonts w:ascii="Times New Roman" w:hAnsi="Times New Roman" w:cs="Times New Roman"/>
          <w:sz w:val="24"/>
          <w:szCs w:val="24"/>
        </w:rPr>
        <w:t xml:space="preserve"> </w:t>
      </w:r>
      <w:r w:rsidR="00E9358C">
        <w:rPr>
          <w:rFonts w:ascii="Times New Roman" w:hAnsi="Times New Roman" w:cs="Times New Roman"/>
          <w:sz w:val="24"/>
          <w:szCs w:val="24"/>
        </w:rPr>
        <w:t>на Орлов мост</w:t>
      </w:r>
      <w:r w:rsidR="000B30F8">
        <w:rPr>
          <w:rFonts w:ascii="Times New Roman" w:hAnsi="Times New Roman" w:cs="Times New Roman"/>
          <w:sz w:val="24"/>
          <w:szCs w:val="24"/>
        </w:rPr>
        <w:t xml:space="preserve"> </w:t>
      </w:r>
      <w:r w:rsidR="000C01F8">
        <w:rPr>
          <w:rFonts w:ascii="Times New Roman" w:hAnsi="Times New Roman" w:cs="Times New Roman"/>
          <w:sz w:val="24"/>
          <w:szCs w:val="24"/>
        </w:rPr>
        <w:t xml:space="preserve">. Съдът изменя </w:t>
      </w:r>
      <w:r w:rsidR="00DC1163" w:rsidRPr="00DC1163">
        <w:rPr>
          <w:rFonts w:ascii="Times New Roman" w:hAnsi="Times New Roman" w:cs="Times New Roman"/>
          <w:sz w:val="24"/>
          <w:szCs w:val="24"/>
        </w:rPr>
        <w:t xml:space="preserve">постановлението на прокурора, като </w:t>
      </w:r>
      <w:r w:rsidR="000C01F8">
        <w:rPr>
          <w:rFonts w:ascii="Times New Roman" w:hAnsi="Times New Roman" w:cs="Times New Roman"/>
          <w:sz w:val="24"/>
          <w:szCs w:val="24"/>
        </w:rPr>
        <w:t>посочва за основание</w:t>
      </w:r>
      <w:r w:rsidR="00DC1163" w:rsidRPr="00DC1163">
        <w:rPr>
          <w:rFonts w:ascii="Times New Roman" w:hAnsi="Times New Roman" w:cs="Times New Roman"/>
          <w:sz w:val="24"/>
          <w:szCs w:val="24"/>
        </w:rPr>
        <w:t xml:space="preserve"> </w:t>
      </w:r>
      <w:r w:rsidR="000C01F8">
        <w:rPr>
          <w:rFonts w:ascii="Times New Roman" w:hAnsi="Times New Roman" w:cs="Times New Roman"/>
          <w:sz w:val="24"/>
          <w:szCs w:val="24"/>
        </w:rPr>
        <w:t xml:space="preserve">за </w:t>
      </w:r>
      <w:r w:rsidR="00DC1163" w:rsidRPr="00DC1163">
        <w:rPr>
          <w:rFonts w:ascii="Times New Roman" w:hAnsi="Times New Roman" w:cs="Times New Roman"/>
          <w:sz w:val="24"/>
          <w:szCs w:val="24"/>
        </w:rPr>
        <w:t>липсата на доказателства за обвинението по чл. 243, ал. 1, т. 2 от Наказателно-процесуалния кодекс. Жалбоподателят обжалва това постановление пред Софийския градски съд.</w:t>
      </w:r>
    </w:p>
    <w:p w14:paraId="328C3807" w14:textId="20403E35"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37. На 4 ноември 2024 г. Софийският градски съд </w:t>
      </w:r>
      <w:r w:rsidR="000C01F8">
        <w:rPr>
          <w:rFonts w:ascii="Times New Roman" w:hAnsi="Times New Roman" w:cs="Times New Roman"/>
          <w:sz w:val="24"/>
          <w:szCs w:val="24"/>
        </w:rPr>
        <w:t xml:space="preserve">постановява окончателно </w:t>
      </w:r>
      <w:r w:rsidR="00DC1163" w:rsidRPr="00DC1163">
        <w:rPr>
          <w:rFonts w:ascii="Times New Roman" w:hAnsi="Times New Roman" w:cs="Times New Roman"/>
          <w:sz w:val="24"/>
          <w:szCs w:val="24"/>
        </w:rPr>
        <w:t xml:space="preserve">решение </w:t>
      </w:r>
      <w:r w:rsidR="000C01F8">
        <w:rPr>
          <w:rFonts w:ascii="Times New Roman" w:hAnsi="Times New Roman" w:cs="Times New Roman"/>
          <w:sz w:val="24"/>
          <w:szCs w:val="24"/>
        </w:rPr>
        <w:t>по жалбата на жалбоподателя. Съдът</w:t>
      </w:r>
      <w:r w:rsidR="00DC1163" w:rsidRPr="00DC1163">
        <w:rPr>
          <w:rFonts w:ascii="Times New Roman" w:hAnsi="Times New Roman" w:cs="Times New Roman"/>
          <w:sz w:val="24"/>
          <w:szCs w:val="24"/>
        </w:rPr>
        <w:t xml:space="preserve"> изцяло подкрепя фактическите констатации на прокурора и на районния съд, като отбелязва, че тези констатации се основават на множество доказателства, събрани в хода на задълбочено, безпристрастно и изчерпателно разследване. По-специално, жалбоподателят е участвал в пререкание пред сградата на националната телевизия, по време на което неидентифицирани демонстранти са го ударили в лицето. По-късно той е отишъл до </w:t>
      </w:r>
      <w:r w:rsidR="00BC2BEC">
        <w:rPr>
          <w:rFonts w:ascii="Times New Roman" w:hAnsi="Times New Roman" w:cs="Times New Roman"/>
          <w:sz w:val="24"/>
          <w:szCs w:val="24"/>
        </w:rPr>
        <w:t>Орлов мост</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където е нападнал вербално и физически присъстващите полицейски служители. След това полицаите са го арестували, </w:t>
      </w:r>
      <w:r w:rsidR="00BD2BA3">
        <w:rPr>
          <w:rFonts w:ascii="Times New Roman" w:hAnsi="Times New Roman" w:cs="Times New Roman"/>
          <w:sz w:val="24"/>
          <w:szCs w:val="24"/>
        </w:rPr>
        <w:t xml:space="preserve">поставили са му </w:t>
      </w:r>
      <w:r w:rsidR="00DC1163" w:rsidRPr="00DC1163">
        <w:rPr>
          <w:rFonts w:ascii="Times New Roman" w:hAnsi="Times New Roman" w:cs="Times New Roman"/>
          <w:sz w:val="24"/>
          <w:szCs w:val="24"/>
        </w:rPr>
        <w:t xml:space="preserve"> белезници и са го транспортирали до</w:t>
      </w:r>
      <w:r w:rsidR="00A51623">
        <w:rPr>
          <w:rFonts w:ascii="Times New Roman" w:hAnsi="Times New Roman" w:cs="Times New Roman"/>
          <w:sz w:val="24"/>
          <w:szCs w:val="24"/>
        </w:rPr>
        <w:t xml:space="preserve"> Първо районно управление</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В полицейския участък, по време на </w:t>
      </w:r>
      <w:r w:rsidR="00BD2BA3">
        <w:rPr>
          <w:rFonts w:ascii="Times New Roman" w:hAnsi="Times New Roman" w:cs="Times New Roman"/>
          <w:sz w:val="24"/>
          <w:szCs w:val="24"/>
        </w:rPr>
        <w:t xml:space="preserve">първоначалния </w:t>
      </w:r>
      <w:r w:rsidR="00DC1163" w:rsidRPr="00DC1163">
        <w:rPr>
          <w:rFonts w:ascii="Times New Roman" w:hAnsi="Times New Roman" w:cs="Times New Roman"/>
          <w:sz w:val="24"/>
          <w:szCs w:val="24"/>
        </w:rPr>
        <w:t>разпит, жалбоподателят внезапно се надиг</w:t>
      </w:r>
      <w:r w:rsidR="00A51623">
        <w:rPr>
          <w:rFonts w:ascii="Times New Roman" w:hAnsi="Times New Roman" w:cs="Times New Roman"/>
          <w:sz w:val="24"/>
          <w:szCs w:val="24"/>
        </w:rPr>
        <w:t>н</w:t>
      </w:r>
      <w:r w:rsidR="00DC1163" w:rsidRPr="00DC1163">
        <w:rPr>
          <w:rFonts w:ascii="Times New Roman" w:hAnsi="Times New Roman" w:cs="Times New Roman"/>
          <w:sz w:val="24"/>
          <w:szCs w:val="24"/>
        </w:rPr>
        <w:t>а</w:t>
      </w:r>
      <w:r w:rsidR="00A51623">
        <w:rPr>
          <w:rFonts w:ascii="Times New Roman" w:hAnsi="Times New Roman" w:cs="Times New Roman"/>
          <w:sz w:val="24"/>
          <w:szCs w:val="24"/>
        </w:rPr>
        <w:t>л</w:t>
      </w:r>
      <w:r w:rsidR="00DC1163" w:rsidRPr="00DC1163">
        <w:rPr>
          <w:rFonts w:ascii="Times New Roman" w:hAnsi="Times New Roman" w:cs="Times New Roman"/>
          <w:sz w:val="24"/>
          <w:szCs w:val="24"/>
        </w:rPr>
        <w:t xml:space="preserve"> от стола, спъ</w:t>
      </w:r>
      <w:r w:rsidR="00F4717C">
        <w:rPr>
          <w:rFonts w:ascii="Times New Roman" w:hAnsi="Times New Roman" w:cs="Times New Roman"/>
          <w:sz w:val="24"/>
          <w:szCs w:val="24"/>
        </w:rPr>
        <w:t>нал</w:t>
      </w:r>
      <w:r w:rsidR="00DC1163" w:rsidRPr="00DC1163">
        <w:rPr>
          <w:rFonts w:ascii="Times New Roman" w:hAnsi="Times New Roman" w:cs="Times New Roman"/>
          <w:sz w:val="24"/>
          <w:szCs w:val="24"/>
        </w:rPr>
        <w:t xml:space="preserve"> се и си уд</w:t>
      </w:r>
      <w:r w:rsidR="00F4717C">
        <w:rPr>
          <w:rFonts w:ascii="Times New Roman" w:hAnsi="Times New Roman" w:cs="Times New Roman"/>
          <w:sz w:val="24"/>
          <w:szCs w:val="24"/>
        </w:rPr>
        <w:t>арил</w:t>
      </w:r>
      <w:r w:rsidR="00DC1163" w:rsidRPr="00DC1163">
        <w:rPr>
          <w:rFonts w:ascii="Times New Roman" w:hAnsi="Times New Roman" w:cs="Times New Roman"/>
          <w:sz w:val="24"/>
          <w:szCs w:val="24"/>
        </w:rPr>
        <w:t xml:space="preserve"> главата в пода. Това обяснява контузията на главата му. Съдът стига до заключението, че силата, използвана от полицията за задържане на жалбоподателя по време на ареста, е била необходима и пропорционална, като се има предвид неговата съпротива и агресивност, и че няма доказателства, които да сочат, че той е бил малтретиран по време на транспортирането му или </w:t>
      </w:r>
      <w:r w:rsidR="00F4717C">
        <w:rPr>
          <w:rFonts w:ascii="Times New Roman" w:hAnsi="Times New Roman" w:cs="Times New Roman"/>
          <w:sz w:val="24"/>
          <w:szCs w:val="24"/>
        </w:rPr>
        <w:t>при</w:t>
      </w:r>
      <w:r w:rsidR="00DC1163" w:rsidRPr="00DC1163">
        <w:rPr>
          <w:rFonts w:ascii="Times New Roman" w:hAnsi="Times New Roman" w:cs="Times New Roman"/>
          <w:sz w:val="24"/>
          <w:szCs w:val="24"/>
        </w:rPr>
        <w:t xml:space="preserve"> полицейското задържане. С оглед на тези фактически</w:t>
      </w:r>
      <w:r w:rsidR="00D90B8F">
        <w:rPr>
          <w:rFonts w:ascii="Times New Roman" w:hAnsi="Times New Roman" w:cs="Times New Roman"/>
          <w:sz w:val="24"/>
          <w:szCs w:val="24"/>
        </w:rPr>
        <w:t xml:space="preserve"> обстоятелства </w:t>
      </w:r>
      <w:r w:rsidR="00DC1163" w:rsidRPr="00DC1163">
        <w:rPr>
          <w:rFonts w:ascii="Times New Roman" w:hAnsi="Times New Roman" w:cs="Times New Roman"/>
          <w:sz w:val="24"/>
          <w:szCs w:val="24"/>
        </w:rPr>
        <w:t>, на основание чл. 243, ал. 1, т</w:t>
      </w:r>
      <w:r w:rsidR="000C01F8">
        <w:rPr>
          <w:rFonts w:ascii="Times New Roman" w:hAnsi="Times New Roman" w:cs="Times New Roman"/>
          <w:sz w:val="24"/>
          <w:szCs w:val="24"/>
        </w:rPr>
        <w:t>. 1 от НПК, съдът приема липса</w:t>
      </w:r>
      <w:r w:rsidR="00DC1163" w:rsidRPr="00DC1163">
        <w:rPr>
          <w:rFonts w:ascii="Times New Roman" w:hAnsi="Times New Roman" w:cs="Times New Roman"/>
          <w:sz w:val="24"/>
          <w:szCs w:val="24"/>
        </w:rPr>
        <w:t xml:space="preserve"> на престъпление по делото като основание за прекратяване на производството.</w:t>
      </w:r>
    </w:p>
    <w:p w14:paraId="484E3D55" w14:textId="77777777" w:rsidR="000C6B8A" w:rsidRDefault="000C6B8A" w:rsidP="00DC1163">
      <w:pPr>
        <w:spacing w:after="0"/>
        <w:jc w:val="both"/>
        <w:rPr>
          <w:rFonts w:ascii="Times New Roman" w:hAnsi="Times New Roman" w:cs="Times New Roman"/>
          <w:sz w:val="24"/>
          <w:szCs w:val="24"/>
        </w:rPr>
      </w:pPr>
    </w:p>
    <w:p w14:paraId="4C961759" w14:textId="70390D6D" w:rsidR="00F4717C" w:rsidRDefault="00D90B8F" w:rsidP="00DC1163">
      <w:pPr>
        <w:spacing w:after="0"/>
        <w:jc w:val="both"/>
        <w:rPr>
          <w:rFonts w:ascii="Times New Roman" w:hAnsi="Times New Roman" w:cs="Times New Roman"/>
          <w:sz w:val="24"/>
          <w:szCs w:val="24"/>
        </w:rPr>
      </w:pPr>
      <w:r w:rsidRPr="00D90B8F">
        <w:rPr>
          <w:rFonts w:ascii="Times New Roman" w:hAnsi="Times New Roman" w:cs="Times New Roman"/>
          <w:sz w:val="24"/>
          <w:szCs w:val="24"/>
        </w:rPr>
        <w:t>ПРИЛОЖИМО ВЪТРЕШНО ПРАВО И ПРАКТИКА</w:t>
      </w:r>
      <w:r w:rsidRPr="00D90B8F" w:rsidDel="00D90B8F">
        <w:rPr>
          <w:rFonts w:ascii="Times New Roman" w:hAnsi="Times New Roman" w:cs="Times New Roman"/>
          <w:sz w:val="24"/>
          <w:szCs w:val="24"/>
        </w:rPr>
        <w:t xml:space="preserve"> </w:t>
      </w:r>
    </w:p>
    <w:p w14:paraId="57C5123F" w14:textId="77777777" w:rsidR="00426F5A" w:rsidRPr="00DC1163" w:rsidRDefault="00426F5A" w:rsidP="00DC1163">
      <w:pPr>
        <w:spacing w:after="0"/>
        <w:jc w:val="both"/>
        <w:rPr>
          <w:rFonts w:ascii="Times New Roman" w:hAnsi="Times New Roman" w:cs="Times New Roman"/>
          <w:sz w:val="24"/>
          <w:szCs w:val="24"/>
        </w:rPr>
      </w:pPr>
    </w:p>
    <w:p w14:paraId="350AA0C0" w14:textId="1A44DC4B"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38. </w:t>
      </w:r>
      <w:r w:rsidR="00CD7C66">
        <w:rPr>
          <w:rFonts w:ascii="Times New Roman" w:hAnsi="Times New Roman" w:cs="Times New Roman"/>
          <w:sz w:val="24"/>
          <w:szCs w:val="24"/>
        </w:rPr>
        <w:t>Ч</w:t>
      </w:r>
      <w:r w:rsidR="00DC1163" w:rsidRPr="00DC1163">
        <w:rPr>
          <w:rFonts w:ascii="Times New Roman" w:hAnsi="Times New Roman" w:cs="Times New Roman"/>
          <w:sz w:val="24"/>
          <w:szCs w:val="24"/>
        </w:rPr>
        <w:t>лен 85 от Закона за Министерството на вътрешните работи</w:t>
      </w:r>
      <w:r w:rsidR="00D30055">
        <w:rPr>
          <w:rFonts w:ascii="Times New Roman" w:hAnsi="Times New Roman" w:cs="Times New Roman"/>
          <w:sz w:val="24"/>
          <w:szCs w:val="24"/>
        </w:rPr>
        <w:t xml:space="preserve"> </w:t>
      </w:r>
      <w:r w:rsidR="00CD7C66">
        <w:rPr>
          <w:rFonts w:ascii="Times New Roman" w:hAnsi="Times New Roman" w:cs="Times New Roman"/>
          <w:sz w:val="24"/>
          <w:szCs w:val="24"/>
        </w:rPr>
        <w:t>предвижда че</w:t>
      </w:r>
      <w:r w:rsidR="00DC1163" w:rsidRPr="00DC1163">
        <w:rPr>
          <w:rFonts w:ascii="Times New Roman" w:hAnsi="Times New Roman" w:cs="Times New Roman"/>
          <w:sz w:val="24"/>
          <w:szCs w:val="24"/>
        </w:rPr>
        <w:t xml:space="preserve"> употребата на сила от полицейските служители е разрешена само при абсолютна необходимост, например в случаи на съпротива или отказ да се подчинят, арест на заподозрян или нападение срещу полицейски служители. Служителите трябва да вземат предвид </w:t>
      </w:r>
      <w:r w:rsidR="00D30055">
        <w:rPr>
          <w:rFonts w:ascii="Times New Roman" w:hAnsi="Times New Roman" w:cs="Times New Roman"/>
          <w:sz w:val="24"/>
          <w:szCs w:val="24"/>
        </w:rPr>
        <w:t>конкретната обстановка</w:t>
      </w:r>
      <w:r w:rsidR="00DC1163" w:rsidRPr="00DC1163">
        <w:rPr>
          <w:rFonts w:ascii="Times New Roman" w:hAnsi="Times New Roman" w:cs="Times New Roman"/>
          <w:sz w:val="24"/>
          <w:szCs w:val="24"/>
        </w:rPr>
        <w:t xml:space="preserve">, сериозността на </w:t>
      </w:r>
      <w:r w:rsidR="00D30055">
        <w:rPr>
          <w:rFonts w:ascii="Times New Roman" w:hAnsi="Times New Roman" w:cs="Times New Roman"/>
          <w:sz w:val="24"/>
          <w:szCs w:val="24"/>
        </w:rPr>
        <w:t>нарушението</w:t>
      </w:r>
      <w:r w:rsidR="00DC1163" w:rsidRPr="00DC1163">
        <w:rPr>
          <w:rFonts w:ascii="Times New Roman" w:hAnsi="Times New Roman" w:cs="Times New Roman"/>
          <w:sz w:val="24"/>
          <w:szCs w:val="24"/>
        </w:rPr>
        <w:t xml:space="preserve"> и </w:t>
      </w:r>
      <w:r w:rsidR="00D30055">
        <w:rPr>
          <w:rFonts w:ascii="Times New Roman" w:hAnsi="Times New Roman" w:cs="Times New Roman"/>
          <w:sz w:val="24"/>
          <w:szCs w:val="24"/>
        </w:rPr>
        <w:t>личността на правонарушителя</w:t>
      </w:r>
      <w:r w:rsidR="00DC1163" w:rsidRPr="00DC1163">
        <w:rPr>
          <w:rFonts w:ascii="Times New Roman" w:hAnsi="Times New Roman" w:cs="Times New Roman"/>
          <w:sz w:val="24"/>
          <w:szCs w:val="24"/>
        </w:rPr>
        <w:t xml:space="preserve">. Те трябва да използват само </w:t>
      </w:r>
      <w:r w:rsidR="00D30055">
        <w:rPr>
          <w:rFonts w:ascii="Times New Roman" w:hAnsi="Times New Roman" w:cs="Times New Roman"/>
          <w:sz w:val="24"/>
          <w:szCs w:val="24"/>
        </w:rPr>
        <w:t>абсолютно</w:t>
      </w:r>
      <w:r w:rsidR="00DC1163" w:rsidRPr="00DC1163">
        <w:rPr>
          <w:rFonts w:ascii="Times New Roman" w:hAnsi="Times New Roman" w:cs="Times New Roman"/>
          <w:sz w:val="24"/>
          <w:szCs w:val="24"/>
        </w:rPr>
        <w:t xml:space="preserve"> необходимата сила и да предприемат всички необходими мерки за запазване на живота и здравето на съответното лице (член 86, </w:t>
      </w:r>
      <w:r w:rsidR="00F4717C">
        <w:rPr>
          <w:rFonts w:ascii="Times New Roman" w:hAnsi="Times New Roman" w:cs="Times New Roman"/>
          <w:sz w:val="24"/>
          <w:szCs w:val="24"/>
        </w:rPr>
        <w:t>алинеи</w:t>
      </w:r>
      <w:r w:rsidR="00DC1163" w:rsidRPr="00DC1163">
        <w:rPr>
          <w:rFonts w:ascii="Times New Roman" w:hAnsi="Times New Roman" w:cs="Times New Roman"/>
          <w:sz w:val="24"/>
          <w:szCs w:val="24"/>
        </w:rPr>
        <w:t xml:space="preserve"> 2, 3 и 4 от същия закон).</w:t>
      </w:r>
    </w:p>
    <w:p w14:paraId="73C5C368" w14:textId="5EC3F512"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39. Ако държавен служител причини лека телесна повреда на друго лице по време на или по повод изпълнението на служебните си задължения, той се наказва с лишаване от свобода до три години (член 131, </w:t>
      </w:r>
      <w:r w:rsidR="00F4717C">
        <w:rPr>
          <w:rFonts w:ascii="Times New Roman" w:hAnsi="Times New Roman" w:cs="Times New Roman"/>
          <w:sz w:val="24"/>
          <w:szCs w:val="24"/>
        </w:rPr>
        <w:t>ал.</w:t>
      </w:r>
      <w:r w:rsidR="00DC1163" w:rsidRPr="00DC1163">
        <w:rPr>
          <w:rFonts w:ascii="Times New Roman" w:hAnsi="Times New Roman" w:cs="Times New Roman"/>
          <w:sz w:val="24"/>
          <w:szCs w:val="24"/>
        </w:rPr>
        <w:t xml:space="preserve"> 1, точка 2 от Наказателния кодекс). Наказателното производство в такива случаи се образува служебно от прокуратурата.</w:t>
      </w:r>
    </w:p>
    <w:p w14:paraId="04E66EF0" w14:textId="01DB5BA9"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40. </w:t>
      </w:r>
      <w:r w:rsidR="00CD7C66">
        <w:rPr>
          <w:rFonts w:ascii="Times New Roman" w:hAnsi="Times New Roman" w:cs="Times New Roman"/>
          <w:sz w:val="24"/>
          <w:szCs w:val="24"/>
        </w:rPr>
        <w:t>Ч</w:t>
      </w:r>
      <w:r w:rsidR="00DC1163" w:rsidRPr="00DC1163">
        <w:rPr>
          <w:rFonts w:ascii="Times New Roman" w:hAnsi="Times New Roman" w:cs="Times New Roman"/>
          <w:sz w:val="24"/>
          <w:szCs w:val="24"/>
        </w:rPr>
        <w:t>лен 145,</w:t>
      </w:r>
      <w:r w:rsidR="00F4717C">
        <w:rPr>
          <w:rFonts w:ascii="Times New Roman" w:hAnsi="Times New Roman" w:cs="Times New Roman"/>
          <w:sz w:val="24"/>
          <w:szCs w:val="24"/>
        </w:rPr>
        <w:t xml:space="preserve"> ал.</w:t>
      </w:r>
      <w:r w:rsidR="00DC1163" w:rsidRPr="00DC1163">
        <w:rPr>
          <w:rFonts w:ascii="Times New Roman" w:hAnsi="Times New Roman" w:cs="Times New Roman"/>
          <w:sz w:val="24"/>
          <w:szCs w:val="24"/>
        </w:rPr>
        <w:t xml:space="preserve"> 1, точка 3 от Закона за съдебната власт</w:t>
      </w:r>
      <w:r w:rsidR="00CD7C66">
        <w:rPr>
          <w:rFonts w:ascii="Times New Roman" w:hAnsi="Times New Roman" w:cs="Times New Roman"/>
          <w:sz w:val="24"/>
          <w:szCs w:val="24"/>
        </w:rPr>
        <w:t xml:space="preserve">, предвижда че </w:t>
      </w:r>
      <w:r w:rsidR="00DC1163" w:rsidRPr="00DC1163">
        <w:rPr>
          <w:rFonts w:ascii="Times New Roman" w:hAnsi="Times New Roman" w:cs="Times New Roman"/>
          <w:sz w:val="24"/>
          <w:szCs w:val="24"/>
        </w:rPr>
        <w:t xml:space="preserve">компетентният прокурор може да разпореди на полицията да проведе в определен от него срок </w:t>
      </w:r>
      <w:r w:rsidR="00D30055">
        <w:rPr>
          <w:rFonts w:ascii="Times New Roman" w:hAnsi="Times New Roman" w:cs="Times New Roman"/>
          <w:sz w:val="24"/>
          <w:szCs w:val="24"/>
        </w:rPr>
        <w:t>проверка</w:t>
      </w:r>
      <w:r w:rsidR="00DC1163" w:rsidRPr="00DC1163">
        <w:rPr>
          <w:rFonts w:ascii="Times New Roman" w:hAnsi="Times New Roman" w:cs="Times New Roman"/>
          <w:sz w:val="24"/>
          <w:szCs w:val="24"/>
        </w:rPr>
        <w:t>, за да установи дали са налице достатъчно данни за наличието на престъпление и съответно да обоснове започването на наказателно производство.</w:t>
      </w:r>
    </w:p>
    <w:p w14:paraId="173A8DEF" w14:textId="69BED883"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41. Съгласно член 213, </w:t>
      </w:r>
      <w:r w:rsidR="00F4717C">
        <w:rPr>
          <w:rFonts w:ascii="Times New Roman" w:hAnsi="Times New Roman" w:cs="Times New Roman"/>
          <w:sz w:val="24"/>
          <w:szCs w:val="24"/>
        </w:rPr>
        <w:t>ал.</w:t>
      </w:r>
      <w:r w:rsidR="00DC1163" w:rsidRPr="00DC1163">
        <w:rPr>
          <w:rFonts w:ascii="Times New Roman" w:hAnsi="Times New Roman" w:cs="Times New Roman"/>
          <w:sz w:val="24"/>
          <w:szCs w:val="24"/>
        </w:rPr>
        <w:t xml:space="preserve"> 1 от Наказателно-процесуалния кодекс отказът на компетентната прокуратура да образува наказателно производство може да бъде обжалван пред </w:t>
      </w:r>
      <w:r w:rsidR="002C7B77">
        <w:rPr>
          <w:rFonts w:ascii="Times New Roman" w:hAnsi="Times New Roman" w:cs="Times New Roman"/>
          <w:sz w:val="24"/>
          <w:szCs w:val="24"/>
        </w:rPr>
        <w:t>по-</w:t>
      </w:r>
      <w:proofErr w:type="spellStart"/>
      <w:r w:rsidR="002C7B77">
        <w:rPr>
          <w:rFonts w:ascii="Times New Roman" w:hAnsi="Times New Roman" w:cs="Times New Roman"/>
          <w:sz w:val="24"/>
          <w:szCs w:val="24"/>
        </w:rPr>
        <w:t>горестоящ</w:t>
      </w:r>
      <w:r w:rsidR="00D30055">
        <w:rPr>
          <w:rFonts w:ascii="Times New Roman" w:hAnsi="Times New Roman" w:cs="Times New Roman"/>
          <w:sz w:val="24"/>
          <w:szCs w:val="24"/>
        </w:rPr>
        <w:t>а</w:t>
      </w:r>
      <w:r w:rsidR="002C7B77" w:rsidRPr="002C7B77">
        <w:rPr>
          <w:rFonts w:ascii="Times New Roman" w:hAnsi="Times New Roman" w:cs="Times New Roman"/>
          <w:sz w:val="24"/>
          <w:szCs w:val="24"/>
        </w:rPr>
        <w:t>та</w:t>
      </w:r>
      <w:proofErr w:type="spellEnd"/>
      <w:r w:rsidR="002C7B77" w:rsidRPr="002C7B77">
        <w:rPr>
          <w:rFonts w:ascii="Times New Roman" w:hAnsi="Times New Roman" w:cs="Times New Roman"/>
          <w:sz w:val="24"/>
          <w:szCs w:val="24"/>
        </w:rPr>
        <w:t xml:space="preserve"> </w:t>
      </w:r>
      <w:r w:rsidR="002C7B77">
        <w:rPr>
          <w:rFonts w:ascii="Times New Roman" w:hAnsi="Times New Roman" w:cs="Times New Roman"/>
          <w:sz w:val="24"/>
          <w:szCs w:val="24"/>
        </w:rPr>
        <w:t xml:space="preserve"> </w:t>
      </w:r>
      <w:r w:rsidR="00DC1163" w:rsidRPr="00DC1163">
        <w:rPr>
          <w:rFonts w:ascii="Times New Roman" w:hAnsi="Times New Roman" w:cs="Times New Roman"/>
          <w:sz w:val="24"/>
          <w:szCs w:val="24"/>
        </w:rPr>
        <w:t>прокуратура.</w:t>
      </w:r>
    </w:p>
    <w:p w14:paraId="3C63CBC3" w14:textId="5984FE98"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42. В точки 1 и 2 на член 243, </w:t>
      </w:r>
      <w:r w:rsidR="00F4717C">
        <w:rPr>
          <w:rFonts w:ascii="Times New Roman" w:hAnsi="Times New Roman" w:cs="Times New Roman"/>
          <w:sz w:val="24"/>
          <w:szCs w:val="24"/>
        </w:rPr>
        <w:t>ал.</w:t>
      </w:r>
      <w:r w:rsidR="00DC1163" w:rsidRPr="00DC1163">
        <w:rPr>
          <w:rFonts w:ascii="Times New Roman" w:hAnsi="Times New Roman" w:cs="Times New Roman"/>
          <w:sz w:val="24"/>
          <w:szCs w:val="24"/>
        </w:rPr>
        <w:t xml:space="preserve"> 1 от Наказателно-процесуалния кодекс са изброени основанията за прекратяване на наказателното производство. Съгласно първата точка прокурорът е длъжен да прекрати наказателното производство, ако деянията, за които то е образувано, не са извършени или ако те не съставляват престъпление. Съгласно втората точка наказателното производство трябва да бъде прекратено, ако прокурорът установи, че обвинението не е доказано.</w:t>
      </w:r>
    </w:p>
    <w:p w14:paraId="5B8CCBAF" w14:textId="2B089AF6"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43. Постановленията на прокуратурата, с които се прекратява наказателното производство, могат да бъдат оспорени от </w:t>
      </w:r>
      <w:r w:rsidR="00306CA9">
        <w:rPr>
          <w:rFonts w:ascii="Times New Roman" w:hAnsi="Times New Roman" w:cs="Times New Roman"/>
          <w:sz w:val="24"/>
          <w:szCs w:val="24"/>
        </w:rPr>
        <w:t>пострадалия</w:t>
      </w:r>
      <w:r w:rsidR="00DC1163" w:rsidRPr="00DC1163">
        <w:rPr>
          <w:rFonts w:ascii="Times New Roman" w:hAnsi="Times New Roman" w:cs="Times New Roman"/>
          <w:sz w:val="24"/>
          <w:szCs w:val="24"/>
        </w:rPr>
        <w:t xml:space="preserve"> пред първоинстанционния съд (член 243, </w:t>
      </w:r>
      <w:r w:rsidR="00F4717C">
        <w:rPr>
          <w:rFonts w:ascii="Times New Roman" w:hAnsi="Times New Roman" w:cs="Times New Roman"/>
          <w:sz w:val="24"/>
          <w:szCs w:val="24"/>
        </w:rPr>
        <w:t xml:space="preserve">ал. </w:t>
      </w:r>
      <w:r w:rsidR="00DC1163" w:rsidRPr="00DC1163">
        <w:rPr>
          <w:rFonts w:ascii="Times New Roman" w:hAnsi="Times New Roman" w:cs="Times New Roman"/>
          <w:sz w:val="24"/>
          <w:szCs w:val="24"/>
        </w:rPr>
        <w:t xml:space="preserve"> 4 от Наказателно-процесуалния кодекс), който може да потвърди постановлението, да измени основанията за прекратяване на наказателното производство или да отмени постановлението и да върне делото на прокурора за ново разглеждане (</w:t>
      </w:r>
      <w:r w:rsidR="00F4717C">
        <w:rPr>
          <w:rFonts w:ascii="Times New Roman" w:hAnsi="Times New Roman" w:cs="Times New Roman"/>
          <w:sz w:val="24"/>
          <w:szCs w:val="24"/>
        </w:rPr>
        <w:t>ал.</w:t>
      </w:r>
      <w:r w:rsidR="00F4717C" w:rsidRPr="00DC1163">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 от същия член). Решението на първоинстанционния съд може да бъде обжалвано пред по-горния съд, </w:t>
      </w:r>
      <w:r w:rsidR="00306CA9">
        <w:rPr>
          <w:rFonts w:ascii="Times New Roman" w:hAnsi="Times New Roman" w:cs="Times New Roman"/>
          <w:sz w:val="24"/>
          <w:szCs w:val="24"/>
        </w:rPr>
        <w:t>чието</w:t>
      </w:r>
      <w:r w:rsidR="00DC1163" w:rsidRPr="00DC1163">
        <w:rPr>
          <w:rFonts w:ascii="Times New Roman" w:hAnsi="Times New Roman" w:cs="Times New Roman"/>
          <w:sz w:val="24"/>
          <w:szCs w:val="24"/>
        </w:rPr>
        <w:t xml:space="preserve"> решение</w:t>
      </w:r>
      <w:r w:rsidR="00306CA9">
        <w:rPr>
          <w:rFonts w:ascii="Times New Roman" w:hAnsi="Times New Roman" w:cs="Times New Roman"/>
          <w:sz w:val="24"/>
          <w:szCs w:val="24"/>
        </w:rPr>
        <w:t xml:space="preserve"> е окончателно</w:t>
      </w:r>
      <w:r w:rsidR="00DC1163" w:rsidRPr="00DC1163">
        <w:rPr>
          <w:rFonts w:ascii="Times New Roman" w:hAnsi="Times New Roman" w:cs="Times New Roman"/>
          <w:sz w:val="24"/>
          <w:szCs w:val="24"/>
        </w:rPr>
        <w:t xml:space="preserve"> (</w:t>
      </w:r>
      <w:r w:rsidR="00F4717C">
        <w:rPr>
          <w:rFonts w:ascii="Times New Roman" w:hAnsi="Times New Roman" w:cs="Times New Roman"/>
          <w:sz w:val="24"/>
          <w:szCs w:val="24"/>
        </w:rPr>
        <w:t>ал.</w:t>
      </w:r>
      <w:r w:rsidR="00F4717C" w:rsidRPr="00DC1163">
        <w:rPr>
          <w:rFonts w:ascii="Times New Roman" w:hAnsi="Times New Roman" w:cs="Times New Roman"/>
          <w:sz w:val="24"/>
          <w:szCs w:val="24"/>
        </w:rPr>
        <w:t xml:space="preserve"> </w:t>
      </w:r>
      <w:r w:rsidR="00DC1163" w:rsidRPr="00DC1163">
        <w:rPr>
          <w:rFonts w:ascii="Times New Roman" w:hAnsi="Times New Roman" w:cs="Times New Roman"/>
          <w:sz w:val="24"/>
          <w:szCs w:val="24"/>
        </w:rPr>
        <w:t>8 от същия член).</w:t>
      </w:r>
    </w:p>
    <w:p w14:paraId="436EDC3B" w14:textId="4A94CF66"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44. Съгласно членове 84 и 85 от Наказателно-процесуалния кодекс (НПК) </w:t>
      </w:r>
      <w:r w:rsidR="00306CA9">
        <w:rPr>
          <w:rFonts w:ascii="Times New Roman" w:hAnsi="Times New Roman" w:cs="Times New Roman"/>
          <w:sz w:val="24"/>
          <w:szCs w:val="24"/>
        </w:rPr>
        <w:t>пострадалият</w:t>
      </w:r>
      <w:r w:rsidR="00DC1163" w:rsidRPr="00DC1163">
        <w:rPr>
          <w:rFonts w:ascii="Times New Roman" w:hAnsi="Times New Roman" w:cs="Times New Roman"/>
          <w:sz w:val="24"/>
          <w:szCs w:val="24"/>
        </w:rPr>
        <w:t xml:space="preserve"> може да предяви иск за обезщетение срещу извършителя в рамките на наказателното производство. Искът се подава до първоинстанционния съд в началото на съдебната фаза на производството.</w:t>
      </w:r>
    </w:p>
    <w:p w14:paraId="0F038D3E" w14:textId="00A7F5D0"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45. През 2</w:t>
      </w:r>
      <w:r w:rsidR="00306CA9">
        <w:rPr>
          <w:rFonts w:ascii="Times New Roman" w:hAnsi="Times New Roman" w:cs="Times New Roman"/>
          <w:sz w:val="24"/>
          <w:szCs w:val="24"/>
        </w:rPr>
        <w:t>017 г. Народното събрание измени</w:t>
      </w:r>
      <w:r w:rsidR="00DC1163" w:rsidRPr="00DC1163">
        <w:rPr>
          <w:rFonts w:ascii="Times New Roman" w:hAnsi="Times New Roman" w:cs="Times New Roman"/>
          <w:sz w:val="24"/>
          <w:szCs w:val="24"/>
        </w:rPr>
        <w:t xml:space="preserve"> Закона за изпълнение на наказанията и задържането под стража от 2009 г. (наричан по-нататък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Законът от 2009 г.</w:t>
      </w:r>
      <w:r w:rsidR="00DC1163">
        <w:rPr>
          <w:rFonts w:ascii="Times New Roman" w:hAnsi="Times New Roman" w:cs="Times New Roman"/>
          <w:sz w:val="24"/>
          <w:szCs w:val="24"/>
        </w:rPr>
        <w:t>“</w:t>
      </w:r>
      <w:r w:rsidR="00DC1163" w:rsidRPr="00DC1163">
        <w:rPr>
          <w:rFonts w:ascii="Times New Roman" w:hAnsi="Times New Roman" w:cs="Times New Roman"/>
          <w:sz w:val="24"/>
          <w:szCs w:val="24"/>
        </w:rPr>
        <w:t xml:space="preserve">), като </w:t>
      </w:r>
      <w:r w:rsidR="00306CA9">
        <w:rPr>
          <w:rFonts w:ascii="Times New Roman" w:hAnsi="Times New Roman" w:cs="Times New Roman"/>
          <w:sz w:val="24"/>
          <w:szCs w:val="24"/>
        </w:rPr>
        <w:t>въведе</w:t>
      </w:r>
      <w:r w:rsidR="00DC1163" w:rsidRPr="00DC1163">
        <w:rPr>
          <w:rFonts w:ascii="Times New Roman" w:hAnsi="Times New Roman" w:cs="Times New Roman"/>
          <w:sz w:val="24"/>
          <w:szCs w:val="24"/>
        </w:rPr>
        <w:t xml:space="preserve"> две нови средства за защита, едно превантивно и едно компенсаторно, които могат да бъдат използвани от задържаните лица за прекратяване на ситуации, несъвместими с изискванията на член 3 от Конвенцията относно условията на задържане, и за получаване на обезщетение за претърпените вреди (</w:t>
      </w:r>
      <w:r w:rsidRPr="000C6B8A">
        <w:rPr>
          <w:rFonts w:ascii="Times New Roman" w:hAnsi="Times New Roman" w:cs="Times New Roman"/>
          <w:i/>
          <w:iCs/>
          <w:sz w:val="24"/>
          <w:szCs w:val="24"/>
        </w:rPr>
        <w:t>Атанасов и Апостолов с/у България</w:t>
      </w:r>
      <w:r w:rsidR="00DC1163" w:rsidRPr="00DC1163">
        <w:rPr>
          <w:rFonts w:ascii="Times New Roman" w:hAnsi="Times New Roman" w:cs="Times New Roman"/>
          <w:sz w:val="24"/>
          <w:szCs w:val="24"/>
        </w:rPr>
        <w:t xml:space="preserve"> (</w:t>
      </w:r>
      <w:proofErr w:type="spellStart"/>
      <w:r>
        <w:rPr>
          <w:rFonts w:ascii="Times New Roman" w:hAnsi="Times New Roman" w:cs="Times New Roman"/>
          <w:sz w:val="24"/>
          <w:szCs w:val="24"/>
        </w:rPr>
        <w:t>реш</w:t>
      </w:r>
      <w:proofErr w:type="spellEnd"/>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65540/16 </w:t>
      </w:r>
      <w:r>
        <w:rPr>
          <w:rFonts w:ascii="Times New Roman" w:hAnsi="Times New Roman" w:cs="Times New Roman"/>
          <w:sz w:val="24"/>
          <w:szCs w:val="24"/>
        </w:rPr>
        <w:t>и</w:t>
      </w:r>
      <w:r w:rsidR="00DC1163" w:rsidRPr="00DC1163">
        <w:rPr>
          <w:rFonts w:ascii="Times New Roman" w:hAnsi="Times New Roman" w:cs="Times New Roman"/>
          <w:sz w:val="24"/>
          <w:szCs w:val="24"/>
        </w:rPr>
        <w:t xml:space="preserve"> 22368/17, §§ 16, 23-26, 27 юни 2017 г.).</w:t>
      </w:r>
    </w:p>
    <w:p w14:paraId="164E33C8" w14:textId="042DA77D"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46. Превантивното </w:t>
      </w:r>
      <w:r w:rsidR="00F4717C">
        <w:rPr>
          <w:rFonts w:ascii="Times New Roman" w:hAnsi="Times New Roman" w:cs="Times New Roman"/>
          <w:sz w:val="24"/>
          <w:szCs w:val="24"/>
        </w:rPr>
        <w:t xml:space="preserve">средство </w:t>
      </w:r>
      <w:r w:rsidR="00DC1163" w:rsidRPr="00DC1163">
        <w:rPr>
          <w:rFonts w:ascii="Times New Roman" w:hAnsi="Times New Roman" w:cs="Times New Roman"/>
          <w:sz w:val="24"/>
          <w:szCs w:val="24"/>
        </w:rPr>
        <w:t xml:space="preserve">, предвидено в членове 276-283 от </w:t>
      </w:r>
      <w:r w:rsidR="00306CA9">
        <w:rPr>
          <w:rFonts w:ascii="Times New Roman" w:hAnsi="Times New Roman" w:cs="Times New Roman"/>
          <w:sz w:val="24"/>
          <w:szCs w:val="24"/>
        </w:rPr>
        <w:t>ЗИНЗС</w:t>
      </w:r>
      <w:r w:rsidR="00DC1163" w:rsidRPr="00DC1163">
        <w:rPr>
          <w:rFonts w:ascii="Times New Roman" w:hAnsi="Times New Roman" w:cs="Times New Roman"/>
          <w:sz w:val="24"/>
          <w:szCs w:val="24"/>
        </w:rPr>
        <w:t xml:space="preserve">, дава възможност на засегнатите лица да получат съдебно разпореждане от административния съдия, с което да задължат администрацията на затвора да прекрати нечовешкото или унизително отношение. Това става с писмена </w:t>
      </w:r>
      <w:r w:rsidR="00CF1652">
        <w:rPr>
          <w:rFonts w:ascii="Times New Roman" w:hAnsi="Times New Roman" w:cs="Times New Roman"/>
          <w:sz w:val="24"/>
          <w:szCs w:val="24"/>
        </w:rPr>
        <w:t>жалба</w:t>
      </w:r>
      <w:r w:rsidR="00DC1163" w:rsidRPr="00DC1163">
        <w:rPr>
          <w:rFonts w:ascii="Times New Roman" w:hAnsi="Times New Roman" w:cs="Times New Roman"/>
          <w:sz w:val="24"/>
          <w:szCs w:val="24"/>
        </w:rPr>
        <w:t xml:space="preserve"> до компетентния административен съд, който разглежда </w:t>
      </w:r>
      <w:r w:rsidR="00CF1652">
        <w:rPr>
          <w:rFonts w:ascii="Times New Roman" w:hAnsi="Times New Roman" w:cs="Times New Roman"/>
          <w:sz w:val="24"/>
          <w:szCs w:val="24"/>
        </w:rPr>
        <w:t>жалбата</w:t>
      </w:r>
      <w:r w:rsidR="00DC1163" w:rsidRPr="00DC1163">
        <w:rPr>
          <w:rFonts w:ascii="Times New Roman" w:hAnsi="Times New Roman" w:cs="Times New Roman"/>
          <w:sz w:val="24"/>
          <w:szCs w:val="24"/>
        </w:rPr>
        <w:t xml:space="preserve"> в състав от един съдия и се произнася с решение в четиринадесетдневен срок от подаването на жалбата. Решението на административния съд може да бъде обжалвано пред състав от трима съдии от същия съд.</w:t>
      </w:r>
    </w:p>
    <w:p w14:paraId="5125323B" w14:textId="53644922"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47. Компенсаторното средство за защита, предвидено в членове 284-286 от </w:t>
      </w:r>
      <w:r w:rsidR="00306CA9">
        <w:rPr>
          <w:rFonts w:ascii="Times New Roman" w:hAnsi="Times New Roman" w:cs="Times New Roman"/>
          <w:sz w:val="24"/>
          <w:szCs w:val="24"/>
        </w:rPr>
        <w:t>ЗИНЗС</w:t>
      </w:r>
      <w:r w:rsidR="00DC1163" w:rsidRPr="00DC1163">
        <w:rPr>
          <w:rFonts w:ascii="Times New Roman" w:hAnsi="Times New Roman" w:cs="Times New Roman"/>
          <w:sz w:val="24"/>
          <w:szCs w:val="24"/>
        </w:rPr>
        <w:t xml:space="preserve">, е иск за обезщетение срещу администрацията на затвора. То се използва за получаване на обезщетение за морални и материални вреди, произтичащи от нечовешко и унизително отношение, претърпяно по време на задържане. Исковата </w:t>
      </w:r>
      <w:r w:rsidR="00306CA9">
        <w:rPr>
          <w:rFonts w:ascii="Times New Roman" w:hAnsi="Times New Roman" w:cs="Times New Roman"/>
          <w:sz w:val="24"/>
          <w:szCs w:val="24"/>
        </w:rPr>
        <w:t>молба</w:t>
      </w:r>
      <w:r w:rsidR="00DC1163" w:rsidRPr="00DC1163">
        <w:rPr>
          <w:rFonts w:ascii="Times New Roman" w:hAnsi="Times New Roman" w:cs="Times New Roman"/>
          <w:sz w:val="24"/>
          <w:szCs w:val="24"/>
        </w:rPr>
        <w:t>, с която се образува производството, се изпраща до съответния административен съд, който се произнася с решение в състав от един съдия. Това решение може да бъде обжалвано пред състав от трима съдии от същия съд.</w:t>
      </w:r>
    </w:p>
    <w:p w14:paraId="1B04F294" w14:textId="77777777" w:rsidR="000C6B8A" w:rsidRDefault="000C6B8A" w:rsidP="00DC1163">
      <w:pPr>
        <w:spacing w:after="0"/>
        <w:jc w:val="both"/>
        <w:rPr>
          <w:rFonts w:ascii="Times New Roman" w:hAnsi="Times New Roman" w:cs="Times New Roman"/>
          <w:sz w:val="24"/>
          <w:szCs w:val="24"/>
        </w:rPr>
      </w:pPr>
    </w:p>
    <w:p w14:paraId="27DAD5E2" w14:textId="667F0AE6" w:rsidR="00DC1163" w:rsidRPr="00DC1163" w:rsidRDefault="00F4717C" w:rsidP="00DC1163">
      <w:pPr>
        <w:spacing w:after="0"/>
        <w:jc w:val="both"/>
        <w:rPr>
          <w:rFonts w:ascii="Times New Roman" w:hAnsi="Times New Roman" w:cs="Times New Roman"/>
          <w:sz w:val="24"/>
          <w:szCs w:val="24"/>
        </w:rPr>
      </w:pPr>
      <w:r>
        <w:rPr>
          <w:rFonts w:ascii="Times New Roman" w:hAnsi="Times New Roman" w:cs="Times New Roman"/>
          <w:sz w:val="24"/>
          <w:szCs w:val="24"/>
        </w:rPr>
        <w:t>ПО</w:t>
      </w:r>
      <w:r w:rsidR="00DC1163" w:rsidRPr="00DC1163">
        <w:rPr>
          <w:rFonts w:ascii="Times New Roman" w:hAnsi="Times New Roman" w:cs="Times New Roman"/>
          <w:sz w:val="24"/>
          <w:szCs w:val="24"/>
        </w:rPr>
        <w:t xml:space="preserve"> ПРАВОТО</w:t>
      </w:r>
    </w:p>
    <w:p w14:paraId="114C08D6" w14:textId="77777777" w:rsidR="000C6B8A" w:rsidRDefault="000C6B8A" w:rsidP="00DC1163">
      <w:pPr>
        <w:spacing w:after="0"/>
        <w:jc w:val="both"/>
        <w:rPr>
          <w:rFonts w:ascii="Times New Roman" w:hAnsi="Times New Roman" w:cs="Times New Roman"/>
          <w:sz w:val="24"/>
          <w:szCs w:val="24"/>
        </w:rPr>
      </w:pPr>
    </w:p>
    <w:p w14:paraId="2CFBA307" w14:textId="32D20501" w:rsidR="000C6B8A" w:rsidRDefault="000C6B8A" w:rsidP="00DC1163">
      <w:pPr>
        <w:spacing w:after="0"/>
        <w:jc w:val="both"/>
        <w:rPr>
          <w:rFonts w:ascii="Times New Roman" w:hAnsi="Times New Roman" w:cs="Times New Roman"/>
          <w:sz w:val="24"/>
          <w:szCs w:val="24"/>
        </w:rPr>
      </w:pPr>
      <w:r w:rsidRPr="000C6B8A">
        <w:rPr>
          <w:rFonts w:ascii="Times New Roman" w:hAnsi="Times New Roman" w:cs="Times New Roman"/>
          <w:sz w:val="24"/>
          <w:szCs w:val="24"/>
        </w:rPr>
        <w:t>I. ПРЕДВАРИТЕЛНИ</w:t>
      </w:r>
      <w:r w:rsidR="00F4717C">
        <w:rPr>
          <w:rFonts w:ascii="Times New Roman" w:hAnsi="Times New Roman" w:cs="Times New Roman"/>
          <w:sz w:val="24"/>
          <w:szCs w:val="24"/>
        </w:rPr>
        <w:t xml:space="preserve"> </w:t>
      </w:r>
      <w:r w:rsidRPr="000C6B8A">
        <w:rPr>
          <w:rFonts w:ascii="Times New Roman" w:hAnsi="Times New Roman" w:cs="Times New Roman"/>
          <w:sz w:val="24"/>
          <w:szCs w:val="24"/>
        </w:rPr>
        <w:t>БЕЛЕЖКИ</w:t>
      </w:r>
    </w:p>
    <w:p w14:paraId="4CAA209A" w14:textId="77777777" w:rsidR="00F4717C" w:rsidRDefault="00F4717C" w:rsidP="00DC1163">
      <w:pPr>
        <w:spacing w:after="0"/>
        <w:jc w:val="both"/>
        <w:rPr>
          <w:rFonts w:ascii="Times New Roman" w:hAnsi="Times New Roman" w:cs="Times New Roman"/>
          <w:sz w:val="24"/>
          <w:szCs w:val="24"/>
        </w:rPr>
      </w:pPr>
    </w:p>
    <w:p w14:paraId="35B1A4B7" w14:textId="3E16BCF9"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48. Съдът отбелязва, че жалбоподателят повд</w:t>
      </w:r>
      <w:r w:rsidR="00004341">
        <w:rPr>
          <w:rFonts w:ascii="Times New Roman" w:hAnsi="Times New Roman" w:cs="Times New Roman"/>
          <w:sz w:val="24"/>
          <w:szCs w:val="24"/>
        </w:rPr>
        <w:t>ига редица оплаквания по чл.</w:t>
      </w:r>
      <w:r w:rsidR="00DC1163" w:rsidRPr="00DC1163">
        <w:rPr>
          <w:rFonts w:ascii="Times New Roman" w:hAnsi="Times New Roman" w:cs="Times New Roman"/>
          <w:sz w:val="24"/>
          <w:szCs w:val="24"/>
        </w:rPr>
        <w:t xml:space="preserve"> 3 и</w:t>
      </w:r>
      <w:r w:rsidR="00004341">
        <w:rPr>
          <w:rFonts w:ascii="Times New Roman" w:hAnsi="Times New Roman" w:cs="Times New Roman"/>
          <w:sz w:val="24"/>
          <w:szCs w:val="24"/>
        </w:rPr>
        <w:t xml:space="preserve"> чл.</w:t>
      </w:r>
      <w:r w:rsidR="00DC1163" w:rsidRPr="00DC1163">
        <w:rPr>
          <w:rFonts w:ascii="Times New Roman" w:hAnsi="Times New Roman" w:cs="Times New Roman"/>
          <w:sz w:val="24"/>
          <w:szCs w:val="24"/>
        </w:rPr>
        <w:t xml:space="preserve"> 13 от Конвенцията: по-</w:t>
      </w:r>
      <w:r w:rsidR="002C676B">
        <w:rPr>
          <w:rFonts w:ascii="Times New Roman" w:hAnsi="Times New Roman" w:cs="Times New Roman"/>
          <w:sz w:val="24"/>
          <w:szCs w:val="24"/>
        </w:rPr>
        <w:t>конкретно</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той твърди, че е бил малтретиран от </w:t>
      </w:r>
      <w:r w:rsidR="00004341">
        <w:rPr>
          <w:rFonts w:ascii="Times New Roman" w:hAnsi="Times New Roman" w:cs="Times New Roman"/>
          <w:sz w:val="24"/>
          <w:szCs w:val="24"/>
        </w:rPr>
        <w:t xml:space="preserve">полицейски </w:t>
      </w:r>
      <w:r w:rsidR="00DC1163" w:rsidRPr="00DC1163">
        <w:rPr>
          <w:rFonts w:ascii="Times New Roman" w:hAnsi="Times New Roman" w:cs="Times New Roman"/>
          <w:sz w:val="24"/>
          <w:szCs w:val="24"/>
        </w:rPr>
        <w:t>с</w:t>
      </w:r>
      <w:r w:rsidR="00004341">
        <w:rPr>
          <w:rFonts w:ascii="Times New Roman" w:hAnsi="Times New Roman" w:cs="Times New Roman"/>
          <w:sz w:val="24"/>
          <w:szCs w:val="24"/>
        </w:rPr>
        <w:t>лужители</w:t>
      </w:r>
      <w:r w:rsidR="00DC1163" w:rsidRPr="00DC1163">
        <w:rPr>
          <w:rFonts w:ascii="Times New Roman" w:hAnsi="Times New Roman" w:cs="Times New Roman"/>
          <w:sz w:val="24"/>
          <w:szCs w:val="24"/>
        </w:rPr>
        <w:t xml:space="preserve"> по време на ареста и задържането му в полицейския участък, че е бил завързан за болничното си легло и че властите не са провели ефективно разследване на твърденията му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26 по-горе).</w:t>
      </w:r>
    </w:p>
    <w:p w14:paraId="7B08C21D" w14:textId="436F5ADE"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49. Съдът счита, че е уместно да разгледа тези оплакван</w:t>
      </w:r>
      <w:r w:rsidR="00004341">
        <w:rPr>
          <w:rFonts w:ascii="Times New Roman" w:hAnsi="Times New Roman" w:cs="Times New Roman"/>
          <w:sz w:val="24"/>
          <w:szCs w:val="24"/>
        </w:rPr>
        <w:t>ия единствено въз основа на чл.</w:t>
      </w:r>
      <w:r w:rsidR="00DC1163" w:rsidRPr="00DC1163">
        <w:rPr>
          <w:rFonts w:ascii="Times New Roman" w:hAnsi="Times New Roman" w:cs="Times New Roman"/>
          <w:sz w:val="24"/>
          <w:szCs w:val="24"/>
        </w:rPr>
        <w:t xml:space="preserve"> 3 от Конвенцията, в неговите материал</w:t>
      </w:r>
      <w:r w:rsidR="00F4717C">
        <w:rPr>
          <w:rFonts w:ascii="Times New Roman" w:hAnsi="Times New Roman" w:cs="Times New Roman"/>
          <w:sz w:val="24"/>
          <w:szCs w:val="24"/>
        </w:rPr>
        <w:t>е</w:t>
      </w:r>
      <w:r w:rsidR="00DC1163" w:rsidRPr="00DC1163">
        <w:rPr>
          <w:rFonts w:ascii="Times New Roman" w:hAnsi="Times New Roman" w:cs="Times New Roman"/>
          <w:sz w:val="24"/>
          <w:szCs w:val="24"/>
        </w:rPr>
        <w:t>н и процесуал</w:t>
      </w:r>
      <w:r w:rsidR="00F4717C">
        <w:rPr>
          <w:rFonts w:ascii="Times New Roman" w:hAnsi="Times New Roman" w:cs="Times New Roman"/>
          <w:sz w:val="24"/>
          <w:szCs w:val="24"/>
        </w:rPr>
        <w:t>е</w:t>
      </w:r>
      <w:r w:rsidR="00DC1163" w:rsidRPr="00DC1163">
        <w:rPr>
          <w:rFonts w:ascii="Times New Roman" w:hAnsi="Times New Roman" w:cs="Times New Roman"/>
          <w:sz w:val="24"/>
          <w:szCs w:val="24"/>
        </w:rPr>
        <w:t>н аспект. Тази разпоредба гласи следното</w:t>
      </w:r>
      <w:r w:rsidR="00F4717C">
        <w:rPr>
          <w:rFonts w:ascii="Times New Roman" w:hAnsi="Times New Roman" w:cs="Times New Roman"/>
          <w:sz w:val="24"/>
          <w:szCs w:val="24"/>
        </w:rPr>
        <w:t>:</w:t>
      </w:r>
    </w:p>
    <w:p w14:paraId="1A0BD73C" w14:textId="5F5B1449" w:rsidR="00DC1163" w:rsidRPr="000C6B8A" w:rsidRDefault="00004341" w:rsidP="000C6B8A">
      <w:pPr>
        <w:spacing w:after="0"/>
        <w:ind w:left="284"/>
        <w:jc w:val="both"/>
        <w:rPr>
          <w:rFonts w:ascii="Times New Roman" w:hAnsi="Times New Roman" w:cs="Times New Roman"/>
          <w:sz w:val="20"/>
          <w:szCs w:val="20"/>
        </w:rPr>
      </w:pPr>
      <w:r>
        <w:rPr>
          <w:rFonts w:ascii="Times New Roman" w:hAnsi="Times New Roman" w:cs="Times New Roman"/>
          <w:sz w:val="20"/>
          <w:szCs w:val="20"/>
        </w:rPr>
        <w:t>„Никой не може да бъде подложен</w:t>
      </w:r>
      <w:r w:rsidR="00DC1163" w:rsidRPr="000C6B8A">
        <w:rPr>
          <w:rFonts w:ascii="Times New Roman" w:hAnsi="Times New Roman" w:cs="Times New Roman"/>
          <w:sz w:val="20"/>
          <w:szCs w:val="20"/>
        </w:rPr>
        <w:t xml:space="preserve"> на изтезания или на нечовешко или унизително отношение или наказание.</w:t>
      </w:r>
      <w:r w:rsidR="000C6B8A" w:rsidRPr="000C6B8A">
        <w:rPr>
          <w:rFonts w:ascii="Times New Roman" w:hAnsi="Times New Roman" w:cs="Times New Roman"/>
          <w:sz w:val="20"/>
          <w:szCs w:val="20"/>
        </w:rPr>
        <w:t>“</w:t>
      </w:r>
    </w:p>
    <w:p w14:paraId="534CE6A6"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50. Съдът счита, че е уместно първо да разгледа оплакванията, свързани с твърдяното полицейско насилие по време на ареста и задържането на жалбоподателя в полицейския участък и липсата на ефективно разследване по този въпрос. След това ще разгледа оплакванията, свързани с обездвижването на жалбоподателя по време на престоя му в болницата и липсата на ефективно разследване на това твърдение.</w:t>
      </w:r>
    </w:p>
    <w:p w14:paraId="48393D94" w14:textId="77777777" w:rsidR="000C6B8A" w:rsidRDefault="000C6B8A" w:rsidP="00DC1163">
      <w:pPr>
        <w:spacing w:after="0"/>
        <w:jc w:val="both"/>
        <w:rPr>
          <w:rFonts w:ascii="Times New Roman" w:hAnsi="Times New Roman" w:cs="Times New Roman"/>
          <w:sz w:val="24"/>
          <w:szCs w:val="24"/>
        </w:rPr>
      </w:pPr>
    </w:p>
    <w:p w14:paraId="56FC3759" w14:textId="77777777" w:rsidR="000C6B8A"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4E43058" w14:textId="3F6637EF" w:rsidR="000C6B8A" w:rsidRDefault="000C6B8A" w:rsidP="00DC1163">
      <w:pPr>
        <w:spacing w:after="0"/>
        <w:jc w:val="both"/>
        <w:rPr>
          <w:rFonts w:ascii="Times New Roman" w:hAnsi="Times New Roman" w:cs="Times New Roman"/>
          <w:sz w:val="24"/>
          <w:szCs w:val="24"/>
        </w:rPr>
      </w:pPr>
      <w:r w:rsidRPr="000C6B8A">
        <w:rPr>
          <w:rFonts w:ascii="Times New Roman" w:hAnsi="Times New Roman" w:cs="Times New Roman"/>
          <w:sz w:val="24"/>
          <w:szCs w:val="24"/>
        </w:rPr>
        <w:t xml:space="preserve">II. ОТНОСНО ТВЪРДЕНИТЕ НАРУШЕНИЯ НА ЧЛЕН 3 ОТ КОНВЕНЦИЯТА </w:t>
      </w:r>
      <w:r w:rsidR="00426F5A">
        <w:rPr>
          <w:rFonts w:ascii="Times New Roman" w:hAnsi="Times New Roman" w:cs="Times New Roman"/>
          <w:sz w:val="24"/>
          <w:szCs w:val="24"/>
        </w:rPr>
        <w:t>ПРИ</w:t>
      </w:r>
      <w:r w:rsidRPr="000C6B8A">
        <w:rPr>
          <w:rFonts w:ascii="Times New Roman" w:hAnsi="Times New Roman" w:cs="Times New Roman"/>
          <w:sz w:val="24"/>
          <w:szCs w:val="24"/>
        </w:rPr>
        <w:t xml:space="preserve"> АРЕСТА И ЗАДЪРЖАНЕТО НА ЖАЛБОДАТЕЛЯ В ПОЛИЦЕЙСКОТО УПРАВЛЕНИЕ</w:t>
      </w:r>
    </w:p>
    <w:p w14:paraId="611F5FBB" w14:textId="77777777" w:rsidR="00F4717C" w:rsidRDefault="00F4717C" w:rsidP="00DC1163">
      <w:pPr>
        <w:spacing w:after="0"/>
        <w:jc w:val="both"/>
        <w:rPr>
          <w:rFonts w:ascii="Times New Roman" w:hAnsi="Times New Roman" w:cs="Times New Roman"/>
          <w:sz w:val="24"/>
          <w:szCs w:val="24"/>
        </w:rPr>
      </w:pPr>
    </w:p>
    <w:p w14:paraId="0BA878E1"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51. </w:t>
      </w:r>
      <w:r w:rsidR="00CF1652">
        <w:rPr>
          <w:rFonts w:ascii="Times New Roman" w:hAnsi="Times New Roman" w:cs="Times New Roman"/>
          <w:sz w:val="24"/>
          <w:szCs w:val="24"/>
        </w:rPr>
        <w:t>Жалбоподателят</w:t>
      </w:r>
      <w:r w:rsidR="00DC1163" w:rsidRPr="00DC1163">
        <w:rPr>
          <w:rFonts w:ascii="Times New Roman" w:hAnsi="Times New Roman" w:cs="Times New Roman"/>
          <w:sz w:val="24"/>
          <w:szCs w:val="24"/>
        </w:rPr>
        <w:t xml:space="preserve"> посочва, че по време на ареста си, вечерта на 10 юли 2020 г., е бил в добро здравословно състояние и че на следващия ден е приет в болница със сътресение на мозъка и няколко хематома, драскотини и наранявания. Той заключава, че е бил малтретиран от полицейски служители. Освен това твърди, че властите не са провели разследване, което да позволи идентифицирането и наказването на извършителите на това насилие.</w:t>
      </w:r>
    </w:p>
    <w:p w14:paraId="59321173" w14:textId="77777777" w:rsidR="000C6B8A" w:rsidRDefault="000C6B8A" w:rsidP="00DC1163">
      <w:pPr>
        <w:spacing w:after="0"/>
        <w:jc w:val="both"/>
        <w:rPr>
          <w:rFonts w:ascii="Times New Roman" w:hAnsi="Times New Roman" w:cs="Times New Roman"/>
          <w:sz w:val="24"/>
          <w:szCs w:val="24"/>
        </w:rPr>
      </w:pPr>
    </w:p>
    <w:p w14:paraId="70D44E14" w14:textId="77777777" w:rsidR="00DC1163" w:rsidRDefault="000C6B8A" w:rsidP="00DC1163">
      <w:pPr>
        <w:spacing w:after="0"/>
        <w:jc w:val="both"/>
        <w:rPr>
          <w:rFonts w:ascii="Times New Roman" w:hAnsi="Times New Roman" w:cs="Times New Roman"/>
          <w:b/>
          <w:bCs/>
          <w:sz w:val="24"/>
          <w:szCs w:val="24"/>
        </w:rPr>
      </w:pPr>
      <w:r w:rsidRPr="000C6B8A">
        <w:rPr>
          <w:rFonts w:ascii="Times New Roman" w:hAnsi="Times New Roman" w:cs="Times New Roman"/>
          <w:b/>
          <w:bCs/>
          <w:sz w:val="24"/>
          <w:szCs w:val="24"/>
        </w:rPr>
        <w:t xml:space="preserve">А. </w:t>
      </w:r>
      <w:r w:rsidR="00DC1163" w:rsidRPr="000C6B8A">
        <w:rPr>
          <w:rFonts w:ascii="Times New Roman" w:hAnsi="Times New Roman" w:cs="Times New Roman"/>
          <w:b/>
          <w:bCs/>
          <w:sz w:val="24"/>
          <w:szCs w:val="24"/>
        </w:rPr>
        <w:t>Изложения на страните</w:t>
      </w:r>
    </w:p>
    <w:p w14:paraId="1BC44549" w14:textId="77777777" w:rsidR="00F4717C" w:rsidRPr="000C6B8A" w:rsidRDefault="00F4717C" w:rsidP="00DC1163">
      <w:pPr>
        <w:spacing w:after="0"/>
        <w:jc w:val="both"/>
        <w:rPr>
          <w:rFonts w:ascii="Times New Roman" w:hAnsi="Times New Roman" w:cs="Times New Roman"/>
          <w:b/>
          <w:bCs/>
          <w:sz w:val="24"/>
          <w:szCs w:val="24"/>
        </w:rPr>
      </w:pPr>
    </w:p>
    <w:p w14:paraId="53A2CA46" w14:textId="77777777" w:rsidR="00DC1163" w:rsidRDefault="000C6B8A" w:rsidP="00DC1163">
      <w:pPr>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0C6B8A">
        <w:rPr>
          <w:rFonts w:ascii="Times New Roman" w:hAnsi="Times New Roman" w:cs="Times New Roman"/>
          <w:i/>
          <w:iCs/>
          <w:sz w:val="24"/>
          <w:szCs w:val="24"/>
        </w:rPr>
        <w:t xml:space="preserve">1. </w:t>
      </w:r>
      <w:r w:rsidR="00DC1163" w:rsidRPr="000C6B8A">
        <w:rPr>
          <w:rFonts w:ascii="Times New Roman" w:hAnsi="Times New Roman" w:cs="Times New Roman"/>
          <w:i/>
          <w:iCs/>
          <w:sz w:val="24"/>
          <w:szCs w:val="24"/>
        </w:rPr>
        <w:t>Правителството</w:t>
      </w:r>
    </w:p>
    <w:p w14:paraId="2736C795" w14:textId="77777777" w:rsidR="00F4717C" w:rsidRPr="000C6B8A" w:rsidRDefault="00F4717C" w:rsidP="00DC1163">
      <w:pPr>
        <w:spacing w:after="0"/>
        <w:jc w:val="both"/>
        <w:rPr>
          <w:rFonts w:ascii="Times New Roman" w:hAnsi="Times New Roman" w:cs="Times New Roman"/>
          <w:i/>
          <w:iCs/>
          <w:sz w:val="24"/>
          <w:szCs w:val="24"/>
        </w:rPr>
      </w:pPr>
    </w:p>
    <w:p w14:paraId="7B936509" w14:textId="21FDE086"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52. Правителството приканва Съда да обяви тези жалби за недопустими поради това, че са явно необосновани и че не са изчерпани вътрешноправните средства за защита. То признава, че предварителното разследване по жалбата на жалбоподате</w:t>
      </w:r>
      <w:r w:rsidR="00EF4C60">
        <w:rPr>
          <w:rFonts w:ascii="Times New Roman" w:hAnsi="Times New Roman" w:cs="Times New Roman"/>
          <w:sz w:val="24"/>
          <w:szCs w:val="24"/>
        </w:rPr>
        <w:t>ля</w:t>
      </w:r>
      <w:r w:rsidR="00DC1163" w:rsidRPr="00DC1163">
        <w:rPr>
          <w:rFonts w:ascii="Times New Roman" w:hAnsi="Times New Roman" w:cs="Times New Roman"/>
          <w:sz w:val="24"/>
          <w:szCs w:val="24"/>
        </w:rPr>
        <w:t>, започнало през 2020 г., е страдало от някои недостатъци и поради това не е било с</w:t>
      </w:r>
      <w:r w:rsidR="00004341">
        <w:rPr>
          <w:rFonts w:ascii="Times New Roman" w:hAnsi="Times New Roman" w:cs="Times New Roman"/>
          <w:sz w:val="24"/>
          <w:szCs w:val="24"/>
        </w:rPr>
        <w:t>ъобразено с изискванията на чл.</w:t>
      </w:r>
      <w:r w:rsidR="00DC1163" w:rsidRPr="00DC1163">
        <w:rPr>
          <w:rFonts w:ascii="Times New Roman" w:hAnsi="Times New Roman" w:cs="Times New Roman"/>
          <w:sz w:val="24"/>
          <w:szCs w:val="24"/>
        </w:rPr>
        <w:t xml:space="preserve"> 3 от Конвенцията.</w:t>
      </w:r>
    </w:p>
    <w:p w14:paraId="6097F62A" w14:textId="72B173C5"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53. Въпреки това</w:t>
      </w:r>
      <w:r w:rsidR="00DC1163" w:rsidRPr="00EF4C60">
        <w:rPr>
          <w:rFonts w:ascii="Times New Roman" w:hAnsi="Times New Roman" w:cs="Times New Roman"/>
          <w:sz w:val="24"/>
          <w:szCs w:val="24"/>
        </w:rPr>
        <w:t xml:space="preserve"> </w:t>
      </w:r>
      <w:r w:rsidR="00EF4C60">
        <w:rPr>
          <w:rFonts w:ascii="Times New Roman" w:hAnsi="Times New Roman" w:cs="Times New Roman"/>
          <w:sz w:val="24"/>
          <w:szCs w:val="24"/>
        </w:rPr>
        <w:t>се посочва</w:t>
      </w:r>
      <w:r w:rsidR="00DC1163" w:rsidRPr="00DC1163">
        <w:rPr>
          <w:rFonts w:ascii="Times New Roman" w:hAnsi="Times New Roman" w:cs="Times New Roman"/>
          <w:sz w:val="24"/>
          <w:szCs w:val="24"/>
        </w:rPr>
        <w:t>, че след като е бил</w:t>
      </w:r>
      <w:r w:rsidR="00F4717C">
        <w:rPr>
          <w:rFonts w:ascii="Times New Roman" w:hAnsi="Times New Roman" w:cs="Times New Roman"/>
          <w:sz w:val="24"/>
          <w:szCs w:val="24"/>
        </w:rPr>
        <w:t xml:space="preserve">а комуникирана жалбата </w:t>
      </w:r>
      <w:r w:rsidR="00004341">
        <w:rPr>
          <w:rFonts w:ascii="Times New Roman" w:hAnsi="Times New Roman" w:cs="Times New Roman"/>
          <w:sz w:val="24"/>
          <w:szCs w:val="24"/>
        </w:rPr>
        <w:t>, заместник на главния прокурор</w:t>
      </w:r>
      <w:r w:rsidR="00DC1163" w:rsidRPr="00DC1163">
        <w:rPr>
          <w:rFonts w:ascii="Times New Roman" w:hAnsi="Times New Roman" w:cs="Times New Roman"/>
          <w:sz w:val="24"/>
          <w:szCs w:val="24"/>
        </w:rPr>
        <w:t xml:space="preserve"> с</w:t>
      </w:r>
      <w:r w:rsidR="006203F4">
        <w:rPr>
          <w:rFonts w:ascii="Times New Roman" w:hAnsi="Times New Roman" w:cs="Times New Roman"/>
          <w:sz w:val="24"/>
          <w:szCs w:val="24"/>
        </w:rPr>
        <w:t xml:space="preserve"> постановление  </w:t>
      </w:r>
      <w:r w:rsidR="00DC1163" w:rsidRPr="00DC1163">
        <w:rPr>
          <w:rFonts w:ascii="Times New Roman" w:hAnsi="Times New Roman" w:cs="Times New Roman"/>
          <w:sz w:val="24"/>
          <w:szCs w:val="24"/>
        </w:rPr>
        <w:t>от 1 септември 2022 г. е отменил</w:t>
      </w:r>
      <w:r w:rsidR="00004341">
        <w:rPr>
          <w:rFonts w:ascii="Times New Roman" w:hAnsi="Times New Roman" w:cs="Times New Roman"/>
          <w:sz w:val="24"/>
          <w:szCs w:val="24"/>
        </w:rPr>
        <w:t>а</w:t>
      </w:r>
      <w:r w:rsidR="00DC1163" w:rsidRPr="00DC1163">
        <w:rPr>
          <w:rFonts w:ascii="Times New Roman" w:hAnsi="Times New Roman" w:cs="Times New Roman"/>
          <w:sz w:val="24"/>
          <w:szCs w:val="24"/>
        </w:rPr>
        <w:t xml:space="preserve"> всички постановления за </w:t>
      </w:r>
      <w:r w:rsidR="00004341">
        <w:rPr>
          <w:rFonts w:ascii="Times New Roman" w:hAnsi="Times New Roman" w:cs="Times New Roman"/>
          <w:sz w:val="24"/>
          <w:szCs w:val="24"/>
        </w:rPr>
        <w:t>отказ да се образува наказателно производство</w:t>
      </w:r>
      <w:r w:rsidR="00DC1163" w:rsidRPr="00DC1163">
        <w:rPr>
          <w:rFonts w:ascii="Times New Roman" w:hAnsi="Times New Roman" w:cs="Times New Roman"/>
          <w:sz w:val="24"/>
          <w:szCs w:val="24"/>
        </w:rPr>
        <w:t xml:space="preserve"> на </w:t>
      </w:r>
      <w:proofErr w:type="spellStart"/>
      <w:r w:rsidR="00F4717C">
        <w:rPr>
          <w:rFonts w:ascii="Times New Roman" w:hAnsi="Times New Roman" w:cs="Times New Roman"/>
          <w:sz w:val="24"/>
          <w:szCs w:val="24"/>
        </w:rPr>
        <w:t>долустоящите</w:t>
      </w:r>
      <w:proofErr w:type="spellEnd"/>
      <w:r w:rsidR="00F4717C">
        <w:rPr>
          <w:rFonts w:ascii="Times New Roman" w:hAnsi="Times New Roman" w:cs="Times New Roman"/>
          <w:sz w:val="24"/>
          <w:szCs w:val="24"/>
        </w:rPr>
        <w:t xml:space="preserve"> </w:t>
      </w:r>
      <w:r w:rsidR="00DC1163" w:rsidRPr="00DC1163">
        <w:rPr>
          <w:rFonts w:ascii="Times New Roman" w:hAnsi="Times New Roman" w:cs="Times New Roman"/>
          <w:sz w:val="24"/>
          <w:szCs w:val="24"/>
        </w:rPr>
        <w:t>прокурори</w:t>
      </w:r>
      <w:r w:rsidR="00F4717C">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и е </w:t>
      </w:r>
      <w:r w:rsidR="00F4717C">
        <w:rPr>
          <w:rFonts w:ascii="Times New Roman" w:hAnsi="Times New Roman" w:cs="Times New Roman"/>
          <w:sz w:val="24"/>
          <w:szCs w:val="24"/>
        </w:rPr>
        <w:t>образувал</w:t>
      </w:r>
      <w:r w:rsidR="00004341">
        <w:rPr>
          <w:rFonts w:ascii="Times New Roman" w:hAnsi="Times New Roman" w:cs="Times New Roman"/>
          <w:sz w:val="24"/>
          <w:szCs w:val="24"/>
        </w:rPr>
        <w:t>а</w:t>
      </w:r>
      <w:r w:rsidR="00DC1163" w:rsidRPr="00DC1163">
        <w:rPr>
          <w:rFonts w:ascii="Times New Roman" w:hAnsi="Times New Roman" w:cs="Times New Roman"/>
          <w:sz w:val="24"/>
          <w:szCs w:val="24"/>
        </w:rPr>
        <w:t xml:space="preserve"> служебно наказателно </w:t>
      </w:r>
      <w:r w:rsidR="00F4717C">
        <w:rPr>
          <w:rFonts w:ascii="Times New Roman" w:hAnsi="Times New Roman" w:cs="Times New Roman"/>
          <w:sz w:val="24"/>
          <w:szCs w:val="24"/>
        </w:rPr>
        <w:t xml:space="preserve">производство </w:t>
      </w:r>
      <w:r w:rsidR="00004341">
        <w:rPr>
          <w:rFonts w:ascii="Times New Roman" w:hAnsi="Times New Roman" w:cs="Times New Roman"/>
          <w:sz w:val="24"/>
          <w:szCs w:val="24"/>
        </w:rPr>
        <w:t>. Правителството твърди</w:t>
      </w:r>
      <w:r w:rsidR="00DC1163" w:rsidRPr="00DC1163">
        <w:rPr>
          <w:rFonts w:ascii="Times New Roman" w:hAnsi="Times New Roman" w:cs="Times New Roman"/>
          <w:sz w:val="24"/>
          <w:szCs w:val="24"/>
        </w:rPr>
        <w:t xml:space="preserve">, че разследването е било възложено </w:t>
      </w:r>
      <w:r w:rsidR="00004341">
        <w:rPr>
          <w:rFonts w:ascii="Times New Roman" w:hAnsi="Times New Roman" w:cs="Times New Roman"/>
          <w:sz w:val="24"/>
          <w:szCs w:val="24"/>
        </w:rPr>
        <w:t xml:space="preserve">на независим следовател и че </w:t>
      </w:r>
      <w:r w:rsidR="00DC1163" w:rsidRPr="00DC1163">
        <w:rPr>
          <w:rFonts w:ascii="Times New Roman" w:hAnsi="Times New Roman" w:cs="Times New Roman"/>
          <w:sz w:val="24"/>
          <w:szCs w:val="24"/>
        </w:rPr>
        <w:t xml:space="preserve">отговаря на всички изисквания на член 3. </w:t>
      </w:r>
      <w:r w:rsidR="00004341">
        <w:rPr>
          <w:rFonts w:ascii="Times New Roman" w:hAnsi="Times New Roman" w:cs="Times New Roman"/>
          <w:sz w:val="24"/>
          <w:szCs w:val="24"/>
        </w:rPr>
        <w:t>Впоследствие</w:t>
      </w:r>
      <w:r w:rsidR="00DC1163" w:rsidRPr="00DC1163">
        <w:rPr>
          <w:rFonts w:ascii="Times New Roman" w:hAnsi="Times New Roman" w:cs="Times New Roman"/>
          <w:sz w:val="24"/>
          <w:szCs w:val="24"/>
        </w:rPr>
        <w:t xml:space="preserve"> информира Съда, че разследването е приключило и че прокуратурата и съдилищата са установили съответните факти и са стигнали до заключен</w:t>
      </w:r>
      <w:r w:rsidR="00004341">
        <w:rPr>
          <w:rFonts w:ascii="Times New Roman" w:hAnsi="Times New Roman" w:cs="Times New Roman"/>
          <w:sz w:val="24"/>
          <w:szCs w:val="24"/>
        </w:rPr>
        <w:t>ието, че полицейските служители не са извършили престъпление</w:t>
      </w:r>
      <w:r w:rsidR="00DC1163" w:rsidRPr="00DC1163">
        <w:rPr>
          <w:rFonts w:ascii="Times New Roman" w:hAnsi="Times New Roman" w:cs="Times New Roman"/>
          <w:sz w:val="24"/>
          <w:szCs w:val="24"/>
        </w:rPr>
        <w:t>.</w:t>
      </w:r>
    </w:p>
    <w:p w14:paraId="40CB98AD" w14:textId="6B3B844C"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54. </w:t>
      </w:r>
      <w:r w:rsidR="00004341">
        <w:rPr>
          <w:rFonts w:ascii="Times New Roman" w:hAnsi="Times New Roman" w:cs="Times New Roman"/>
          <w:sz w:val="24"/>
          <w:szCs w:val="24"/>
        </w:rPr>
        <w:t>Правителството</w:t>
      </w:r>
      <w:r w:rsidR="00DC1163" w:rsidRPr="00DC1163">
        <w:rPr>
          <w:rFonts w:ascii="Times New Roman" w:hAnsi="Times New Roman" w:cs="Times New Roman"/>
          <w:sz w:val="24"/>
          <w:szCs w:val="24"/>
        </w:rPr>
        <w:t xml:space="preserve"> добавя, че </w:t>
      </w:r>
      <w:r w:rsidR="00CF1652">
        <w:rPr>
          <w:rFonts w:ascii="Times New Roman" w:hAnsi="Times New Roman" w:cs="Times New Roman"/>
          <w:sz w:val="24"/>
          <w:szCs w:val="24"/>
        </w:rPr>
        <w:t>жалбоподателят</w:t>
      </w:r>
      <w:r w:rsidR="00DC1163" w:rsidRPr="00DC1163">
        <w:rPr>
          <w:rFonts w:ascii="Times New Roman" w:hAnsi="Times New Roman" w:cs="Times New Roman"/>
          <w:sz w:val="24"/>
          <w:szCs w:val="24"/>
        </w:rPr>
        <w:t xml:space="preserve"> може да предяви иск за обезщетение и по член 1 от Закона за отговорността на държавата и общините за вреди, причинени от прекомерна употреба на сила от полицейски служители през този период.</w:t>
      </w:r>
    </w:p>
    <w:p w14:paraId="5DAD0282" w14:textId="1CB3478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55. При условията на евентуалност и по същите причини Правителството иска от Съда да заличи тази част от делото от списъка на делата по член 37 § 1 (b) и (c) от Конвенцията, като счита, че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спорът е решен</w:t>
      </w:r>
      <w:r w:rsidR="00DC1163">
        <w:rPr>
          <w:rFonts w:ascii="Times New Roman" w:hAnsi="Times New Roman" w:cs="Times New Roman"/>
          <w:sz w:val="24"/>
          <w:szCs w:val="24"/>
        </w:rPr>
        <w:t>“</w:t>
      </w:r>
      <w:r w:rsidR="00DC1163" w:rsidRPr="00DC1163">
        <w:rPr>
          <w:rFonts w:ascii="Times New Roman" w:hAnsi="Times New Roman" w:cs="Times New Roman"/>
          <w:sz w:val="24"/>
          <w:szCs w:val="24"/>
        </w:rPr>
        <w:t xml:space="preserve"> и че вече няма никакво основание да продължава да го разглежда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на друго основание</w:t>
      </w:r>
      <w:r w:rsidR="00DC1163">
        <w:rPr>
          <w:rFonts w:ascii="Times New Roman" w:hAnsi="Times New Roman" w:cs="Times New Roman"/>
          <w:sz w:val="24"/>
          <w:szCs w:val="24"/>
        </w:rPr>
        <w:t>“</w:t>
      </w:r>
      <w:r w:rsidR="00DC1163" w:rsidRPr="00DC1163">
        <w:rPr>
          <w:rFonts w:ascii="Times New Roman" w:hAnsi="Times New Roman" w:cs="Times New Roman"/>
          <w:sz w:val="24"/>
          <w:szCs w:val="24"/>
        </w:rPr>
        <w:t>.</w:t>
      </w:r>
    </w:p>
    <w:p w14:paraId="51461103" w14:textId="77777777" w:rsidR="000C6B8A" w:rsidRDefault="000C6B8A" w:rsidP="00DC1163">
      <w:pPr>
        <w:spacing w:after="0"/>
        <w:jc w:val="both"/>
        <w:rPr>
          <w:rFonts w:ascii="Times New Roman" w:hAnsi="Times New Roman" w:cs="Times New Roman"/>
          <w:sz w:val="24"/>
          <w:szCs w:val="24"/>
        </w:rPr>
      </w:pPr>
    </w:p>
    <w:p w14:paraId="08078D7D" w14:textId="77777777" w:rsidR="00DC1163" w:rsidRDefault="000C6B8A" w:rsidP="00DC1163">
      <w:pPr>
        <w:spacing w:after="0"/>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0C6B8A">
        <w:rPr>
          <w:rFonts w:ascii="Times New Roman" w:hAnsi="Times New Roman" w:cs="Times New Roman"/>
          <w:i/>
          <w:iCs/>
          <w:sz w:val="24"/>
          <w:szCs w:val="24"/>
        </w:rPr>
        <w:t>2. Жалбоподателят</w:t>
      </w:r>
    </w:p>
    <w:p w14:paraId="24CBAF61" w14:textId="77777777" w:rsidR="00FE71E1" w:rsidRPr="000C6B8A" w:rsidRDefault="00FE71E1" w:rsidP="00DC1163">
      <w:pPr>
        <w:spacing w:after="0"/>
        <w:jc w:val="both"/>
        <w:rPr>
          <w:rFonts w:ascii="Times New Roman" w:hAnsi="Times New Roman" w:cs="Times New Roman"/>
          <w:i/>
          <w:iCs/>
          <w:sz w:val="24"/>
          <w:szCs w:val="24"/>
        </w:rPr>
      </w:pPr>
    </w:p>
    <w:p w14:paraId="3513F435"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56. Жалбоподателят не е съгласен с позицията на правителството и счита, че жалбите му не могат да бъдат отхвърлени като явно необосновани или поради </w:t>
      </w:r>
      <w:proofErr w:type="spellStart"/>
      <w:r w:rsidR="00DC1163" w:rsidRPr="00DC1163">
        <w:rPr>
          <w:rFonts w:ascii="Times New Roman" w:hAnsi="Times New Roman" w:cs="Times New Roman"/>
          <w:sz w:val="24"/>
          <w:szCs w:val="24"/>
        </w:rPr>
        <w:t>неизчерпване</w:t>
      </w:r>
      <w:r w:rsidR="00845075">
        <w:rPr>
          <w:rFonts w:ascii="Times New Roman" w:hAnsi="Times New Roman" w:cs="Times New Roman"/>
          <w:sz w:val="24"/>
          <w:szCs w:val="24"/>
        </w:rPr>
        <w:t>то</w:t>
      </w:r>
      <w:proofErr w:type="spellEnd"/>
      <w:r w:rsidR="00DC1163" w:rsidRPr="00DC1163">
        <w:rPr>
          <w:rFonts w:ascii="Times New Roman" w:hAnsi="Times New Roman" w:cs="Times New Roman"/>
          <w:sz w:val="24"/>
          <w:szCs w:val="24"/>
        </w:rPr>
        <w:t xml:space="preserve"> на вътрешноправните средства за защита.</w:t>
      </w:r>
    </w:p>
    <w:p w14:paraId="598C522B" w14:textId="24CBBC5E"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57.</w:t>
      </w:r>
      <w:r w:rsidR="00C22CCB">
        <w:rPr>
          <w:rFonts w:ascii="Times New Roman" w:hAnsi="Times New Roman" w:cs="Times New Roman"/>
          <w:sz w:val="24"/>
          <w:szCs w:val="24"/>
        </w:rPr>
        <w:t> </w:t>
      </w:r>
      <w:r w:rsidR="00DC1163" w:rsidRPr="00DC1163">
        <w:rPr>
          <w:rFonts w:ascii="Times New Roman" w:hAnsi="Times New Roman" w:cs="Times New Roman"/>
          <w:sz w:val="24"/>
          <w:szCs w:val="24"/>
        </w:rPr>
        <w:t>Той изтъква, че компенсаторните средства за защита, предложени от правителството, могат да доведат само до присъждане на парично обезщетение, но не и до идентифициране и наказване на отговорните лица. Той добав</w:t>
      </w:r>
      <w:r w:rsidR="00FE71E1">
        <w:rPr>
          <w:rFonts w:ascii="Times New Roman" w:hAnsi="Times New Roman" w:cs="Times New Roman"/>
          <w:sz w:val="24"/>
          <w:szCs w:val="24"/>
        </w:rPr>
        <w:t>я</w:t>
      </w:r>
      <w:r w:rsidR="00DC1163" w:rsidRPr="00DC1163">
        <w:rPr>
          <w:rFonts w:ascii="Times New Roman" w:hAnsi="Times New Roman" w:cs="Times New Roman"/>
          <w:sz w:val="24"/>
          <w:szCs w:val="24"/>
        </w:rPr>
        <w:t>, че фактът, че не си спомня за събитията, и липсата на ефективно наказателно разследване правят тези граждански средства за защита чисто теоретични.</w:t>
      </w:r>
    </w:p>
    <w:p w14:paraId="77392F4F" w14:textId="590AAAE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58. Той твърди, че като е подал жалба до </w:t>
      </w:r>
      <w:r w:rsidR="00FE71E1">
        <w:rPr>
          <w:rFonts w:ascii="Times New Roman" w:hAnsi="Times New Roman" w:cs="Times New Roman"/>
          <w:sz w:val="24"/>
          <w:szCs w:val="24"/>
        </w:rPr>
        <w:t xml:space="preserve">разследващите </w:t>
      </w:r>
      <w:r w:rsidR="00DC1163" w:rsidRPr="00DC1163">
        <w:rPr>
          <w:rFonts w:ascii="Times New Roman" w:hAnsi="Times New Roman" w:cs="Times New Roman"/>
          <w:sz w:val="24"/>
          <w:szCs w:val="24"/>
        </w:rPr>
        <w:t>органи</w:t>
      </w:r>
      <w:r w:rsidR="00FE71E1">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е упражнил единственото ефективно средство за защита в случая. Той обаче посочва, че след кратко предварително разследване районната прокуратура е отказала да образува наказателно производство по твърденията му и всичките му жалби до </w:t>
      </w:r>
      <w:r w:rsidR="00FE71E1">
        <w:rPr>
          <w:rFonts w:ascii="Times New Roman" w:hAnsi="Times New Roman" w:cs="Times New Roman"/>
          <w:sz w:val="24"/>
          <w:szCs w:val="24"/>
        </w:rPr>
        <w:t>по-</w:t>
      </w:r>
      <w:proofErr w:type="spellStart"/>
      <w:r w:rsidR="00FE71E1">
        <w:rPr>
          <w:rFonts w:ascii="Times New Roman" w:hAnsi="Times New Roman" w:cs="Times New Roman"/>
          <w:sz w:val="24"/>
          <w:szCs w:val="24"/>
        </w:rPr>
        <w:t>горестоящите</w:t>
      </w:r>
      <w:proofErr w:type="spellEnd"/>
      <w:r w:rsidR="00FE71E1">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прокурори са били отхвърлени. Той добавя, че наказателното разследване, започнало на 1</w:t>
      </w:r>
      <w:r w:rsidR="00FE71E1">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септември 2022 г., не е било достатъчно ефективно, като се има предвид, че е започнало много късно и че периодът от време между събитията и започването му със сигурност е довел до загуба на важни доказателства. Освен това той твърди, че единствената цел на де</w:t>
      </w:r>
      <w:r w:rsidR="00C22CCB">
        <w:rPr>
          <w:rFonts w:ascii="Times New Roman" w:hAnsi="Times New Roman" w:cs="Times New Roman"/>
          <w:sz w:val="24"/>
          <w:szCs w:val="24"/>
        </w:rPr>
        <w:t>йствията на властите е била да повлияят върху</w:t>
      </w:r>
      <w:r w:rsidR="00DC1163" w:rsidRPr="00DC1163">
        <w:rPr>
          <w:rFonts w:ascii="Times New Roman" w:hAnsi="Times New Roman" w:cs="Times New Roman"/>
          <w:sz w:val="24"/>
          <w:szCs w:val="24"/>
        </w:rPr>
        <w:t xml:space="preserve"> разглеждането на жалбата му от Съда, като се има предвид, че наказателното разследване е започнало едва след като жалбите му са били съобщени на българското правителство.</w:t>
      </w:r>
    </w:p>
    <w:p w14:paraId="67D8D4EB"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59. Жалбоподателят твърди, че властите не са дали убедително обяснение за произхода на нараняванията му. Поради това той приканва Съда да приеме, че е бил подложен на нечовешко и унизително отношение от страна на полицията.</w:t>
      </w:r>
    </w:p>
    <w:p w14:paraId="046D38E1" w14:textId="77777777" w:rsidR="000C6B8A" w:rsidRDefault="000C6B8A" w:rsidP="00DC1163">
      <w:pPr>
        <w:spacing w:after="0"/>
        <w:jc w:val="both"/>
        <w:rPr>
          <w:rFonts w:ascii="Times New Roman" w:hAnsi="Times New Roman" w:cs="Times New Roman"/>
          <w:sz w:val="24"/>
          <w:szCs w:val="24"/>
        </w:rPr>
      </w:pPr>
    </w:p>
    <w:p w14:paraId="6D2BCCBA" w14:textId="77777777" w:rsidR="00DC1163" w:rsidRDefault="000C6B8A" w:rsidP="00DC1163">
      <w:pPr>
        <w:spacing w:after="0"/>
        <w:jc w:val="both"/>
        <w:rPr>
          <w:rFonts w:ascii="Times New Roman" w:hAnsi="Times New Roman" w:cs="Times New Roman"/>
          <w:b/>
          <w:bCs/>
          <w:sz w:val="24"/>
          <w:szCs w:val="24"/>
        </w:rPr>
      </w:pPr>
      <w:r w:rsidRPr="000C6B8A">
        <w:rPr>
          <w:rFonts w:ascii="Times New Roman" w:hAnsi="Times New Roman" w:cs="Times New Roman"/>
          <w:b/>
          <w:bCs/>
          <w:sz w:val="24"/>
          <w:szCs w:val="24"/>
        </w:rPr>
        <w:t xml:space="preserve">Б. </w:t>
      </w:r>
      <w:r w:rsidR="00DC1163" w:rsidRPr="000C6B8A">
        <w:rPr>
          <w:rFonts w:ascii="Times New Roman" w:hAnsi="Times New Roman" w:cs="Times New Roman"/>
          <w:b/>
          <w:bCs/>
          <w:sz w:val="24"/>
          <w:szCs w:val="24"/>
        </w:rPr>
        <w:t>Преценката на Съда</w:t>
      </w:r>
    </w:p>
    <w:p w14:paraId="4459F63A" w14:textId="77777777" w:rsidR="00FE71E1" w:rsidRPr="000C6B8A" w:rsidRDefault="00FE71E1" w:rsidP="00DC1163">
      <w:pPr>
        <w:spacing w:after="0"/>
        <w:jc w:val="both"/>
        <w:rPr>
          <w:rFonts w:ascii="Times New Roman" w:hAnsi="Times New Roman" w:cs="Times New Roman"/>
          <w:b/>
          <w:bCs/>
          <w:sz w:val="24"/>
          <w:szCs w:val="24"/>
        </w:rPr>
      </w:pPr>
    </w:p>
    <w:p w14:paraId="4A47F63F" w14:textId="1F65B89A"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60. С оглед на специфичния характер на фактите по делото Съдът счита, че е уместно първо да разгледа въпроса за допустимостта на жалбата в съответствие с </w:t>
      </w:r>
      <w:r w:rsidR="00C22CCB">
        <w:rPr>
          <w:rFonts w:ascii="Times New Roman" w:hAnsi="Times New Roman" w:cs="Times New Roman"/>
          <w:sz w:val="24"/>
          <w:szCs w:val="24"/>
        </w:rPr>
        <w:t>процедурния аспект на чл.</w:t>
      </w:r>
      <w:r w:rsidR="00DC1163" w:rsidRPr="00DC1163">
        <w:rPr>
          <w:rFonts w:ascii="Times New Roman" w:hAnsi="Times New Roman" w:cs="Times New Roman"/>
          <w:sz w:val="24"/>
          <w:szCs w:val="24"/>
        </w:rPr>
        <w:t xml:space="preserve"> 3 от Конвенцията. След това той ще се върне към разглеждането на допустимостта на жалбата по </w:t>
      </w:r>
      <w:proofErr w:type="spellStart"/>
      <w:r w:rsidR="00DC1163" w:rsidRPr="00DC1163">
        <w:rPr>
          <w:rFonts w:ascii="Times New Roman" w:hAnsi="Times New Roman" w:cs="Times New Roman"/>
          <w:sz w:val="24"/>
          <w:szCs w:val="24"/>
        </w:rPr>
        <w:t>материалноправната</w:t>
      </w:r>
      <w:proofErr w:type="spellEnd"/>
      <w:r w:rsidR="00DC1163" w:rsidRPr="00DC1163">
        <w:rPr>
          <w:rFonts w:ascii="Times New Roman" w:hAnsi="Times New Roman" w:cs="Times New Roman"/>
          <w:sz w:val="24"/>
          <w:szCs w:val="24"/>
        </w:rPr>
        <w:t xml:space="preserve"> част на същия член.</w:t>
      </w:r>
    </w:p>
    <w:p w14:paraId="45BEAD4C" w14:textId="77777777" w:rsidR="000C6B8A" w:rsidRDefault="000C6B8A" w:rsidP="00DC1163">
      <w:pPr>
        <w:spacing w:after="0"/>
        <w:jc w:val="both"/>
        <w:rPr>
          <w:rFonts w:ascii="Times New Roman" w:hAnsi="Times New Roman" w:cs="Times New Roman"/>
          <w:sz w:val="24"/>
          <w:szCs w:val="24"/>
        </w:rPr>
      </w:pPr>
    </w:p>
    <w:p w14:paraId="3F0B115B" w14:textId="7DC55CE1" w:rsidR="00DC1163" w:rsidRPr="00C22CCB" w:rsidRDefault="00DC1163" w:rsidP="00C22CCB">
      <w:pPr>
        <w:pStyle w:val="ListParagraph"/>
        <w:numPr>
          <w:ilvl w:val="0"/>
          <w:numId w:val="12"/>
        </w:numPr>
        <w:spacing w:after="0"/>
        <w:jc w:val="both"/>
        <w:rPr>
          <w:rFonts w:ascii="Times New Roman" w:hAnsi="Times New Roman" w:cs="Times New Roman"/>
          <w:i/>
          <w:iCs/>
          <w:sz w:val="24"/>
          <w:szCs w:val="24"/>
        </w:rPr>
      </w:pPr>
      <w:r w:rsidRPr="00C22CCB">
        <w:rPr>
          <w:rFonts w:ascii="Times New Roman" w:hAnsi="Times New Roman" w:cs="Times New Roman"/>
          <w:i/>
          <w:iCs/>
          <w:sz w:val="24"/>
          <w:szCs w:val="24"/>
        </w:rPr>
        <w:t xml:space="preserve">Допустимост на жалбата в съответствие с </w:t>
      </w:r>
      <w:r w:rsidR="00C22CCB" w:rsidRPr="00C22CCB">
        <w:rPr>
          <w:rFonts w:ascii="Times New Roman" w:hAnsi="Times New Roman" w:cs="Times New Roman"/>
          <w:i/>
          <w:iCs/>
          <w:sz w:val="24"/>
          <w:szCs w:val="24"/>
        </w:rPr>
        <w:t>процедурния аспект на чл.</w:t>
      </w:r>
      <w:r w:rsidRPr="00C22CCB">
        <w:rPr>
          <w:rFonts w:ascii="Times New Roman" w:hAnsi="Times New Roman" w:cs="Times New Roman"/>
          <w:i/>
          <w:iCs/>
          <w:sz w:val="24"/>
          <w:szCs w:val="24"/>
        </w:rPr>
        <w:t xml:space="preserve"> 3</w:t>
      </w:r>
    </w:p>
    <w:p w14:paraId="64D02437" w14:textId="77777777" w:rsidR="00C22CCB" w:rsidRPr="00C22CCB" w:rsidRDefault="00C22CCB" w:rsidP="00C22CCB">
      <w:pPr>
        <w:pStyle w:val="ListParagraph"/>
        <w:spacing w:after="0"/>
        <w:jc w:val="both"/>
        <w:rPr>
          <w:rFonts w:ascii="Times New Roman" w:hAnsi="Times New Roman" w:cs="Times New Roman"/>
          <w:i/>
          <w:iCs/>
          <w:sz w:val="24"/>
          <w:szCs w:val="24"/>
        </w:rPr>
      </w:pPr>
    </w:p>
    <w:p w14:paraId="26A5943F" w14:textId="0FCB8998"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61. Съдът </w:t>
      </w:r>
      <w:r w:rsidR="00C22CCB">
        <w:rPr>
          <w:rFonts w:ascii="Times New Roman" w:hAnsi="Times New Roman" w:cs="Times New Roman"/>
          <w:sz w:val="24"/>
          <w:szCs w:val="24"/>
        </w:rPr>
        <w:t>отбелязва</w:t>
      </w:r>
      <w:r w:rsidR="00DC1163" w:rsidRPr="00DC1163">
        <w:rPr>
          <w:rFonts w:ascii="Times New Roman" w:hAnsi="Times New Roman" w:cs="Times New Roman"/>
          <w:sz w:val="24"/>
          <w:szCs w:val="24"/>
        </w:rPr>
        <w:t>, че съгласно българското законодателство средството за защита, което обикновено е на разположение в случаи на твърдяно полицейско насилие, е жалба до прокуратурата (</w:t>
      </w:r>
      <w:r w:rsidRPr="000C6B8A">
        <w:rPr>
          <w:rFonts w:ascii="Times New Roman" w:hAnsi="Times New Roman" w:cs="Times New Roman"/>
          <w:i/>
          <w:iCs/>
          <w:sz w:val="24"/>
          <w:szCs w:val="24"/>
        </w:rPr>
        <w:t>Асенов и други с/у България</w:t>
      </w:r>
      <w:r w:rsidR="00DC1163" w:rsidRPr="00DC1163">
        <w:rPr>
          <w:rFonts w:ascii="Times New Roman" w:hAnsi="Times New Roman" w:cs="Times New Roman"/>
          <w:sz w:val="24"/>
          <w:szCs w:val="24"/>
        </w:rPr>
        <w:t xml:space="preserve"> , 28 октомври 1998 г., § 86, </w:t>
      </w:r>
      <w:r w:rsidRPr="000C6B8A">
        <w:rPr>
          <w:rFonts w:ascii="Times New Roman" w:hAnsi="Times New Roman" w:cs="Times New Roman"/>
          <w:i/>
          <w:iCs/>
          <w:sz w:val="24"/>
          <w:szCs w:val="24"/>
        </w:rPr>
        <w:t>Доклади за присъди и решения</w:t>
      </w:r>
      <w:r w:rsidR="00DC1163" w:rsidRPr="00DC1163">
        <w:rPr>
          <w:rFonts w:ascii="Times New Roman" w:hAnsi="Times New Roman" w:cs="Times New Roman"/>
          <w:sz w:val="24"/>
          <w:szCs w:val="24"/>
        </w:rPr>
        <w:t xml:space="preserve"> 1998-VIII). Жалбоподателят подава такава жалба до прокуратурата на 29 юли 2020 г.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18 по-горе). След </w:t>
      </w:r>
      <w:r w:rsidR="00C22CCB">
        <w:rPr>
          <w:rFonts w:ascii="Times New Roman" w:hAnsi="Times New Roman" w:cs="Times New Roman"/>
          <w:sz w:val="24"/>
          <w:szCs w:val="24"/>
        </w:rPr>
        <w:t>предварителна проверка</w:t>
      </w:r>
      <w:r w:rsidR="00DC1163" w:rsidRPr="00DC1163">
        <w:rPr>
          <w:rFonts w:ascii="Times New Roman" w:hAnsi="Times New Roman" w:cs="Times New Roman"/>
          <w:sz w:val="24"/>
          <w:szCs w:val="24"/>
        </w:rPr>
        <w:t xml:space="preserve"> н</w:t>
      </w:r>
      <w:r w:rsidR="00C22CCB">
        <w:rPr>
          <w:rFonts w:ascii="Times New Roman" w:hAnsi="Times New Roman" w:cs="Times New Roman"/>
          <w:sz w:val="24"/>
          <w:szCs w:val="24"/>
        </w:rPr>
        <w:t>а 29 октомври 2020 г. Софийска</w:t>
      </w:r>
      <w:r w:rsidR="00DC1163" w:rsidRPr="00DC1163">
        <w:rPr>
          <w:rFonts w:ascii="Times New Roman" w:hAnsi="Times New Roman" w:cs="Times New Roman"/>
          <w:sz w:val="24"/>
          <w:szCs w:val="24"/>
        </w:rPr>
        <w:t xml:space="preserve"> районна прокуратура решава, че няма основания за образуване на наказателно производство срещу полицейските служители, които са арестували и задържали</w:t>
      </w:r>
      <w:r w:rsidR="00C22CCB">
        <w:rPr>
          <w:rFonts w:ascii="Times New Roman" w:hAnsi="Times New Roman" w:cs="Times New Roman"/>
          <w:sz w:val="24"/>
          <w:szCs w:val="24"/>
        </w:rPr>
        <w:t xml:space="preserve"> за 24 часа</w:t>
      </w:r>
      <w:r w:rsidR="00DC1163" w:rsidRPr="00DC1163">
        <w:rPr>
          <w:rFonts w:ascii="Times New Roman" w:hAnsi="Times New Roman" w:cs="Times New Roman"/>
          <w:sz w:val="24"/>
          <w:szCs w:val="24"/>
        </w:rPr>
        <w:t xml:space="preserve"> жалбоподателя на 10 и 11 юли 2020 г.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20 по-горе). Впоследствие това постановление</w:t>
      </w:r>
      <w:r w:rsidR="00C22CCB">
        <w:rPr>
          <w:rFonts w:ascii="Times New Roman" w:hAnsi="Times New Roman" w:cs="Times New Roman"/>
          <w:sz w:val="24"/>
          <w:szCs w:val="24"/>
        </w:rPr>
        <w:t xml:space="preserve"> е потвърдено от всички по-</w:t>
      </w:r>
      <w:proofErr w:type="spellStart"/>
      <w:r w:rsidR="00C22CCB">
        <w:rPr>
          <w:rFonts w:ascii="Times New Roman" w:hAnsi="Times New Roman" w:cs="Times New Roman"/>
          <w:sz w:val="24"/>
          <w:szCs w:val="24"/>
        </w:rPr>
        <w:t>горе</w:t>
      </w:r>
      <w:r w:rsidR="00DC1163" w:rsidRPr="00DC1163">
        <w:rPr>
          <w:rFonts w:ascii="Times New Roman" w:hAnsi="Times New Roman" w:cs="Times New Roman"/>
          <w:sz w:val="24"/>
          <w:szCs w:val="24"/>
        </w:rPr>
        <w:t>стоящи</w:t>
      </w:r>
      <w:proofErr w:type="spellEnd"/>
      <w:r w:rsidR="00DC1163" w:rsidRPr="00DC1163">
        <w:rPr>
          <w:rFonts w:ascii="Times New Roman" w:hAnsi="Times New Roman" w:cs="Times New Roman"/>
          <w:sz w:val="24"/>
          <w:szCs w:val="24"/>
        </w:rPr>
        <w:t xml:space="preserve"> прокуратури - последното решение в това отношение е постановено на 8 април 2021 г. от </w:t>
      </w:r>
      <w:r w:rsidR="00C22CCB">
        <w:rPr>
          <w:rFonts w:ascii="Times New Roman" w:hAnsi="Times New Roman" w:cs="Times New Roman"/>
          <w:sz w:val="24"/>
          <w:szCs w:val="24"/>
        </w:rPr>
        <w:t>Върховна касационна прокуратура</w:t>
      </w:r>
      <w:r w:rsidR="00DC1163" w:rsidRPr="00DC1163">
        <w:rPr>
          <w:rFonts w:ascii="Times New Roman" w:hAnsi="Times New Roman" w:cs="Times New Roman"/>
          <w:sz w:val="24"/>
          <w:szCs w:val="24"/>
        </w:rPr>
        <w:t xml:space="preserve">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22 по-горе). Изглежда, че адвокатът на жалбоподателя не е имал достъп до докумен</w:t>
      </w:r>
      <w:r w:rsidR="00C22CCB">
        <w:rPr>
          <w:rFonts w:ascii="Times New Roman" w:hAnsi="Times New Roman" w:cs="Times New Roman"/>
          <w:sz w:val="24"/>
          <w:szCs w:val="24"/>
        </w:rPr>
        <w:t xml:space="preserve">тите по делото по време на тази проверка </w:t>
      </w:r>
      <w:r w:rsidR="00DC1163" w:rsidRPr="00DC1163">
        <w:rPr>
          <w:rFonts w:ascii="Times New Roman" w:hAnsi="Times New Roman" w:cs="Times New Roman"/>
          <w:sz w:val="24"/>
          <w:szCs w:val="24"/>
        </w:rPr>
        <w:t>(вж.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23 по-горе).</w:t>
      </w:r>
    </w:p>
    <w:p w14:paraId="3934F39A" w14:textId="6DA1BC1A" w:rsidR="00DC1163" w:rsidRPr="004D00FA"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62. След съобщаването на жалбата </w:t>
      </w:r>
      <w:r w:rsidR="00FE71E1">
        <w:rPr>
          <w:rFonts w:ascii="Times New Roman" w:hAnsi="Times New Roman" w:cs="Times New Roman"/>
          <w:sz w:val="24"/>
          <w:szCs w:val="24"/>
        </w:rPr>
        <w:t xml:space="preserve">правителствени </w:t>
      </w:r>
      <w:r w:rsidR="00FE71E1" w:rsidRPr="00426F5A">
        <w:rPr>
          <w:rFonts w:ascii="Times New Roman" w:hAnsi="Times New Roman" w:cs="Times New Roman"/>
          <w:sz w:val="24"/>
          <w:szCs w:val="24"/>
        </w:rPr>
        <w:t xml:space="preserve">агенти </w:t>
      </w:r>
      <w:r w:rsidR="00DC1163" w:rsidRPr="00426F5A">
        <w:rPr>
          <w:rFonts w:ascii="Times New Roman" w:hAnsi="Times New Roman" w:cs="Times New Roman"/>
          <w:sz w:val="24"/>
          <w:szCs w:val="24"/>
        </w:rPr>
        <w:t xml:space="preserve"> се свързват с прокуратурата и </w:t>
      </w:r>
      <w:r w:rsidR="00FE71E1" w:rsidRPr="00426F5A">
        <w:rPr>
          <w:rFonts w:ascii="Times New Roman" w:hAnsi="Times New Roman" w:cs="Times New Roman"/>
          <w:sz w:val="24"/>
          <w:szCs w:val="24"/>
        </w:rPr>
        <w:t>ѝ</w:t>
      </w:r>
      <w:r w:rsidR="00DC1163" w:rsidRPr="00426F5A">
        <w:rPr>
          <w:rFonts w:ascii="Times New Roman" w:hAnsi="Times New Roman" w:cs="Times New Roman"/>
          <w:sz w:val="24"/>
          <w:szCs w:val="24"/>
        </w:rPr>
        <w:t xml:space="preserve"> предлагат да преразгледа делото на жалбоподателя</w:t>
      </w:r>
      <w:r w:rsidR="00DC1163" w:rsidRPr="00DC1163">
        <w:rPr>
          <w:rFonts w:ascii="Times New Roman" w:hAnsi="Times New Roman" w:cs="Times New Roman"/>
          <w:sz w:val="24"/>
          <w:szCs w:val="24"/>
        </w:rPr>
        <w:t xml:space="preserve"> в светлината на релевантната </w:t>
      </w:r>
      <w:r w:rsidR="007E405D">
        <w:rPr>
          <w:rFonts w:ascii="Times New Roman" w:hAnsi="Times New Roman" w:cs="Times New Roman"/>
          <w:sz w:val="24"/>
          <w:szCs w:val="24"/>
        </w:rPr>
        <w:t>съдебна практика на Съда по чл.</w:t>
      </w:r>
      <w:r w:rsidR="00DC1163" w:rsidRPr="00DC1163">
        <w:rPr>
          <w:rFonts w:ascii="Times New Roman" w:hAnsi="Times New Roman" w:cs="Times New Roman"/>
          <w:sz w:val="24"/>
          <w:szCs w:val="24"/>
        </w:rPr>
        <w:t xml:space="preserve"> 3 от Конвенцията (вж. параграф</w:t>
      </w:r>
      <w:r>
        <w:rPr>
          <w:rFonts w:ascii="Times New Roman" w:hAnsi="Times New Roman" w:cs="Times New Roman"/>
          <w:sz w:val="24"/>
          <w:szCs w:val="24"/>
        </w:rPr>
        <w:t xml:space="preserve"> </w:t>
      </w:r>
      <w:r w:rsidR="007E405D">
        <w:rPr>
          <w:rFonts w:ascii="Times New Roman" w:hAnsi="Times New Roman" w:cs="Times New Roman"/>
          <w:sz w:val="24"/>
          <w:szCs w:val="24"/>
        </w:rPr>
        <w:t>27 по-горе). Заместник на главния прокурор</w:t>
      </w:r>
      <w:r w:rsidR="00DC1163" w:rsidRPr="00DC1163">
        <w:rPr>
          <w:rFonts w:ascii="Times New Roman" w:hAnsi="Times New Roman" w:cs="Times New Roman"/>
          <w:sz w:val="24"/>
          <w:szCs w:val="24"/>
        </w:rPr>
        <w:t xml:space="preserve"> извършва подробен преглед на постановленията за </w:t>
      </w:r>
      <w:r w:rsidR="007E405D">
        <w:rPr>
          <w:rFonts w:ascii="Times New Roman" w:hAnsi="Times New Roman" w:cs="Times New Roman"/>
          <w:sz w:val="24"/>
          <w:szCs w:val="24"/>
        </w:rPr>
        <w:t>отказ за образуване на наказателно производство, постановени от по-</w:t>
      </w:r>
      <w:proofErr w:type="spellStart"/>
      <w:r w:rsidR="007E405D">
        <w:rPr>
          <w:rFonts w:ascii="Times New Roman" w:hAnsi="Times New Roman" w:cs="Times New Roman"/>
          <w:sz w:val="24"/>
          <w:szCs w:val="24"/>
        </w:rPr>
        <w:t>долустоящи</w:t>
      </w:r>
      <w:proofErr w:type="spellEnd"/>
      <w:r w:rsidR="007E405D">
        <w:rPr>
          <w:rFonts w:ascii="Times New Roman" w:hAnsi="Times New Roman" w:cs="Times New Roman"/>
          <w:sz w:val="24"/>
          <w:szCs w:val="24"/>
        </w:rPr>
        <w:t xml:space="preserve"> прокурори</w:t>
      </w:r>
      <w:r w:rsidR="00DC1163" w:rsidRPr="00DC1163">
        <w:rPr>
          <w:rFonts w:ascii="Times New Roman" w:hAnsi="Times New Roman" w:cs="Times New Roman"/>
          <w:sz w:val="24"/>
          <w:szCs w:val="24"/>
        </w:rPr>
        <w:t xml:space="preserve">. В заповедта си от 1септември 2022 г., след като отбелязва няколко сериозни недостатъка в техните аргументи и установява, че </w:t>
      </w:r>
      <w:r w:rsidR="007E405D">
        <w:rPr>
          <w:rFonts w:ascii="Times New Roman" w:hAnsi="Times New Roman" w:cs="Times New Roman"/>
          <w:sz w:val="24"/>
          <w:szCs w:val="24"/>
        </w:rPr>
        <w:t>предварителната проверка</w:t>
      </w:r>
      <w:r w:rsidR="00DC1163" w:rsidRPr="00DC1163">
        <w:rPr>
          <w:rFonts w:ascii="Times New Roman" w:hAnsi="Times New Roman" w:cs="Times New Roman"/>
          <w:sz w:val="24"/>
          <w:szCs w:val="24"/>
        </w:rPr>
        <w:t xml:space="preserve"> не е </w:t>
      </w:r>
      <w:r w:rsidR="007E405D">
        <w:rPr>
          <w:rFonts w:ascii="Times New Roman" w:hAnsi="Times New Roman" w:cs="Times New Roman"/>
          <w:sz w:val="24"/>
          <w:szCs w:val="24"/>
        </w:rPr>
        <w:t>обективна, независима и задълбочена</w:t>
      </w:r>
      <w:r w:rsidR="00DC1163" w:rsidRPr="00365265">
        <w:rPr>
          <w:rFonts w:ascii="Times New Roman" w:hAnsi="Times New Roman" w:cs="Times New Roman"/>
          <w:sz w:val="24"/>
          <w:szCs w:val="24"/>
        </w:rPr>
        <w:t xml:space="preserve">, </w:t>
      </w:r>
      <w:r w:rsidR="007E405D">
        <w:rPr>
          <w:rFonts w:ascii="Times New Roman" w:hAnsi="Times New Roman" w:cs="Times New Roman"/>
          <w:sz w:val="24"/>
          <w:szCs w:val="24"/>
        </w:rPr>
        <w:t xml:space="preserve">тя </w:t>
      </w:r>
      <w:r w:rsidR="00DC1163" w:rsidRPr="009A40B2">
        <w:rPr>
          <w:rFonts w:ascii="Times New Roman" w:hAnsi="Times New Roman" w:cs="Times New Roman"/>
          <w:sz w:val="24"/>
          <w:szCs w:val="24"/>
        </w:rPr>
        <w:t xml:space="preserve">служебно </w:t>
      </w:r>
      <w:r w:rsidR="007E405D">
        <w:rPr>
          <w:rFonts w:ascii="Times New Roman" w:hAnsi="Times New Roman" w:cs="Times New Roman"/>
          <w:sz w:val="24"/>
          <w:szCs w:val="24"/>
        </w:rPr>
        <w:t>образува</w:t>
      </w:r>
      <w:r w:rsidR="00DC1163" w:rsidRPr="009A40B2">
        <w:rPr>
          <w:rFonts w:ascii="Times New Roman" w:hAnsi="Times New Roman" w:cs="Times New Roman"/>
          <w:sz w:val="24"/>
          <w:szCs w:val="24"/>
        </w:rPr>
        <w:t xml:space="preserve"> наказателно </w:t>
      </w:r>
      <w:r w:rsidR="007E405D">
        <w:rPr>
          <w:rFonts w:ascii="Times New Roman" w:hAnsi="Times New Roman" w:cs="Times New Roman"/>
          <w:sz w:val="24"/>
          <w:szCs w:val="24"/>
        </w:rPr>
        <w:t>производство</w:t>
      </w:r>
      <w:r w:rsidR="00DC1163" w:rsidRPr="009A40B2">
        <w:rPr>
          <w:rFonts w:ascii="Times New Roman" w:hAnsi="Times New Roman" w:cs="Times New Roman"/>
          <w:sz w:val="24"/>
          <w:szCs w:val="24"/>
        </w:rPr>
        <w:t xml:space="preserve"> </w:t>
      </w:r>
      <w:r w:rsidR="007E405D">
        <w:rPr>
          <w:rFonts w:ascii="Times New Roman" w:hAnsi="Times New Roman" w:cs="Times New Roman"/>
          <w:sz w:val="24"/>
          <w:szCs w:val="24"/>
        </w:rPr>
        <w:t>по твърденията на жалбоподателя</w:t>
      </w:r>
      <w:r w:rsidR="00DC1163" w:rsidRPr="009A40B2">
        <w:rPr>
          <w:rFonts w:ascii="Times New Roman" w:hAnsi="Times New Roman" w:cs="Times New Roman"/>
          <w:sz w:val="24"/>
          <w:szCs w:val="24"/>
        </w:rPr>
        <w:t>, че</w:t>
      </w:r>
      <w:r w:rsidR="00DC1163" w:rsidRPr="00DC1163">
        <w:rPr>
          <w:rFonts w:ascii="Times New Roman" w:hAnsi="Times New Roman" w:cs="Times New Roman"/>
          <w:sz w:val="24"/>
          <w:szCs w:val="24"/>
        </w:rPr>
        <w:t xml:space="preserve"> е бил малтретиран от полицейски служители на 10 юли 2020 г.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28 по-горе).</w:t>
      </w:r>
    </w:p>
    <w:p w14:paraId="3F72360F" w14:textId="27DBFC80"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63. Съдът счита, че по този начин българските власти имплицитно са признали в </w:t>
      </w:r>
      <w:r w:rsidR="00FE71E1">
        <w:rPr>
          <w:rFonts w:ascii="Times New Roman" w:hAnsi="Times New Roman" w:cs="Times New Roman"/>
          <w:sz w:val="24"/>
          <w:szCs w:val="24"/>
        </w:rPr>
        <w:t xml:space="preserve">постановлението </w:t>
      </w:r>
      <w:r w:rsidR="00DC1163" w:rsidRPr="00DC1163">
        <w:rPr>
          <w:rFonts w:ascii="Times New Roman" w:hAnsi="Times New Roman" w:cs="Times New Roman"/>
          <w:sz w:val="24"/>
          <w:szCs w:val="24"/>
        </w:rPr>
        <w:t>от 1 септември 2022 г. нарушението на член 3 от Конвенцията в неговия процес</w:t>
      </w:r>
      <w:r w:rsidR="007E405D">
        <w:rPr>
          <w:rFonts w:ascii="Times New Roman" w:hAnsi="Times New Roman" w:cs="Times New Roman"/>
          <w:sz w:val="24"/>
          <w:szCs w:val="24"/>
        </w:rPr>
        <w:t>уален аспект относно проведената</w:t>
      </w:r>
      <w:r w:rsidR="00DC1163" w:rsidRPr="00DC1163">
        <w:rPr>
          <w:rFonts w:ascii="Times New Roman" w:hAnsi="Times New Roman" w:cs="Times New Roman"/>
          <w:sz w:val="24"/>
          <w:szCs w:val="24"/>
        </w:rPr>
        <w:t xml:space="preserve"> през 2020 г. </w:t>
      </w:r>
      <w:r w:rsidR="007E405D">
        <w:rPr>
          <w:rFonts w:ascii="Times New Roman" w:hAnsi="Times New Roman" w:cs="Times New Roman"/>
          <w:sz w:val="24"/>
          <w:szCs w:val="24"/>
        </w:rPr>
        <w:t>предварителна проверка</w:t>
      </w:r>
      <w:r w:rsidR="00DC1163" w:rsidRPr="00DC1163">
        <w:rPr>
          <w:rFonts w:ascii="Times New Roman" w:hAnsi="Times New Roman" w:cs="Times New Roman"/>
          <w:sz w:val="24"/>
          <w:szCs w:val="24"/>
        </w:rPr>
        <w:t xml:space="preserve"> на твърденията на жалбоподателя. Нещо повече, становищата на Правителството по настоящото дело съдържат изрично признаване на недостатъците на то</w:t>
      </w:r>
      <w:r w:rsidR="007E405D">
        <w:rPr>
          <w:rFonts w:ascii="Times New Roman" w:hAnsi="Times New Roman" w:cs="Times New Roman"/>
          <w:sz w:val="24"/>
          <w:szCs w:val="24"/>
        </w:rPr>
        <w:t>ва разследване във връзка с чл.</w:t>
      </w:r>
      <w:r w:rsidR="00DC1163" w:rsidRPr="00DC1163">
        <w:rPr>
          <w:rFonts w:ascii="Times New Roman" w:hAnsi="Times New Roman" w:cs="Times New Roman"/>
          <w:sz w:val="24"/>
          <w:szCs w:val="24"/>
        </w:rPr>
        <w:t xml:space="preserve"> 3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52 по-горе). Следователно възниква въпросът дали новото наказателно разследване, започнало на 1 септември 2022 г., представлява адекватно обезщетение и дали жалбоподателят все още може да претендира, че е жертва на твърдяното нарушение по член 34 от Конвенцията </w:t>
      </w:r>
      <w:r w:rsidR="00DC1163" w:rsidRPr="00426F5A">
        <w:rPr>
          <w:rFonts w:ascii="Times New Roman" w:hAnsi="Times New Roman" w:cs="Times New Roman"/>
          <w:szCs w:val="24"/>
        </w:rPr>
        <w:t>(</w:t>
      </w:r>
      <w:r w:rsidR="008D1593" w:rsidRPr="00426F5A">
        <w:rPr>
          <w:rFonts w:ascii="Times New Roman" w:hAnsi="Times New Roman" w:cs="Times New Roman"/>
          <w:i/>
          <w:szCs w:val="24"/>
        </w:rPr>
        <w:t>GÄFGEN</w:t>
      </w:r>
      <w:r w:rsidR="008D1593" w:rsidRPr="00426F5A" w:rsidDel="008D1593">
        <w:rPr>
          <w:rFonts w:ascii="Times New Roman" w:hAnsi="Times New Roman" w:cs="Times New Roman"/>
          <w:szCs w:val="24"/>
        </w:rPr>
        <w:t xml:space="preserve"> </w:t>
      </w:r>
      <w:r w:rsidRPr="000C6B8A">
        <w:rPr>
          <w:rFonts w:ascii="Times New Roman" w:hAnsi="Times New Roman" w:cs="Times New Roman"/>
          <w:i/>
          <w:iCs/>
          <w:sz w:val="24"/>
          <w:szCs w:val="24"/>
        </w:rPr>
        <w:t>с/у Германия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ГК</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w:t>
      </w:r>
      <w:r w:rsidR="00DC1163" w:rsidRPr="00DC1163">
        <w:rPr>
          <w:rFonts w:ascii="Times New Roman" w:hAnsi="Times New Roman" w:cs="Times New Roman"/>
          <w:sz w:val="24"/>
          <w:szCs w:val="24"/>
        </w:rPr>
        <w:t xml:space="preserve"> 22978/05, §§ 115 и 116, ECHR 2010).</w:t>
      </w:r>
    </w:p>
    <w:p w14:paraId="1B90B27F" w14:textId="172E6DBE"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64. Съдът не споделя мнението на жалбоподателя, че </w:t>
      </w:r>
      <w:r w:rsidR="007E405D">
        <w:rPr>
          <w:rFonts w:ascii="Times New Roman" w:hAnsi="Times New Roman" w:cs="Times New Roman"/>
          <w:sz w:val="24"/>
          <w:szCs w:val="24"/>
        </w:rPr>
        <w:t>образуването на наказателно производство</w:t>
      </w:r>
      <w:r w:rsidR="00DC1163" w:rsidRPr="00DC1163">
        <w:rPr>
          <w:rFonts w:ascii="Times New Roman" w:hAnsi="Times New Roman" w:cs="Times New Roman"/>
          <w:sz w:val="24"/>
          <w:szCs w:val="24"/>
        </w:rPr>
        <w:t xml:space="preserve"> след съобщаването на жалбата не следва да се взема предвид за целите на допустимостта на неговите оплаквания, тъй като</w:t>
      </w:r>
      <w:r w:rsidR="007E405D">
        <w:rPr>
          <w:rFonts w:ascii="Times New Roman" w:hAnsi="Times New Roman" w:cs="Times New Roman"/>
          <w:sz w:val="24"/>
          <w:szCs w:val="24"/>
        </w:rPr>
        <w:t xml:space="preserve">, както </w:t>
      </w:r>
      <w:r w:rsidR="00DC1163" w:rsidRPr="00DC1163">
        <w:rPr>
          <w:rFonts w:ascii="Times New Roman" w:hAnsi="Times New Roman" w:cs="Times New Roman"/>
          <w:sz w:val="24"/>
          <w:szCs w:val="24"/>
        </w:rPr>
        <w:t>се твър</w:t>
      </w:r>
      <w:r w:rsidR="007E405D">
        <w:rPr>
          <w:rFonts w:ascii="Times New Roman" w:hAnsi="Times New Roman" w:cs="Times New Roman"/>
          <w:sz w:val="24"/>
          <w:szCs w:val="24"/>
        </w:rPr>
        <w:t>ди,</w:t>
      </w:r>
      <w:r w:rsidR="00DC1163" w:rsidRPr="00DC1163">
        <w:rPr>
          <w:rFonts w:ascii="Times New Roman" w:hAnsi="Times New Roman" w:cs="Times New Roman"/>
          <w:sz w:val="24"/>
          <w:szCs w:val="24"/>
        </w:rPr>
        <w:t xml:space="preserve"> това действие на властите е било мотивирано от желанието им да застрашат разглеждането на жалбата му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58по-горе). В това отношение той припомня, че поправянето на твърдяното нарушение на Конвенцията е преди всичко задача на националните органи, че въпросът дали жалбоподателят може да твърди, че е жертва на твърдяното нарушение, възниква на всички етапи на производството по Конвенцията и че този въпрос по същество предполага за Съда последващо разглеждане на положението на засегнатото лице (</w:t>
      </w:r>
      <w:proofErr w:type="spellStart"/>
      <w:r w:rsidRPr="00426F5A">
        <w:rPr>
          <w:rFonts w:ascii="Times New Roman" w:hAnsi="Times New Roman" w:cs="Times New Roman"/>
          <w:i/>
          <w:iCs/>
          <w:sz w:val="24"/>
          <w:szCs w:val="24"/>
        </w:rPr>
        <w:t>Сентро</w:t>
      </w:r>
      <w:proofErr w:type="spellEnd"/>
      <w:r w:rsidRPr="00426F5A">
        <w:rPr>
          <w:rFonts w:ascii="Times New Roman" w:hAnsi="Times New Roman" w:cs="Times New Roman"/>
          <w:i/>
          <w:iCs/>
          <w:sz w:val="24"/>
          <w:szCs w:val="24"/>
        </w:rPr>
        <w:t xml:space="preserve"> </w:t>
      </w:r>
      <w:proofErr w:type="spellStart"/>
      <w:r w:rsidRPr="00426F5A">
        <w:rPr>
          <w:rFonts w:ascii="Times New Roman" w:hAnsi="Times New Roman" w:cs="Times New Roman"/>
          <w:i/>
          <w:iCs/>
          <w:sz w:val="24"/>
          <w:szCs w:val="24"/>
        </w:rPr>
        <w:t>Юръп</w:t>
      </w:r>
      <w:proofErr w:type="spellEnd"/>
      <w:r w:rsidR="00DC1163" w:rsidRPr="00426F5A">
        <w:rPr>
          <w:rFonts w:ascii="Times New Roman" w:hAnsi="Times New Roman" w:cs="Times New Roman"/>
          <w:i/>
          <w:iCs/>
          <w:sz w:val="24"/>
          <w:szCs w:val="24"/>
        </w:rPr>
        <w:t xml:space="preserve"> 7 </w:t>
      </w:r>
      <w:proofErr w:type="spellStart"/>
      <w:r w:rsidRPr="00426F5A">
        <w:rPr>
          <w:rFonts w:ascii="Times New Roman" w:hAnsi="Times New Roman" w:cs="Times New Roman"/>
          <w:i/>
          <w:iCs/>
          <w:sz w:val="24"/>
          <w:szCs w:val="24"/>
        </w:rPr>
        <w:t>С.р.л</w:t>
      </w:r>
      <w:proofErr w:type="spellEnd"/>
      <w:r w:rsidRPr="00426F5A">
        <w:rPr>
          <w:rFonts w:ascii="Times New Roman" w:hAnsi="Times New Roman" w:cs="Times New Roman"/>
          <w:i/>
          <w:iCs/>
          <w:sz w:val="24"/>
          <w:szCs w:val="24"/>
        </w:rPr>
        <w:t>.</w:t>
      </w:r>
      <w:r w:rsidR="00DC1163" w:rsidRPr="00426F5A">
        <w:rPr>
          <w:rFonts w:ascii="Times New Roman" w:hAnsi="Times New Roman" w:cs="Times New Roman"/>
          <w:i/>
          <w:iCs/>
          <w:sz w:val="24"/>
          <w:szCs w:val="24"/>
        </w:rPr>
        <w:t xml:space="preserve"> </w:t>
      </w:r>
      <w:r w:rsidRPr="00426F5A">
        <w:rPr>
          <w:rFonts w:ascii="Times New Roman" w:hAnsi="Times New Roman" w:cs="Times New Roman"/>
          <w:i/>
          <w:iCs/>
          <w:sz w:val="24"/>
          <w:szCs w:val="24"/>
        </w:rPr>
        <w:t>и Ди Стефано</w:t>
      </w:r>
      <w:r w:rsidR="00DC1163" w:rsidRPr="00426F5A">
        <w:rPr>
          <w:rFonts w:ascii="Times New Roman" w:hAnsi="Times New Roman" w:cs="Times New Roman"/>
          <w:i/>
          <w:iCs/>
          <w:sz w:val="24"/>
          <w:szCs w:val="24"/>
        </w:rPr>
        <w:t xml:space="preserve"> </w:t>
      </w:r>
      <w:r w:rsidR="00184A2A" w:rsidRPr="00426F5A">
        <w:rPr>
          <w:rFonts w:ascii="Times New Roman" w:hAnsi="Times New Roman" w:cs="Times New Roman"/>
          <w:i/>
          <w:iCs/>
          <w:sz w:val="24"/>
          <w:szCs w:val="24"/>
        </w:rPr>
        <w:t>с</w:t>
      </w:r>
      <w:r w:rsidRPr="00426F5A">
        <w:rPr>
          <w:rFonts w:ascii="Times New Roman" w:hAnsi="Times New Roman" w:cs="Times New Roman"/>
          <w:i/>
          <w:iCs/>
          <w:sz w:val="24"/>
          <w:szCs w:val="24"/>
        </w:rPr>
        <w:t>/у Италия</w:t>
      </w:r>
      <w:r w:rsidR="003B7237" w:rsidRPr="00426F5A">
        <w:t xml:space="preserve"> </w:t>
      </w:r>
      <w:r w:rsidR="003B7237" w:rsidRPr="00426F5A">
        <w:rPr>
          <w:rFonts w:ascii="Times New Roman" w:hAnsi="Times New Roman" w:cs="Times New Roman"/>
          <w:i/>
          <w:iCs/>
          <w:color w:val="000000" w:themeColor="text1"/>
          <w:sz w:val="24"/>
          <w:szCs w:val="24"/>
        </w:rPr>
        <w:t>CENTRO EUROPA 7 S.R.L. AND DI STEFANO СРЕЩУ ИТАЛИЯ</w:t>
      </w:r>
      <w:r w:rsidR="00DC1163" w:rsidRPr="00426F5A">
        <w:rPr>
          <w:rFonts w:ascii="Times New Roman" w:hAnsi="Times New Roman" w:cs="Times New Roman"/>
          <w:sz w:val="24"/>
          <w:szCs w:val="24"/>
        </w:rPr>
        <w:t xml:space="preserve"> [</w:t>
      </w:r>
      <w:r w:rsidRPr="00426F5A">
        <w:rPr>
          <w:rFonts w:ascii="Times New Roman" w:hAnsi="Times New Roman" w:cs="Times New Roman"/>
          <w:sz w:val="24"/>
          <w:szCs w:val="24"/>
        </w:rPr>
        <w:t>ГК</w:t>
      </w:r>
      <w:r w:rsidR="00DC1163" w:rsidRPr="00426F5A">
        <w:rPr>
          <w:rFonts w:ascii="Times New Roman" w:hAnsi="Times New Roman" w:cs="Times New Roman"/>
          <w:sz w:val="24"/>
          <w:szCs w:val="24"/>
        </w:rPr>
        <w:t xml:space="preserve">], </w:t>
      </w:r>
      <w:r w:rsidRPr="00426F5A">
        <w:rPr>
          <w:rFonts w:ascii="Times New Roman" w:hAnsi="Times New Roman" w:cs="Times New Roman"/>
          <w:sz w:val="24"/>
          <w:szCs w:val="24"/>
        </w:rPr>
        <w:t xml:space="preserve">№ </w:t>
      </w:r>
      <w:r w:rsidR="00DC1163" w:rsidRPr="00426F5A">
        <w:rPr>
          <w:rFonts w:ascii="Times New Roman" w:hAnsi="Times New Roman" w:cs="Times New Roman"/>
          <w:sz w:val="24"/>
          <w:szCs w:val="24"/>
        </w:rPr>
        <w:t xml:space="preserve">38433/09, §§ 80 и 82, ECHR 2012). Съдът вече се е съгласявал да разгледа ефективността на наказателно разследване по твърдения за нарушение на чл. 3, което е приключило няколко години след подаването на жалбата до него ( </w:t>
      </w:r>
      <w:r w:rsidRPr="00426F5A">
        <w:rPr>
          <w:rFonts w:ascii="Times New Roman" w:hAnsi="Times New Roman" w:cs="Times New Roman"/>
          <w:i/>
          <w:iCs/>
          <w:sz w:val="24"/>
          <w:szCs w:val="24"/>
        </w:rPr>
        <w:t>К.</w:t>
      </w:r>
      <w:r w:rsidR="006203F4" w:rsidRPr="00426F5A">
        <w:rPr>
          <w:rFonts w:ascii="Times New Roman" w:hAnsi="Times New Roman" w:cs="Times New Roman"/>
          <w:i/>
          <w:iCs/>
          <w:sz w:val="24"/>
          <w:szCs w:val="24"/>
          <w:lang w:val="en-US"/>
        </w:rPr>
        <w:t>P</w:t>
      </w:r>
      <w:r w:rsidRPr="00426F5A">
        <w:rPr>
          <w:rFonts w:ascii="Times New Roman" w:hAnsi="Times New Roman" w:cs="Times New Roman"/>
          <w:i/>
          <w:iCs/>
          <w:sz w:val="24"/>
          <w:szCs w:val="24"/>
        </w:rPr>
        <w:t>. с/у Полша</w:t>
      </w:r>
      <w:r w:rsidR="00DC1163" w:rsidRPr="00426F5A">
        <w:rPr>
          <w:rFonts w:ascii="Times New Roman" w:hAnsi="Times New Roman" w:cs="Times New Roman"/>
          <w:sz w:val="24"/>
          <w:szCs w:val="24"/>
        </w:rPr>
        <w:t xml:space="preserve">, </w:t>
      </w:r>
      <w:r w:rsidRPr="00426F5A">
        <w:rPr>
          <w:rFonts w:ascii="Times New Roman" w:hAnsi="Times New Roman" w:cs="Times New Roman"/>
          <w:sz w:val="24"/>
          <w:szCs w:val="24"/>
        </w:rPr>
        <w:t xml:space="preserve">№ </w:t>
      </w:r>
      <w:r w:rsidR="00DC1163" w:rsidRPr="00426F5A">
        <w:rPr>
          <w:rFonts w:ascii="Times New Roman" w:hAnsi="Times New Roman" w:cs="Times New Roman"/>
          <w:sz w:val="24"/>
          <w:szCs w:val="24"/>
        </w:rPr>
        <w:t xml:space="preserve">52641/16, § 108, 26 октомври 2023 г.) и ефективността на мерките за поправяне на твърдяно нарушение на същия член, </w:t>
      </w:r>
      <w:r w:rsidR="007E405D" w:rsidRPr="00426F5A">
        <w:rPr>
          <w:rFonts w:ascii="Times New Roman" w:hAnsi="Times New Roman" w:cs="Times New Roman"/>
          <w:sz w:val="24"/>
          <w:szCs w:val="24"/>
        </w:rPr>
        <w:t>пред</w:t>
      </w:r>
      <w:r w:rsidR="00DC1163" w:rsidRPr="00426F5A">
        <w:rPr>
          <w:rFonts w:ascii="Times New Roman" w:hAnsi="Times New Roman" w:cs="Times New Roman"/>
          <w:sz w:val="24"/>
          <w:szCs w:val="24"/>
        </w:rPr>
        <w:t>приети след подаването на жалбата (</w:t>
      </w:r>
      <w:proofErr w:type="spellStart"/>
      <w:r w:rsidR="006203F4" w:rsidRPr="00426F5A">
        <w:rPr>
          <w:rFonts w:ascii="Times New Roman" w:hAnsi="Times New Roman" w:cs="Times New Roman"/>
          <w:i/>
          <w:sz w:val="24"/>
          <w:szCs w:val="24"/>
        </w:rPr>
        <w:t>Rooman</w:t>
      </w:r>
      <w:proofErr w:type="spellEnd"/>
      <w:r w:rsidRPr="00426F5A">
        <w:rPr>
          <w:rFonts w:ascii="Times New Roman" w:hAnsi="Times New Roman" w:cs="Times New Roman"/>
          <w:i/>
          <w:iCs/>
          <w:sz w:val="24"/>
          <w:szCs w:val="24"/>
        </w:rPr>
        <w:t xml:space="preserve"> с/у Белгия</w:t>
      </w:r>
      <w:r w:rsidR="00DC1163" w:rsidRPr="00426F5A">
        <w:rPr>
          <w:rFonts w:ascii="Times New Roman" w:hAnsi="Times New Roman" w:cs="Times New Roman"/>
          <w:sz w:val="24"/>
          <w:szCs w:val="24"/>
        </w:rPr>
        <w:t xml:space="preserve"> [</w:t>
      </w:r>
      <w:r w:rsidRPr="00426F5A">
        <w:rPr>
          <w:rFonts w:ascii="Times New Roman" w:hAnsi="Times New Roman" w:cs="Times New Roman"/>
          <w:sz w:val="24"/>
          <w:szCs w:val="24"/>
        </w:rPr>
        <w:t>ГК</w:t>
      </w:r>
      <w:r w:rsidR="00DC1163" w:rsidRPr="00426F5A">
        <w:rPr>
          <w:rFonts w:ascii="Times New Roman" w:hAnsi="Times New Roman" w:cs="Times New Roman"/>
          <w:sz w:val="24"/>
          <w:szCs w:val="24"/>
        </w:rPr>
        <w:t>],</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18052/11, § 132, 31 януари 2019 г.) при определянето на това дали съответните жалбоподатели са загубили статута си на жертви по член 34 от Конвенцията. Поради това Съдът ще разгледа дали това ново разследване, започнато от българските власти на 1</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септември 2022 г., отговаря на критериите за ефективност, установени в неговата практика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97 до</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100 по-долу).</w:t>
      </w:r>
    </w:p>
    <w:p w14:paraId="191C6BD6"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65. Съдът отбелязва, че това ново разследване е било поверено на органи, независими от полицейските служители, участвали в събитията: следовател от Следствения отдел на Софийската градска прокуратура и прокурор от Софийската районна прокуратура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29 по-горе).</w:t>
      </w:r>
    </w:p>
    <w:p w14:paraId="72619EF8"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66. Органите, отговарящи за наказателното разследване, са предприели множество следствени действия в разумен период от време между септември 2022 г. и октомври 2023 г. - разпитани са няколко свидетели, включително полицейските служители, участвали в събитията, жалбоподателят и неговите роднини, очевидци на ареста му и лекарите, които са го прегледали; събрани са медицински доказателства; събрани, прегледани и анализирани са множество видеозаписи; извършени са медицински прегледи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30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31 по-горе).</w:t>
      </w:r>
    </w:p>
    <w:p w14:paraId="261C9312" w14:textId="6B34CBF1"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67. Жалбоподателят е участвал активно в разследване</w:t>
      </w:r>
      <w:r w:rsidR="006203F4">
        <w:rPr>
          <w:rFonts w:ascii="Times New Roman" w:hAnsi="Times New Roman" w:cs="Times New Roman"/>
          <w:sz w:val="24"/>
          <w:szCs w:val="24"/>
        </w:rPr>
        <w:t>то</w:t>
      </w:r>
      <w:r w:rsidR="00DC1163" w:rsidRPr="00DC1163">
        <w:rPr>
          <w:rFonts w:ascii="Times New Roman" w:hAnsi="Times New Roman" w:cs="Times New Roman"/>
          <w:sz w:val="24"/>
          <w:szCs w:val="24"/>
        </w:rPr>
        <w:t xml:space="preserve"> - заедно с адвоката си те са имали достъп до всички документи по делото, подавали са молби, някои от които са били удовлетворени от органите, отговарящи за наказателното разследване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32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33 по-горе).</w:t>
      </w:r>
    </w:p>
    <w:p w14:paraId="3142E07F" w14:textId="77777777" w:rsidR="00DC1163" w:rsidRPr="00DC1163" w:rsidRDefault="000C6B8A"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68. В края на разследването прокуратурата решава да прекрати наказателното производство срещу полицейските служители с мотива, че не е извършено престъпление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34 по-горе). Жалбоподателят оспорва това постановление пред компетентните съдилища, които отхвърлят жалбите му и потвърждават фактическите и правните заключения на прокуратурата (вж. параграфи 35</w:t>
      </w:r>
      <w:r w:rsidR="00B56132">
        <w:rPr>
          <w:rFonts w:ascii="Times New Roman" w:hAnsi="Times New Roman" w:cs="Times New Roman"/>
          <w:sz w:val="24"/>
          <w:szCs w:val="24"/>
        </w:rPr>
        <w:t>-</w:t>
      </w:r>
      <w:r w:rsidR="00DC1163" w:rsidRPr="00DC1163">
        <w:rPr>
          <w:rFonts w:ascii="Times New Roman" w:hAnsi="Times New Roman" w:cs="Times New Roman"/>
          <w:sz w:val="24"/>
          <w:szCs w:val="24"/>
        </w:rPr>
        <w:t>37 по-горе). Независимо от факта, че разследването е започнало през септември 2022 г., две години и два месеца след събитията, от които се оплаква жалбоподателят, то установява всички релевантни обстоятелства около ареста и задържането му в полицейския участък.</w:t>
      </w:r>
    </w:p>
    <w:p w14:paraId="6DAB427F" w14:textId="67289DFF"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69. В светлината на тези фактори Съдът констатира, че след като са признали неефективността на предварителното разследване през 2020 г., българските власти са провели ново и ефективно разследване на твърденията на жалбоподателя за малтретиране от страна на полицията. Съдът счита, че това разследване представлява адекватно и достатъчно средство за защита срещу нарушението на правото, гарантирано от член 3 от Конвенцията, на национално равнище, от гледна точка на неговия </w:t>
      </w:r>
      <w:r w:rsidR="00AE73E5">
        <w:rPr>
          <w:rFonts w:ascii="Times New Roman" w:hAnsi="Times New Roman" w:cs="Times New Roman"/>
          <w:sz w:val="24"/>
          <w:szCs w:val="24"/>
        </w:rPr>
        <w:t>процедурен</w:t>
      </w:r>
      <w:r w:rsidR="00DC1163" w:rsidRPr="00DC1163">
        <w:rPr>
          <w:rFonts w:ascii="Times New Roman" w:hAnsi="Times New Roman" w:cs="Times New Roman"/>
          <w:sz w:val="24"/>
          <w:szCs w:val="24"/>
        </w:rPr>
        <w:t xml:space="preserve"> аспект. Следователно жалбоподателят е загубил статута си на жертва. От това следва, че това оплакване е несъвместимо </w:t>
      </w:r>
      <w:proofErr w:type="spellStart"/>
      <w:r w:rsidR="00DC1163" w:rsidRPr="00B56132">
        <w:rPr>
          <w:rFonts w:ascii="Times New Roman" w:hAnsi="Times New Roman" w:cs="Times New Roman"/>
          <w:i/>
          <w:iCs/>
          <w:sz w:val="24"/>
          <w:szCs w:val="24"/>
        </w:rPr>
        <w:t>ratione</w:t>
      </w:r>
      <w:proofErr w:type="spellEnd"/>
      <w:r w:rsidR="00DC1163" w:rsidRPr="00B56132">
        <w:rPr>
          <w:rFonts w:ascii="Times New Roman" w:hAnsi="Times New Roman" w:cs="Times New Roman"/>
          <w:i/>
          <w:iCs/>
          <w:sz w:val="24"/>
          <w:szCs w:val="24"/>
        </w:rPr>
        <w:t xml:space="preserve"> </w:t>
      </w:r>
      <w:proofErr w:type="spellStart"/>
      <w:r w:rsidR="00DC1163" w:rsidRPr="00B56132">
        <w:rPr>
          <w:rFonts w:ascii="Times New Roman" w:hAnsi="Times New Roman" w:cs="Times New Roman"/>
          <w:i/>
          <w:iCs/>
          <w:sz w:val="24"/>
          <w:szCs w:val="24"/>
        </w:rPr>
        <w:t>personae</w:t>
      </w:r>
      <w:proofErr w:type="spellEnd"/>
      <w:r w:rsidR="00DC1163" w:rsidRPr="00DC1163">
        <w:rPr>
          <w:rFonts w:ascii="Times New Roman" w:hAnsi="Times New Roman" w:cs="Times New Roman"/>
          <w:sz w:val="24"/>
          <w:szCs w:val="24"/>
        </w:rPr>
        <w:t xml:space="preserve"> с разпоредбите на Конвенцията по смисъла на член 35 § 3 (а) и трябва да бъде отхвърлено на основание член 35 § 4.</w:t>
      </w:r>
    </w:p>
    <w:p w14:paraId="5E230496" w14:textId="77777777" w:rsidR="00B56132" w:rsidRDefault="00B56132" w:rsidP="00DC1163">
      <w:pPr>
        <w:spacing w:after="0"/>
        <w:jc w:val="both"/>
        <w:rPr>
          <w:rFonts w:ascii="Times New Roman" w:hAnsi="Times New Roman" w:cs="Times New Roman"/>
          <w:sz w:val="24"/>
          <w:szCs w:val="24"/>
        </w:rPr>
      </w:pPr>
    </w:p>
    <w:p w14:paraId="0073D17A" w14:textId="15628C70" w:rsidR="00DC1163" w:rsidRDefault="00B56132" w:rsidP="00DC1163">
      <w:pPr>
        <w:spacing w:after="0"/>
        <w:jc w:val="both"/>
        <w:rPr>
          <w:rFonts w:ascii="Times New Roman" w:hAnsi="Times New Roman" w:cs="Times New Roman"/>
          <w:i/>
          <w:iCs/>
          <w:sz w:val="24"/>
          <w:szCs w:val="24"/>
        </w:rPr>
      </w:pPr>
      <w:r w:rsidRPr="00B56132">
        <w:rPr>
          <w:rFonts w:ascii="Times New Roman" w:hAnsi="Times New Roman" w:cs="Times New Roman"/>
          <w:i/>
          <w:iCs/>
          <w:sz w:val="24"/>
          <w:szCs w:val="24"/>
        </w:rPr>
        <w:t xml:space="preserve">2. </w:t>
      </w:r>
      <w:r w:rsidR="00DC1163" w:rsidRPr="00B56132">
        <w:rPr>
          <w:rFonts w:ascii="Times New Roman" w:hAnsi="Times New Roman" w:cs="Times New Roman"/>
          <w:i/>
          <w:iCs/>
          <w:sz w:val="24"/>
          <w:szCs w:val="24"/>
        </w:rPr>
        <w:t xml:space="preserve">Допустимост на жалбата по </w:t>
      </w:r>
      <w:r w:rsidR="00B608BC">
        <w:rPr>
          <w:rFonts w:ascii="Times New Roman" w:hAnsi="Times New Roman" w:cs="Times New Roman"/>
          <w:i/>
          <w:iCs/>
          <w:sz w:val="24"/>
          <w:szCs w:val="24"/>
        </w:rPr>
        <w:t>материалната част на чл.</w:t>
      </w:r>
      <w:r w:rsidR="00DC1163" w:rsidRPr="00B56132">
        <w:rPr>
          <w:rFonts w:ascii="Times New Roman" w:hAnsi="Times New Roman" w:cs="Times New Roman"/>
          <w:i/>
          <w:iCs/>
          <w:sz w:val="24"/>
          <w:szCs w:val="24"/>
        </w:rPr>
        <w:t xml:space="preserve"> 3</w:t>
      </w:r>
    </w:p>
    <w:p w14:paraId="7637E6C5" w14:textId="77777777" w:rsidR="006203F4" w:rsidRPr="00B56132" w:rsidRDefault="006203F4" w:rsidP="00DC1163">
      <w:pPr>
        <w:spacing w:after="0"/>
        <w:jc w:val="both"/>
        <w:rPr>
          <w:rFonts w:ascii="Times New Roman" w:hAnsi="Times New Roman" w:cs="Times New Roman"/>
          <w:i/>
          <w:iCs/>
          <w:sz w:val="24"/>
          <w:szCs w:val="24"/>
        </w:rPr>
      </w:pPr>
    </w:p>
    <w:p w14:paraId="599D0F46" w14:textId="5E3AB0F8"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70. Съдът </w:t>
      </w:r>
      <w:r w:rsidR="00583A7B">
        <w:rPr>
          <w:rFonts w:ascii="Times New Roman" w:hAnsi="Times New Roman" w:cs="Times New Roman"/>
          <w:sz w:val="24"/>
          <w:szCs w:val="24"/>
        </w:rPr>
        <w:t>припомня</w:t>
      </w:r>
      <w:r w:rsidR="00DC1163" w:rsidRPr="00DC1163">
        <w:rPr>
          <w:rFonts w:ascii="Times New Roman" w:hAnsi="Times New Roman" w:cs="Times New Roman"/>
          <w:sz w:val="24"/>
          <w:szCs w:val="24"/>
        </w:rPr>
        <w:t xml:space="preserve">, че съгласно </w:t>
      </w:r>
      <w:r w:rsidR="00B608BC">
        <w:rPr>
          <w:rFonts w:ascii="Times New Roman" w:hAnsi="Times New Roman" w:cs="Times New Roman"/>
          <w:sz w:val="24"/>
          <w:szCs w:val="24"/>
        </w:rPr>
        <w:t>практиката</w:t>
      </w:r>
      <w:r w:rsidR="00DC1163" w:rsidRPr="00DC1163">
        <w:rPr>
          <w:rFonts w:ascii="Times New Roman" w:hAnsi="Times New Roman" w:cs="Times New Roman"/>
          <w:sz w:val="24"/>
          <w:szCs w:val="24"/>
        </w:rPr>
        <w:t xml:space="preserve"> твърденията за </w:t>
      </w:r>
      <w:r w:rsidR="00B608BC">
        <w:rPr>
          <w:rFonts w:ascii="Times New Roman" w:hAnsi="Times New Roman" w:cs="Times New Roman"/>
          <w:sz w:val="24"/>
          <w:szCs w:val="24"/>
        </w:rPr>
        <w:t>отношение</w:t>
      </w:r>
      <w:r w:rsidR="00DC1163" w:rsidRPr="00DC1163">
        <w:rPr>
          <w:rFonts w:ascii="Times New Roman" w:hAnsi="Times New Roman" w:cs="Times New Roman"/>
          <w:sz w:val="24"/>
          <w:szCs w:val="24"/>
        </w:rPr>
        <w:t xml:space="preserve">, противоречащо на член 3, трябва да бъдат подкрепени с подходящи доказателства. За да установи твърдените факти, той използва </w:t>
      </w:r>
      <w:r w:rsidR="006203F4">
        <w:rPr>
          <w:rFonts w:ascii="Times New Roman" w:hAnsi="Times New Roman" w:cs="Times New Roman"/>
          <w:sz w:val="24"/>
          <w:szCs w:val="24"/>
        </w:rPr>
        <w:t xml:space="preserve">стандарта </w:t>
      </w:r>
      <w:r w:rsidR="00DC1163" w:rsidRPr="00DC1163">
        <w:rPr>
          <w:rFonts w:ascii="Times New Roman" w:hAnsi="Times New Roman" w:cs="Times New Roman"/>
          <w:sz w:val="24"/>
          <w:szCs w:val="24"/>
        </w:rPr>
        <w:t xml:space="preserve"> за доказване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извън всякакво разумно съмнение</w:t>
      </w:r>
      <w:r w:rsidR="00DC1163">
        <w:rPr>
          <w:rFonts w:ascii="Times New Roman" w:hAnsi="Times New Roman" w:cs="Times New Roman"/>
          <w:sz w:val="24"/>
          <w:szCs w:val="24"/>
        </w:rPr>
        <w:t>“</w:t>
      </w:r>
      <w:r w:rsidR="00DC1163" w:rsidRPr="00DC1163">
        <w:rPr>
          <w:rFonts w:ascii="Times New Roman" w:hAnsi="Times New Roman" w:cs="Times New Roman"/>
          <w:sz w:val="24"/>
          <w:szCs w:val="24"/>
        </w:rPr>
        <w:t xml:space="preserve">, въпреки че това доказване може да се основава на съвкупност от достатъчно сериозни, точни и последователни </w:t>
      </w:r>
      <w:r w:rsidR="006203F4">
        <w:rPr>
          <w:rFonts w:ascii="Times New Roman" w:hAnsi="Times New Roman" w:cs="Times New Roman"/>
          <w:sz w:val="24"/>
          <w:szCs w:val="24"/>
        </w:rPr>
        <w:t>индикации</w:t>
      </w:r>
      <w:r w:rsidR="00DC1163" w:rsidRPr="00DC1163">
        <w:rPr>
          <w:rFonts w:ascii="Times New Roman" w:hAnsi="Times New Roman" w:cs="Times New Roman"/>
          <w:sz w:val="24"/>
          <w:szCs w:val="24"/>
        </w:rPr>
        <w:t xml:space="preserve"> или на неопровержими презумпции (</w:t>
      </w:r>
      <w:proofErr w:type="spellStart"/>
      <w:r w:rsidRPr="00B56132">
        <w:rPr>
          <w:rFonts w:ascii="Times New Roman" w:hAnsi="Times New Roman" w:cs="Times New Roman"/>
          <w:i/>
          <w:iCs/>
          <w:sz w:val="24"/>
          <w:szCs w:val="24"/>
        </w:rPr>
        <w:t>Бойд</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с/у Белгия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ГК</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23380/09, § 82, ECHR 2015). По последния въпрос Съдът е уточнил, че когато въпросните събития, в тяхната цялост или в голяма степен, са известни изключително на властите, както е в случая на лица, </w:t>
      </w:r>
      <w:r w:rsidR="00B608BC">
        <w:rPr>
          <w:rFonts w:ascii="Times New Roman" w:hAnsi="Times New Roman" w:cs="Times New Roman"/>
          <w:sz w:val="24"/>
          <w:szCs w:val="24"/>
        </w:rPr>
        <w:t>които са задържани и се намират под контрола на полицията, всяко нараняване</w:t>
      </w:r>
      <w:r w:rsidR="00DC1163" w:rsidRPr="00DC1163">
        <w:rPr>
          <w:rFonts w:ascii="Times New Roman" w:hAnsi="Times New Roman" w:cs="Times New Roman"/>
          <w:sz w:val="24"/>
          <w:szCs w:val="24"/>
        </w:rPr>
        <w:t xml:space="preserve">, настъпило през този период, </w:t>
      </w:r>
      <w:r w:rsidR="00B608BC">
        <w:rPr>
          <w:rFonts w:ascii="Times New Roman" w:hAnsi="Times New Roman" w:cs="Times New Roman"/>
          <w:sz w:val="24"/>
          <w:szCs w:val="24"/>
        </w:rPr>
        <w:t>създава</w:t>
      </w:r>
      <w:r w:rsidR="00DC1163" w:rsidRPr="00DC1163">
        <w:rPr>
          <w:rFonts w:ascii="Times New Roman" w:hAnsi="Times New Roman" w:cs="Times New Roman"/>
          <w:sz w:val="24"/>
          <w:szCs w:val="24"/>
        </w:rPr>
        <w:t xml:space="preserve"> силна презумпция. </w:t>
      </w:r>
      <w:r w:rsidR="00B608BC">
        <w:rPr>
          <w:rFonts w:ascii="Times New Roman" w:hAnsi="Times New Roman" w:cs="Times New Roman"/>
          <w:sz w:val="24"/>
          <w:szCs w:val="24"/>
        </w:rPr>
        <w:t>Т</w:t>
      </w:r>
      <w:r w:rsidR="00DC1163" w:rsidRPr="00DC1163">
        <w:rPr>
          <w:rFonts w:ascii="Times New Roman" w:hAnsi="Times New Roman" w:cs="Times New Roman"/>
          <w:sz w:val="24"/>
          <w:szCs w:val="24"/>
        </w:rPr>
        <w:t xml:space="preserve">ежестта на доказване </w:t>
      </w:r>
      <w:r w:rsidR="00B608BC">
        <w:rPr>
          <w:rFonts w:ascii="Times New Roman" w:hAnsi="Times New Roman" w:cs="Times New Roman"/>
          <w:sz w:val="24"/>
          <w:szCs w:val="24"/>
        </w:rPr>
        <w:t>преминава към</w:t>
      </w:r>
      <w:r w:rsidR="00DC1163" w:rsidRPr="00DC1163">
        <w:rPr>
          <w:rFonts w:ascii="Times New Roman" w:hAnsi="Times New Roman" w:cs="Times New Roman"/>
          <w:sz w:val="24"/>
          <w:szCs w:val="24"/>
        </w:rPr>
        <w:t xml:space="preserve"> Правителството: то трябва да даде задоволително и убедително обяснение, като представи доказателства, установяващи факти, които поставят под съмнение разказа на жертвата (</w:t>
      </w:r>
      <w:r w:rsidR="00DC1163" w:rsidRPr="00B56132">
        <w:rPr>
          <w:rFonts w:ascii="Times New Roman" w:hAnsi="Times New Roman" w:cs="Times New Roman"/>
          <w:i/>
          <w:iCs/>
          <w:sz w:val="24"/>
          <w:szCs w:val="24"/>
        </w:rPr>
        <w:t>пак там</w:t>
      </w:r>
      <w:r w:rsidR="00DC1163" w:rsidRPr="00DC1163">
        <w:rPr>
          <w:rFonts w:ascii="Times New Roman" w:hAnsi="Times New Roman" w:cs="Times New Roman"/>
          <w:sz w:val="24"/>
          <w:szCs w:val="24"/>
        </w:rPr>
        <w:t>, § 83).</w:t>
      </w:r>
    </w:p>
    <w:p w14:paraId="795FD19C" w14:textId="116A9E18"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71. Трябва да се отбележи, че в настоящия случай и според собствените му изявления пред властите жалбоподателят не си спомня за ареста си, прехвърлян</w:t>
      </w:r>
      <w:r w:rsidR="00B608BC">
        <w:rPr>
          <w:rFonts w:ascii="Times New Roman" w:hAnsi="Times New Roman" w:cs="Times New Roman"/>
          <w:sz w:val="24"/>
          <w:szCs w:val="24"/>
        </w:rPr>
        <w:t>ето му в полицейския участък и</w:t>
      </w:r>
      <w:r w:rsidR="00DC1163" w:rsidRPr="00DC1163">
        <w:rPr>
          <w:rFonts w:ascii="Times New Roman" w:hAnsi="Times New Roman" w:cs="Times New Roman"/>
          <w:sz w:val="24"/>
          <w:szCs w:val="24"/>
        </w:rPr>
        <w:t xml:space="preserve"> първите няколко часа, прекарани </w:t>
      </w:r>
      <w:r w:rsidR="00B608BC">
        <w:rPr>
          <w:rFonts w:ascii="Times New Roman" w:hAnsi="Times New Roman" w:cs="Times New Roman"/>
          <w:sz w:val="24"/>
          <w:szCs w:val="24"/>
        </w:rPr>
        <w:t>там</w:t>
      </w:r>
      <w:r w:rsidR="00DC1163" w:rsidRPr="00DC1163">
        <w:rPr>
          <w:rFonts w:ascii="Times New Roman" w:hAnsi="Times New Roman" w:cs="Times New Roman"/>
          <w:sz w:val="24"/>
          <w:szCs w:val="24"/>
        </w:rPr>
        <w:t xml:space="preserve">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30 по-горе). Той подкрепя твърденията си с констатациите в медицинското свидетелство, издадено на 14 юли 2020 г.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14 по-горе).</w:t>
      </w:r>
    </w:p>
    <w:p w14:paraId="6BF93E10" w14:textId="39970C7C"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72. Съдът вече </w:t>
      </w:r>
      <w:r w:rsidR="00B608BC">
        <w:rPr>
          <w:rFonts w:ascii="Times New Roman" w:hAnsi="Times New Roman" w:cs="Times New Roman"/>
          <w:sz w:val="24"/>
          <w:szCs w:val="24"/>
        </w:rPr>
        <w:t>установи</w:t>
      </w:r>
      <w:r w:rsidR="00DC1163" w:rsidRPr="00DC1163">
        <w:rPr>
          <w:rFonts w:ascii="Times New Roman" w:hAnsi="Times New Roman" w:cs="Times New Roman"/>
          <w:sz w:val="24"/>
          <w:szCs w:val="24"/>
        </w:rPr>
        <w:t>, че новото разследване, започнало на 1 септември 2022 г., е дало възможност на властите да съберат всички необходими доказателства и да установят фактите, свързани с ареста, прехвърлянето и задържането на жалбоподателя в полицейския участък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68 по-горе). По-специално е установено, че жалбоподателят е употребил алкохол през деня на 10 юли 2020 г., участвал е в пререкание с неидентифицирани демонстранти малко преди да отиде на кръстовището</w:t>
      </w:r>
      <w:r w:rsidR="006203F4">
        <w:rPr>
          <w:rFonts w:ascii="Times New Roman" w:hAnsi="Times New Roman" w:cs="Times New Roman"/>
          <w:sz w:val="24"/>
          <w:szCs w:val="24"/>
        </w:rPr>
        <w:t xml:space="preserve"> </w:t>
      </w:r>
      <w:r w:rsidR="00BC2BEC">
        <w:rPr>
          <w:rFonts w:ascii="Times New Roman" w:hAnsi="Times New Roman" w:cs="Times New Roman"/>
          <w:sz w:val="24"/>
          <w:szCs w:val="24"/>
        </w:rPr>
        <w:t>на Орлов мост</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където е нападнал вербално и физически полицейски служители, които са използвали пропорционална и необходима сила, за да го усмирят, да му сложат белезници и да го транспортират до</w:t>
      </w:r>
      <w:r w:rsidR="00BC2BEC">
        <w:rPr>
          <w:rFonts w:ascii="Times New Roman" w:hAnsi="Times New Roman" w:cs="Times New Roman"/>
          <w:sz w:val="24"/>
          <w:szCs w:val="24"/>
        </w:rPr>
        <w:t xml:space="preserve"> Първо районно управление </w:t>
      </w:r>
      <w:r w:rsidR="00DC1163" w:rsidRPr="00DC1163">
        <w:rPr>
          <w:rFonts w:ascii="Times New Roman" w:hAnsi="Times New Roman" w:cs="Times New Roman"/>
          <w:sz w:val="24"/>
          <w:szCs w:val="24"/>
        </w:rPr>
        <w:t>. По време на разпита в полицейския участък жалбоподателят се е опитал да стане внезапно от стола си, но се е спънал и е ударил главата си в пода (вж. параграфи</w:t>
      </w:r>
      <w:r>
        <w:rPr>
          <w:rFonts w:ascii="Times New Roman" w:hAnsi="Times New Roman" w:cs="Times New Roman"/>
          <w:sz w:val="24"/>
          <w:szCs w:val="24"/>
        </w:rPr>
        <w:t xml:space="preserve"> </w:t>
      </w:r>
      <w:r w:rsidR="00CE3F71">
        <w:rPr>
          <w:rFonts w:ascii="Times New Roman" w:hAnsi="Times New Roman" w:cs="Times New Roman"/>
          <w:sz w:val="24"/>
          <w:szCs w:val="24"/>
        </w:rPr>
        <w:t>34</w:t>
      </w:r>
      <w:r w:rsidR="00DC1163" w:rsidRPr="00DC1163">
        <w:rPr>
          <w:rFonts w:ascii="Times New Roman" w:hAnsi="Times New Roman" w:cs="Times New Roman"/>
          <w:sz w:val="24"/>
          <w:szCs w:val="24"/>
        </w:rPr>
        <w:t>,</w:t>
      </w:r>
      <w:r w:rsidR="00CE3F71">
        <w:rPr>
          <w:rFonts w:ascii="Times New Roman" w:hAnsi="Times New Roman" w:cs="Times New Roman"/>
          <w:sz w:val="24"/>
          <w:szCs w:val="24"/>
        </w:rPr>
        <w:t xml:space="preserve"> </w:t>
      </w:r>
      <w:r w:rsidR="00DC1163" w:rsidRPr="00DC1163">
        <w:rPr>
          <w:rFonts w:ascii="Times New Roman" w:hAnsi="Times New Roman" w:cs="Times New Roman"/>
          <w:sz w:val="24"/>
          <w:szCs w:val="24"/>
        </w:rPr>
        <w:t>36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37 по-горе). Той е бил приет в болница по инициатива на </w:t>
      </w:r>
      <w:r w:rsidR="00CE3F71">
        <w:rPr>
          <w:rFonts w:ascii="Times New Roman" w:hAnsi="Times New Roman" w:cs="Times New Roman"/>
          <w:sz w:val="24"/>
          <w:szCs w:val="24"/>
        </w:rPr>
        <w:t xml:space="preserve">лекар, повикан от </w:t>
      </w:r>
      <w:r w:rsidR="00DC1163" w:rsidRPr="00DC1163">
        <w:rPr>
          <w:rFonts w:ascii="Times New Roman" w:hAnsi="Times New Roman" w:cs="Times New Roman"/>
          <w:sz w:val="24"/>
          <w:szCs w:val="24"/>
        </w:rPr>
        <w:t>полицията</w:t>
      </w:r>
      <w:r w:rsidR="00BC2BEC">
        <w:rPr>
          <w:rFonts w:ascii="Times New Roman" w:hAnsi="Times New Roman" w:cs="Times New Roman"/>
          <w:sz w:val="24"/>
          <w:szCs w:val="24"/>
        </w:rPr>
        <w:t xml:space="preserve">, </w:t>
      </w:r>
      <w:r w:rsidR="00DC1163" w:rsidRPr="00DC1163">
        <w:rPr>
          <w:rFonts w:ascii="Times New Roman" w:hAnsi="Times New Roman" w:cs="Times New Roman"/>
          <w:sz w:val="24"/>
          <w:szCs w:val="24"/>
        </w:rPr>
        <w:t>и в болницата е бил диагностициран със сътресение на мозъка (вж. параграфи 7</w:t>
      </w:r>
      <w:r>
        <w:rPr>
          <w:rFonts w:ascii="Times New Roman" w:hAnsi="Times New Roman" w:cs="Times New Roman"/>
          <w:sz w:val="24"/>
          <w:szCs w:val="24"/>
        </w:rPr>
        <w:t>-</w:t>
      </w:r>
      <w:r w:rsidR="00DC1163" w:rsidRPr="00DC1163">
        <w:rPr>
          <w:rFonts w:ascii="Times New Roman" w:hAnsi="Times New Roman" w:cs="Times New Roman"/>
          <w:sz w:val="24"/>
          <w:szCs w:val="24"/>
        </w:rPr>
        <w:t xml:space="preserve">9 по-горе). </w:t>
      </w:r>
      <w:r w:rsidR="00CE3F71">
        <w:rPr>
          <w:rFonts w:ascii="Times New Roman" w:hAnsi="Times New Roman" w:cs="Times New Roman"/>
          <w:sz w:val="24"/>
          <w:szCs w:val="24"/>
        </w:rPr>
        <w:t>Властите</w:t>
      </w:r>
      <w:r w:rsidR="00DC1163" w:rsidRPr="00DC1163">
        <w:rPr>
          <w:rFonts w:ascii="Times New Roman" w:hAnsi="Times New Roman" w:cs="Times New Roman"/>
          <w:sz w:val="24"/>
          <w:szCs w:val="24"/>
        </w:rPr>
        <w:t xml:space="preserve"> стигат до заключението, че жалбоподателят не е бил малтретиран от полицейските служители, участвали в ареста, прехвърлянето и задържането му.</w:t>
      </w:r>
    </w:p>
    <w:p w14:paraId="53CED755"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73. Съдът счита, че така установените факти са последователни и подкрепени от множество потвърждаващи доказателства, събрани в хода на задълбочено и ефективно наказателно разследване (вж. параграфи 65</w:t>
      </w:r>
      <w:r>
        <w:rPr>
          <w:rFonts w:ascii="Times New Roman" w:hAnsi="Times New Roman" w:cs="Times New Roman"/>
          <w:sz w:val="24"/>
          <w:szCs w:val="24"/>
        </w:rPr>
        <w:t>-</w:t>
      </w:r>
      <w:r w:rsidR="00DC1163" w:rsidRPr="00DC1163">
        <w:rPr>
          <w:rFonts w:ascii="Times New Roman" w:hAnsi="Times New Roman" w:cs="Times New Roman"/>
          <w:sz w:val="24"/>
          <w:szCs w:val="24"/>
        </w:rPr>
        <w:t>69 по-горе). Следователно властите са предоставили задоволително и убедително обяснение на произхода на нараняванията, открити по тялото на жалбоподателя при изписването му от болницата, и са доказали, че те не са били причинени от служители на реда, както твърди жалбоподателят в жалбата си. От това следва, че това оплакване е явно необосновано и трябва да бъде отхвърлено на основание член 35 §§ 3 (а) и 4 от Конвенцията.</w:t>
      </w:r>
    </w:p>
    <w:p w14:paraId="4127CAE5" w14:textId="77777777" w:rsidR="00B56132" w:rsidRDefault="00B56132" w:rsidP="00DC1163">
      <w:pPr>
        <w:spacing w:after="0"/>
        <w:jc w:val="both"/>
        <w:rPr>
          <w:rFonts w:ascii="Times New Roman" w:hAnsi="Times New Roman" w:cs="Times New Roman"/>
          <w:sz w:val="24"/>
          <w:szCs w:val="24"/>
        </w:rPr>
      </w:pPr>
    </w:p>
    <w:p w14:paraId="2E9F8610" w14:textId="2025F410" w:rsidR="00B56132" w:rsidRDefault="00B56132" w:rsidP="00DC1163">
      <w:pPr>
        <w:spacing w:after="0"/>
        <w:jc w:val="both"/>
        <w:rPr>
          <w:rFonts w:ascii="Times New Roman" w:hAnsi="Times New Roman" w:cs="Times New Roman"/>
          <w:sz w:val="24"/>
          <w:szCs w:val="24"/>
        </w:rPr>
      </w:pPr>
      <w:r w:rsidRPr="00B56132">
        <w:rPr>
          <w:rFonts w:ascii="Times New Roman" w:hAnsi="Times New Roman" w:cs="Times New Roman"/>
          <w:sz w:val="24"/>
          <w:szCs w:val="24"/>
        </w:rPr>
        <w:t>III. ОТНО</w:t>
      </w:r>
      <w:r w:rsidR="00CE3F71">
        <w:rPr>
          <w:rFonts w:ascii="Times New Roman" w:hAnsi="Times New Roman" w:cs="Times New Roman"/>
          <w:sz w:val="24"/>
          <w:szCs w:val="24"/>
        </w:rPr>
        <w:t>СНО ТВЪРДЕНИТЕ НАРУШЕНИЯ НА ЧЛ.</w:t>
      </w:r>
      <w:r w:rsidRPr="00B56132">
        <w:rPr>
          <w:rFonts w:ascii="Times New Roman" w:hAnsi="Times New Roman" w:cs="Times New Roman"/>
          <w:sz w:val="24"/>
          <w:szCs w:val="24"/>
        </w:rPr>
        <w:t xml:space="preserve"> 3 ОТ КОНВЕНЦИЯТА </w:t>
      </w:r>
      <w:r>
        <w:rPr>
          <w:rFonts w:ascii="Times New Roman" w:hAnsi="Times New Roman" w:cs="Times New Roman"/>
          <w:sz w:val="24"/>
          <w:szCs w:val="24"/>
        </w:rPr>
        <w:t>ВЪВ ВРЪЗКА С ОБЕЗДВИЖВАНЕТО</w:t>
      </w:r>
      <w:r w:rsidRPr="00B56132">
        <w:rPr>
          <w:rFonts w:ascii="Times New Roman" w:hAnsi="Times New Roman" w:cs="Times New Roman"/>
          <w:sz w:val="24"/>
          <w:szCs w:val="24"/>
        </w:rPr>
        <w:t xml:space="preserve"> НА ЖАЛБОДАТЕЛЯ ПО ВРЕМЕ НА ПРЕСТОЙ В БОЛНИЦАТА</w:t>
      </w:r>
    </w:p>
    <w:p w14:paraId="6B10BB7D" w14:textId="77777777" w:rsidR="00426F5A" w:rsidRDefault="00426F5A" w:rsidP="00DC1163">
      <w:pPr>
        <w:spacing w:after="0"/>
        <w:jc w:val="both"/>
        <w:rPr>
          <w:rFonts w:ascii="Times New Roman" w:hAnsi="Times New Roman" w:cs="Times New Roman"/>
          <w:sz w:val="24"/>
          <w:szCs w:val="24"/>
        </w:rPr>
      </w:pPr>
    </w:p>
    <w:p w14:paraId="38E6E99B" w14:textId="72C6BED2" w:rsidR="00DC1163" w:rsidRDefault="00B56132" w:rsidP="00DC1163">
      <w:pPr>
        <w:spacing w:after="0"/>
        <w:jc w:val="both"/>
        <w:rPr>
          <w:rFonts w:ascii="Times New Roman" w:hAnsi="Times New Roman" w:cs="Times New Roman"/>
          <w:b/>
          <w:bCs/>
          <w:sz w:val="24"/>
          <w:szCs w:val="24"/>
        </w:rPr>
      </w:pPr>
      <w:r>
        <w:rPr>
          <w:rFonts w:ascii="Times New Roman" w:hAnsi="Times New Roman" w:cs="Times New Roman"/>
          <w:sz w:val="24"/>
          <w:szCs w:val="24"/>
        </w:rPr>
        <w:t xml:space="preserve">   </w:t>
      </w:r>
      <w:r w:rsidRPr="00B56132">
        <w:rPr>
          <w:rFonts w:ascii="Times New Roman" w:hAnsi="Times New Roman" w:cs="Times New Roman"/>
          <w:b/>
          <w:bCs/>
          <w:sz w:val="24"/>
          <w:szCs w:val="24"/>
        </w:rPr>
        <w:t xml:space="preserve">А. </w:t>
      </w:r>
      <w:r w:rsidR="006203F4">
        <w:rPr>
          <w:rFonts w:ascii="Times New Roman" w:hAnsi="Times New Roman" w:cs="Times New Roman"/>
          <w:b/>
          <w:bCs/>
          <w:sz w:val="24"/>
          <w:szCs w:val="24"/>
        </w:rPr>
        <w:t xml:space="preserve">Оплакването, разгледано </w:t>
      </w:r>
      <w:r w:rsidR="00CE3F71">
        <w:rPr>
          <w:rFonts w:ascii="Times New Roman" w:hAnsi="Times New Roman" w:cs="Times New Roman"/>
          <w:b/>
          <w:bCs/>
          <w:sz w:val="24"/>
          <w:szCs w:val="24"/>
        </w:rPr>
        <w:t>по отношение на</w:t>
      </w:r>
      <w:r w:rsidR="00C67D8D">
        <w:rPr>
          <w:rFonts w:ascii="Times New Roman" w:hAnsi="Times New Roman" w:cs="Times New Roman"/>
          <w:b/>
          <w:bCs/>
          <w:sz w:val="24"/>
          <w:szCs w:val="24"/>
        </w:rPr>
        <w:t xml:space="preserve"> материалния аспект на чл.</w:t>
      </w:r>
      <w:r w:rsidR="00DC1163" w:rsidRPr="00B56132">
        <w:rPr>
          <w:rFonts w:ascii="Times New Roman" w:hAnsi="Times New Roman" w:cs="Times New Roman"/>
          <w:b/>
          <w:bCs/>
          <w:sz w:val="24"/>
          <w:szCs w:val="24"/>
        </w:rPr>
        <w:t xml:space="preserve"> 3</w:t>
      </w:r>
    </w:p>
    <w:p w14:paraId="0D9CB854" w14:textId="77777777" w:rsidR="006203F4" w:rsidRPr="00B56132" w:rsidRDefault="006203F4" w:rsidP="00DC1163">
      <w:pPr>
        <w:spacing w:after="0"/>
        <w:jc w:val="both"/>
        <w:rPr>
          <w:rFonts w:ascii="Times New Roman" w:hAnsi="Times New Roman" w:cs="Times New Roman"/>
          <w:b/>
          <w:bCs/>
          <w:sz w:val="24"/>
          <w:szCs w:val="24"/>
        </w:rPr>
      </w:pPr>
    </w:p>
    <w:p w14:paraId="505819E6" w14:textId="19B2FCC5"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74. Жалбоподателят твърди, че по време на престоя си в болницата между 11 и 13 юли 2020 г. е бил обездвижен </w:t>
      </w:r>
      <w:r w:rsidR="00C67D8D">
        <w:rPr>
          <w:rFonts w:ascii="Times New Roman" w:hAnsi="Times New Roman" w:cs="Times New Roman"/>
          <w:sz w:val="24"/>
          <w:szCs w:val="24"/>
        </w:rPr>
        <w:t xml:space="preserve">с </w:t>
      </w:r>
      <w:r w:rsidR="00DC1163" w:rsidRPr="00DC1163">
        <w:rPr>
          <w:rFonts w:ascii="Times New Roman" w:hAnsi="Times New Roman" w:cs="Times New Roman"/>
          <w:sz w:val="24"/>
          <w:szCs w:val="24"/>
        </w:rPr>
        <w:t>вързани ръце и крака</w:t>
      </w:r>
      <w:r w:rsidR="00C67D8D">
        <w:rPr>
          <w:rFonts w:ascii="Times New Roman" w:hAnsi="Times New Roman" w:cs="Times New Roman"/>
          <w:sz w:val="24"/>
          <w:szCs w:val="24"/>
        </w:rPr>
        <w:t xml:space="preserve"> за леглото</w:t>
      </w:r>
      <w:r w:rsidR="00DC1163" w:rsidRPr="00DC1163">
        <w:rPr>
          <w:rFonts w:ascii="Times New Roman" w:hAnsi="Times New Roman" w:cs="Times New Roman"/>
          <w:sz w:val="24"/>
          <w:szCs w:val="24"/>
        </w:rPr>
        <w:t>. Той счита, че това третиране е било достатъчно тежко,</w:t>
      </w:r>
      <w:r w:rsidR="00C67D8D">
        <w:rPr>
          <w:rFonts w:ascii="Times New Roman" w:hAnsi="Times New Roman" w:cs="Times New Roman"/>
          <w:sz w:val="24"/>
          <w:szCs w:val="24"/>
        </w:rPr>
        <w:t xml:space="preserve"> за да попадне в обхвата на чл.</w:t>
      </w:r>
      <w:r w:rsidR="00DC1163" w:rsidRPr="00DC1163">
        <w:rPr>
          <w:rFonts w:ascii="Times New Roman" w:hAnsi="Times New Roman" w:cs="Times New Roman"/>
          <w:sz w:val="24"/>
          <w:szCs w:val="24"/>
        </w:rPr>
        <w:t xml:space="preserve"> 3 от Конвенцията, и че то е представлявало нарушение на тази разпоредба.</w:t>
      </w:r>
    </w:p>
    <w:p w14:paraId="48ED171D" w14:textId="735419E1" w:rsidR="00B56132"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75. Съдът отбелязва, че твърденията на жалбоподателя се потвърждават частично от документите по делото. По-специално, от представените от страните документи, които </w:t>
      </w:r>
      <w:r w:rsidR="00CE3F71">
        <w:rPr>
          <w:rFonts w:ascii="Times New Roman" w:hAnsi="Times New Roman" w:cs="Times New Roman"/>
          <w:sz w:val="24"/>
          <w:szCs w:val="24"/>
        </w:rPr>
        <w:t>произхождат от затворническите власти</w:t>
      </w:r>
      <w:r w:rsidR="00DC1163" w:rsidRPr="00DC1163">
        <w:rPr>
          <w:rFonts w:ascii="Times New Roman" w:hAnsi="Times New Roman" w:cs="Times New Roman"/>
          <w:sz w:val="24"/>
          <w:szCs w:val="24"/>
        </w:rPr>
        <w:t>, е видно, че десни</w:t>
      </w:r>
      <w:r w:rsidR="00CE3F71">
        <w:rPr>
          <w:rFonts w:ascii="Times New Roman" w:hAnsi="Times New Roman" w:cs="Times New Roman"/>
          <w:sz w:val="24"/>
          <w:szCs w:val="24"/>
        </w:rPr>
        <w:t>ят крак на жалбоподателя е бил при</w:t>
      </w:r>
      <w:r w:rsidR="00DC1163" w:rsidRPr="00DC1163">
        <w:rPr>
          <w:rFonts w:ascii="Times New Roman" w:hAnsi="Times New Roman" w:cs="Times New Roman"/>
          <w:sz w:val="24"/>
          <w:szCs w:val="24"/>
        </w:rPr>
        <w:t xml:space="preserve">кован към болничното му легло само през деня на 12 юли 2020 г. и че </w:t>
      </w:r>
      <w:r w:rsidR="00CE3F71">
        <w:rPr>
          <w:rFonts w:ascii="Times New Roman" w:hAnsi="Times New Roman" w:cs="Times New Roman"/>
          <w:sz w:val="24"/>
          <w:szCs w:val="24"/>
        </w:rPr>
        <w:t>прангите</w:t>
      </w:r>
      <w:r w:rsidR="0082511C">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са</w:t>
      </w:r>
      <w:r w:rsidR="00C67D8D">
        <w:rPr>
          <w:rFonts w:ascii="Times New Roman" w:hAnsi="Times New Roman" w:cs="Times New Roman"/>
          <w:sz w:val="24"/>
          <w:szCs w:val="24"/>
        </w:rPr>
        <w:t xml:space="preserve"> били свалени същата вечер в 20:</w:t>
      </w:r>
      <w:r w:rsidR="00DC1163" w:rsidRPr="00DC1163">
        <w:rPr>
          <w:rFonts w:ascii="Times New Roman" w:hAnsi="Times New Roman" w:cs="Times New Roman"/>
          <w:sz w:val="24"/>
          <w:szCs w:val="24"/>
        </w:rPr>
        <w:t>30 ч.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12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13 по-горе). Следователно Съдът ще разгледа допустимостта и основателността на </w:t>
      </w:r>
      <w:r w:rsidR="00CE3F71">
        <w:rPr>
          <w:rFonts w:ascii="Times New Roman" w:hAnsi="Times New Roman" w:cs="Times New Roman"/>
          <w:sz w:val="24"/>
          <w:szCs w:val="24"/>
        </w:rPr>
        <w:t>това оплакване</w:t>
      </w:r>
      <w:r w:rsidR="00DC1163" w:rsidRPr="00DC1163">
        <w:rPr>
          <w:rFonts w:ascii="Times New Roman" w:hAnsi="Times New Roman" w:cs="Times New Roman"/>
          <w:sz w:val="24"/>
          <w:szCs w:val="24"/>
        </w:rPr>
        <w:t xml:space="preserve"> въз основа на тази фактическа констатация.</w:t>
      </w:r>
    </w:p>
    <w:p w14:paraId="4A9C7FA9" w14:textId="6EA63BF1" w:rsidR="00DC1163" w:rsidRDefault="00DC1163" w:rsidP="00426F5A">
      <w:pPr>
        <w:pStyle w:val="ListParagraph"/>
        <w:numPr>
          <w:ilvl w:val="0"/>
          <w:numId w:val="5"/>
        </w:numPr>
        <w:spacing w:before="240"/>
        <w:jc w:val="both"/>
        <w:rPr>
          <w:rFonts w:ascii="Times New Roman" w:hAnsi="Times New Roman" w:cs="Times New Roman"/>
          <w:i/>
          <w:iCs/>
          <w:sz w:val="24"/>
          <w:szCs w:val="24"/>
        </w:rPr>
      </w:pPr>
      <w:r w:rsidRPr="00B56132">
        <w:rPr>
          <w:rFonts w:ascii="Times New Roman" w:hAnsi="Times New Roman" w:cs="Times New Roman"/>
          <w:i/>
          <w:iCs/>
          <w:sz w:val="24"/>
          <w:szCs w:val="24"/>
        </w:rPr>
        <w:t>Допустимост</w:t>
      </w:r>
    </w:p>
    <w:p w14:paraId="7A568A5A" w14:textId="77777777" w:rsidR="00426F5A" w:rsidRPr="00B56132" w:rsidRDefault="00426F5A" w:rsidP="00426F5A">
      <w:pPr>
        <w:pStyle w:val="ListParagraph"/>
        <w:spacing w:before="240"/>
        <w:jc w:val="both"/>
        <w:rPr>
          <w:rFonts w:ascii="Times New Roman" w:hAnsi="Times New Roman" w:cs="Times New Roman"/>
          <w:i/>
          <w:iCs/>
          <w:sz w:val="24"/>
          <w:szCs w:val="24"/>
        </w:rPr>
      </w:pPr>
    </w:p>
    <w:p w14:paraId="70DA6536" w14:textId="60758356" w:rsidR="00DC1163" w:rsidRPr="00B56132" w:rsidRDefault="00CE3F71" w:rsidP="00426F5A">
      <w:pPr>
        <w:pStyle w:val="ListParagraph"/>
        <w:numPr>
          <w:ilvl w:val="0"/>
          <w:numId w:val="6"/>
        </w:numPr>
        <w:jc w:val="both"/>
        <w:rPr>
          <w:rFonts w:ascii="Times New Roman" w:hAnsi="Times New Roman" w:cs="Times New Roman"/>
          <w:b/>
          <w:bCs/>
          <w:sz w:val="24"/>
          <w:szCs w:val="24"/>
        </w:rPr>
      </w:pPr>
      <w:r>
        <w:rPr>
          <w:rFonts w:ascii="Times New Roman" w:hAnsi="Times New Roman" w:cs="Times New Roman"/>
          <w:b/>
          <w:bCs/>
          <w:sz w:val="24"/>
          <w:szCs w:val="24"/>
        </w:rPr>
        <w:t>Становища</w:t>
      </w:r>
      <w:r w:rsidR="00DC1163" w:rsidRPr="00B56132">
        <w:rPr>
          <w:rFonts w:ascii="Times New Roman" w:hAnsi="Times New Roman" w:cs="Times New Roman"/>
          <w:b/>
          <w:bCs/>
          <w:sz w:val="24"/>
          <w:szCs w:val="24"/>
        </w:rPr>
        <w:t xml:space="preserve"> на страните</w:t>
      </w:r>
    </w:p>
    <w:p w14:paraId="0569BB43" w14:textId="2BC7D7C9"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76. Правителството твърди, че вътрешноправните средства за защита не са били изчерпани. То посочва, че жалбоподателят не е </w:t>
      </w:r>
      <w:r w:rsidR="00CE3F71">
        <w:rPr>
          <w:rFonts w:ascii="Times New Roman" w:hAnsi="Times New Roman" w:cs="Times New Roman"/>
          <w:sz w:val="24"/>
          <w:szCs w:val="24"/>
        </w:rPr>
        <w:t>използвал</w:t>
      </w:r>
      <w:r w:rsidR="00DC1163" w:rsidRPr="00DC1163">
        <w:rPr>
          <w:rFonts w:ascii="Times New Roman" w:hAnsi="Times New Roman" w:cs="Times New Roman"/>
          <w:sz w:val="24"/>
          <w:szCs w:val="24"/>
        </w:rPr>
        <w:t xml:space="preserve"> превантивните и компенсаторните средства за защита, предвидени съответно в членове 276-283 и 284-286 от </w:t>
      </w:r>
      <w:r w:rsidR="00CE3F71">
        <w:rPr>
          <w:rFonts w:ascii="Times New Roman" w:hAnsi="Times New Roman" w:cs="Times New Roman"/>
          <w:sz w:val="24"/>
          <w:szCs w:val="24"/>
        </w:rPr>
        <w:t>ЗИНЗС</w:t>
      </w:r>
      <w:r w:rsidR="00DC1163" w:rsidRPr="00DC1163">
        <w:rPr>
          <w:rFonts w:ascii="Times New Roman" w:hAnsi="Times New Roman" w:cs="Times New Roman"/>
          <w:sz w:val="24"/>
          <w:szCs w:val="24"/>
        </w:rPr>
        <w:t xml:space="preserve">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45 до</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47 по-горе). То твърди, че предвид факта, че по време на престоя си в болницата </w:t>
      </w:r>
      <w:r w:rsidR="00CE3F71">
        <w:rPr>
          <w:rFonts w:ascii="Times New Roman" w:hAnsi="Times New Roman" w:cs="Times New Roman"/>
          <w:sz w:val="24"/>
          <w:szCs w:val="24"/>
        </w:rPr>
        <w:t xml:space="preserve">жалбоподателят </w:t>
      </w:r>
      <w:r w:rsidR="00DC1163" w:rsidRPr="00DC1163">
        <w:rPr>
          <w:rFonts w:ascii="Times New Roman" w:hAnsi="Times New Roman" w:cs="Times New Roman"/>
          <w:sz w:val="24"/>
          <w:szCs w:val="24"/>
        </w:rPr>
        <w:t xml:space="preserve">е бил задържан по силата на прокурорско постановление, жалбоподателят е можел да подаде </w:t>
      </w:r>
      <w:r w:rsidR="00CF1652">
        <w:rPr>
          <w:rFonts w:ascii="Times New Roman" w:hAnsi="Times New Roman" w:cs="Times New Roman"/>
          <w:sz w:val="24"/>
          <w:szCs w:val="24"/>
        </w:rPr>
        <w:t>жалба</w:t>
      </w:r>
      <w:r w:rsidR="00DC1163" w:rsidRPr="00DC1163">
        <w:rPr>
          <w:rFonts w:ascii="Times New Roman" w:hAnsi="Times New Roman" w:cs="Times New Roman"/>
          <w:sz w:val="24"/>
          <w:szCs w:val="24"/>
        </w:rPr>
        <w:t xml:space="preserve"> до компетентния административен съд за премахване на белезниците, както и че впоследствие е можел да предяви иск за обезщетение пред компетентните съдилища, за да се оплаче от неоправданото използване на белезниците през този период.</w:t>
      </w:r>
    </w:p>
    <w:p w14:paraId="4441A985" w14:textId="51A3DC22" w:rsid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77. Жалбоподателят не е съгласен с аргумента на правителството. </w:t>
      </w:r>
      <w:r w:rsidR="00CE3F71">
        <w:rPr>
          <w:rFonts w:ascii="Times New Roman" w:hAnsi="Times New Roman" w:cs="Times New Roman"/>
          <w:sz w:val="24"/>
          <w:szCs w:val="24"/>
        </w:rPr>
        <w:t>Първоначално т</w:t>
      </w:r>
      <w:r w:rsidR="00DC1163" w:rsidRPr="00DC1163">
        <w:rPr>
          <w:rFonts w:ascii="Times New Roman" w:hAnsi="Times New Roman" w:cs="Times New Roman"/>
          <w:sz w:val="24"/>
          <w:szCs w:val="24"/>
        </w:rPr>
        <w:t xml:space="preserve">ой </w:t>
      </w:r>
      <w:r w:rsidR="00CE3F71">
        <w:rPr>
          <w:rFonts w:ascii="Times New Roman" w:hAnsi="Times New Roman" w:cs="Times New Roman"/>
          <w:sz w:val="24"/>
          <w:szCs w:val="24"/>
        </w:rPr>
        <w:t>посочва</w:t>
      </w:r>
      <w:r w:rsidR="00DC1163" w:rsidRPr="00DC1163">
        <w:rPr>
          <w:rFonts w:ascii="Times New Roman" w:hAnsi="Times New Roman" w:cs="Times New Roman"/>
          <w:sz w:val="24"/>
          <w:szCs w:val="24"/>
        </w:rPr>
        <w:t xml:space="preserve">, че през въпросния период е бил в болница и не е имал достъп до телефон, за да се свърже с роднините си или с работодателя си. Той заявява, че е бил намерен от майка си в нестабилно състояние - прикован и завързан за леглото си, с няколко хематома и под наблюдението на </w:t>
      </w:r>
      <w:r w:rsidR="00CE3F71">
        <w:rPr>
          <w:rFonts w:ascii="Times New Roman" w:hAnsi="Times New Roman" w:cs="Times New Roman"/>
          <w:sz w:val="24"/>
          <w:szCs w:val="24"/>
        </w:rPr>
        <w:t>надзиратели</w:t>
      </w:r>
      <w:r w:rsidR="00DC1163" w:rsidRPr="00DC1163">
        <w:rPr>
          <w:rFonts w:ascii="Times New Roman" w:hAnsi="Times New Roman" w:cs="Times New Roman"/>
          <w:sz w:val="24"/>
          <w:szCs w:val="24"/>
        </w:rPr>
        <w:t xml:space="preserve">. Той твърди, че при липсата на ефективно наказателно разследване средствата за защита, предвидени в </w:t>
      </w:r>
      <w:r w:rsidR="00CE3F71">
        <w:rPr>
          <w:rFonts w:ascii="Times New Roman" w:hAnsi="Times New Roman" w:cs="Times New Roman"/>
          <w:sz w:val="24"/>
          <w:szCs w:val="24"/>
        </w:rPr>
        <w:t>ЗИНЗС</w:t>
      </w:r>
      <w:r w:rsidR="00DC1163" w:rsidRPr="00DC1163">
        <w:rPr>
          <w:rFonts w:ascii="Times New Roman" w:hAnsi="Times New Roman" w:cs="Times New Roman"/>
          <w:sz w:val="24"/>
          <w:szCs w:val="24"/>
        </w:rPr>
        <w:t xml:space="preserve"> не могат да се считат за достатъчно ефективни по смисъла на член 3. По-конкретно той твърди, че тези средства за защита не са позволили да бъдат идентифицирани отговорните лица и да им бъде потърсена отговорност. Той твърди, че е използвал единственото ефективно средство за защита в неговия случай - жалба до прокурора, но че властите са отказали да започнат наказателно разследване.</w:t>
      </w:r>
    </w:p>
    <w:p w14:paraId="2611254A" w14:textId="77777777" w:rsidR="00B56132" w:rsidRPr="00DC1163" w:rsidRDefault="00B56132" w:rsidP="00DC1163">
      <w:pPr>
        <w:spacing w:after="0"/>
        <w:jc w:val="both"/>
        <w:rPr>
          <w:rFonts w:ascii="Times New Roman" w:hAnsi="Times New Roman" w:cs="Times New Roman"/>
          <w:sz w:val="24"/>
          <w:szCs w:val="24"/>
        </w:rPr>
      </w:pPr>
    </w:p>
    <w:p w14:paraId="7AD056C7" w14:textId="5B1D72DC" w:rsidR="00DC1163" w:rsidRDefault="00DC1163" w:rsidP="00B56132">
      <w:pPr>
        <w:pStyle w:val="ListParagraph"/>
        <w:numPr>
          <w:ilvl w:val="0"/>
          <w:numId w:val="6"/>
        </w:numPr>
        <w:spacing w:after="0"/>
        <w:jc w:val="both"/>
        <w:rPr>
          <w:rFonts w:ascii="Times New Roman" w:hAnsi="Times New Roman" w:cs="Times New Roman"/>
          <w:b/>
          <w:bCs/>
          <w:sz w:val="24"/>
          <w:szCs w:val="24"/>
        </w:rPr>
      </w:pPr>
      <w:r w:rsidRPr="00B56132">
        <w:rPr>
          <w:rFonts w:ascii="Times New Roman" w:hAnsi="Times New Roman" w:cs="Times New Roman"/>
          <w:b/>
          <w:bCs/>
          <w:sz w:val="24"/>
          <w:szCs w:val="24"/>
        </w:rPr>
        <w:t>Преценката на Съда</w:t>
      </w:r>
    </w:p>
    <w:p w14:paraId="13CC5949" w14:textId="77777777" w:rsidR="00426F5A" w:rsidRPr="00B56132" w:rsidRDefault="00426F5A" w:rsidP="00426F5A">
      <w:pPr>
        <w:pStyle w:val="ListParagraph"/>
        <w:spacing w:after="0"/>
        <w:jc w:val="both"/>
        <w:rPr>
          <w:rFonts w:ascii="Times New Roman" w:hAnsi="Times New Roman" w:cs="Times New Roman"/>
          <w:b/>
          <w:bCs/>
          <w:sz w:val="24"/>
          <w:szCs w:val="24"/>
        </w:rPr>
      </w:pPr>
    </w:p>
    <w:p w14:paraId="259E1AC3" w14:textId="2CADF943"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C67D8D">
        <w:rPr>
          <w:rFonts w:ascii="Times New Roman" w:hAnsi="Times New Roman" w:cs="Times New Roman"/>
          <w:sz w:val="24"/>
          <w:szCs w:val="24"/>
        </w:rPr>
        <w:t xml:space="preserve">78. Съдът насочва към принципите относно </w:t>
      </w:r>
      <w:r w:rsidR="00DC1163" w:rsidRPr="00DC1163">
        <w:rPr>
          <w:rFonts w:ascii="Times New Roman" w:hAnsi="Times New Roman" w:cs="Times New Roman"/>
          <w:sz w:val="24"/>
          <w:szCs w:val="24"/>
        </w:rPr>
        <w:t>изчерпването на вътре</w:t>
      </w:r>
      <w:r w:rsidR="00C67D8D">
        <w:rPr>
          <w:rFonts w:ascii="Times New Roman" w:hAnsi="Times New Roman" w:cs="Times New Roman"/>
          <w:sz w:val="24"/>
          <w:szCs w:val="24"/>
        </w:rPr>
        <w:t xml:space="preserve">шноправните средства за защита в решението </w:t>
      </w:r>
      <w:r w:rsidR="00DC1163" w:rsidRPr="00DC1163">
        <w:rPr>
          <w:rFonts w:ascii="Times New Roman" w:hAnsi="Times New Roman" w:cs="Times New Roman"/>
          <w:sz w:val="24"/>
          <w:szCs w:val="24"/>
        </w:rPr>
        <w:t xml:space="preserve">по делото </w:t>
      </w:r>
      <w:proofErr w:type="spellStart"/>
      <w:r w:rsidRPr="00B56132">
        <w:rPr>
          <w:rFonts w:ascii="Times New Roman" w:hAnsi="Times New Roman" w:cs="Times New Roman"/>
          <w:i/>
          <w:iCs/>
          <w:sz w:val="24"/>
          <w:szCs w:val="24"/>
        </w:rPr>
        <w:t>Вучкович</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и други с/у Сърбия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предварително възражение</w:t>
      </w:r>
      <w:r w:rsidR="00DC1163" w:rsidRPr="00DC1163">
        <w:rPr>
          <w:rFonts w:ascii="Times New Roman" w:hAnsi="Times New Roman" w:cs="Times New Roman"/>
          <w:sz w:val="24"/>
          <w:szCs w:val="24"/>
        </w:rPr>
        <w:t xml:space="preserve">) </w:t>
      </w:r>
      <w:r w:rsidR="00DC1163" w:rsidRPr="00426F5A">
        <w:rPr>
          <w:rFonts w:ascii="Times New Roman" w:hAnsi="Times New Roman" w:cs="Times New Roman"/>
          <w:sz w:val="24"/>
          <w:szCs w:val="24"/>
          <w:highlight w:val="yellow"/>
        </w:rPr>
        <w:t>[</w:t>
      </w:r>
      <w:r w:rsidRPr="00426F5A">
        <w:rPr>
          <w:rFonts w:ascii="Times New Roman" w:hAnsi="Times New Roman" w:cs="Times New Roman"/>
          <w:sz w:val="24"/>
          <w:szCs w:val="24"/>
          <w:highlight w:val="yellow"/>
        </w:rPr>
        <w:t>ГК</w:t>
      </w:r>
      <w:r w:rsidR="00DC1163" w:rsidRPr="00426F5A">
        <w:rPr>
          <w:rFonts w:ascii="Times New Roman" w:hAnsi="Times New Roman" w:cs="Times New Roman"/>
          <w:sz w:val="24"/>
          <w:szCs w:val="24"/>
          <w:highlight w:val="yellow"/>
        </w:rPr>
        <w:t>],</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17153/11 </w:t>
      </w:r>
      <w:r>
        <w:rPr>
          <w:rFonts w:ascii="Times New Roman" w:hAnsi="Times New Roman" w:cs="Times New Roman"/>
          <w:sz w:val="24"/>
          <w:szCs w:val="24"/>
        </w:rPr>
        <w:t>и</w:t>
      </w:r>
      <w:r w:rsidR="00DC1163" w:rsidRPr="00DC1163">
        <w:rPr>
          <w:rFonts w:ascii="Times New Roman" w:hAnsi="Times New Roman" w:cs="Times New Roman"/>
          <w:sz w:val="24"/>
          <w:szCs w:val="24"/>
        </w:rPr>
        <w:t xml:space="preserve"> 29 </w:t>
      </w:r>
      <w:r>
        <w:rPr>
          <w:rFonts w:ascii="Times New Roman" w:hAnsi="Times New Roman" w:cs="Times New Roman"/>
          <w:sz w:val="24"/>
          <w:szCs w:val="24"/>
        </w:rPr>
        <w:t>други</w:t>
      </w:r>
      <w:r w:rsidR="00DC1163" w:rsidRPr="00DC1163">
        <w:rPr>
          <w:rFonts w:ascii="Times New Roman" w:hAnsi="Times New Roman" w:cs="Times New Roman"/>
          <w:sz w:val="24"/>
          <w:szCs w:val="24"/>
        </w:rPr>
        <w:t>, §§ 69-77, 25 март 2014 г.). Той припомня освен това, че жалбоподател, който се е възползвал от средство за защита, което изглежда ефективно и достатъчно, не може да бъде критикуван за това, че не се е опитал да използва други, които са били на разположение, но са предлагали малко по-големи шансове за успех (</w:t>
      </w:r>
      <w:proofErr w:type="spellStart"/>
      <w:r w:rsidRPr="00B56132">
        <w:rPr>
          <w:rFonts w:ascii="Times New Roman" w:hAnsi="Times New Roman" w:cs="Times New Roman"/>
          <w:i/>
          <w:iCs/>
          <w:sz w:val="24"/>
          <w:szCs w:val="24"/>
        </w:rPr>
        <w:t>Акуилина</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с/у Малта</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ГК</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w:t>
      </w:r>
      <w:r w:rsidR="00DC1163" w:rsidRPr="00DC1163">
        <w:rPr>
          <w:rFonts w:ascii="Times New Roman" w:hAnsi="Times New Roman" w:cs="Times New Roman"/>
          <w:sz w:val="24"/>
          <w:szCs w:val="24"/>
        </w:rPr>
        <w:t xml:space="preserve"> 25642/94, § 39, ECHR 1999-III). Според постоянната практика на Съда в такава ситуация жалбоподателят има право да избира измежду съответните вътрешноправни средства за защита, които </w:t>
      </w:r>
      <w:r w:rsidR="0082511C">
        <w:rPr>
          <w:rFonts w:ascii="Times New Roman" w:hAnsi="Times New Roman" w:cs="Times New Roman"/>
          <w:sz w:val="24"/>
          <w:szCs w:val="24"/>
        </w:rPr>
        <w:t>има</w:t>
      </w:r>
      <w:r w:rsidR="00DC1163" w:rsidRPr="00DC1163">
        <w:rPr>
          <w:rFonts w:ascii="Times New Roman" w:hAnsi="Times New Roman" w:cs="Times New Roman"/>
          <w:sz w:val="24"/>
          <w:szCs w:val="24"/>
        </w:rPr>
        <w:t xml:space="preserve"> на разположение (</w:t>
      </w:r>
      <w:proofErr w:type="spellStart"/>
      <w:r w:rsidR="00DC1163" w:rsidRPr="00B56132">
        <w:rPr>
          <w:rFonts w:ascii="Times New Roman" w:hAnsi="Times New Roman" w:cs="Times New Roman"/>
          <w:i/>
          <w:iCs/>
          <w:sz w:val="24"/>
          <w:szCs w:val="24"/>
        </w:rPr>
        <w:t>O'K</w:t>
      </w:r>
      <w:r w:rsidRPr="00B56132">
        <w:rPr>
          <w:rFonts w:ascii="Times New Roman" w:hAnsi="Times New Roman" w:cs="Times New Roman"/>
          <w:i/>
          <w:iCs/>
          <w:sz w:val="24"/>
          <w:szCs w:val="24"/>
        </w:rPr>
        <w:t>ийфи</w:t>
      </w:r>
      <w:proofErr w:type="spellEnd"/>
      <w:r w:rsidRPr="00B56132">
        <w:rPr>
          <w:rFonts w:ascii="Times New Roman" w:hAnsi="Times New Roman" w:cs="Times New Roman"/>
          <w:i/>
          <w:iCs/>
          <w:sz w:val="24"/>
          <w:szCs w:val="24"/>
        </w:rPr>
        <w:t xml:space="preserve"> с/у Ирландия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ГК</w:t>
      </w:r>
      <w:r w:rsidR="00DC1163" w:rsidRPr="00DC1163">
        <w:rPr>
          <w:rFonts w:ascii="Times New Roman" w:hAnsi="Times New Roman" w:cs="Times New Roman"/>
          <w:sz w:val="24"/>
          <w:szCs w:val="24"/>
        </w:rPr>
        <w:t>], no35810/09, § 111, ECHR 2014 (извлечения)).</w:t>
      </w:r>
    </w:p>
    <w:p w14:paraId="3D757817" w14:textId="7CE5614F"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79. </w:t>
      </w:r>
      <w:r w:rsidR="0082511C">
        <w:rPr>
          <w:rFonts w:ascii="Times New Roman" w:hAnsi="Times New Roman" w:cs="Times New Roman"/>
          <w:sz w:val="24"/>
          <w:szCs w:val="24"/>
        </w:rPr>
        <w:t>В светлината на настоящия случай</w:t>
      </w:r>
      <w:r w:rsidR="00DC1163" w:rsidRPr="00DC1163">
        <w:rPr>
          <w:rFonts w:ascii="Times New Roman" w:hAnsi="Times New Roman" w:cs="Times New Roman"/>
          <w:sz w:val="24"/>
          <w:szCs w:val="24"/>
        </w:rPr>
        <w:t xml:space="preserve">, Съдът припомня, че вече е констатирал, че въведеното през 2017 г. превантивно средство за защита, предвидено в членове 276-283 от </w:t>
      </w:r>
      <w:r w:rsidR="00C67D8D">
        <w:rPr>
          <w:rFonts w:ascii="Times New Roman" w:hAnsi="Times New Roman" w:cs="Times New Roman"/>
          <w:sz w:val="24"/>
          <w:szCs w:val="24"/>
        </w:rPr>
        <w:t>ЗИНЗС</w:t>
      </w:r>
      <w:r w:rsidR="00DC1163" w:rsidRPr="00DC1163">
        <w:rPr>
          <w:rFonts w:ascii="Times New Roman" w:hAnsi="Times New Roman" w:cs="Times New Roman"/>
          <w:sz w:val="24"/>
          <w:szCs w:val="24"/>
        </w:rPr>
        <w:t xml:space="preserve">, може да се счита за ефективно вътрешноправно средство за прекратяване на условията на задържане, </w:t>
      </w:r>
      <w:r w:rsidR="00FD4AB8">
        <w:rPr>
          <w:rFonts w:ascii="Times New Roman" w:hAnsi="Times New Roman" w:cs="Times New Roman"/>
          <w:sz w:val="24"/>
          <w:szCs w:val="24"/>
        </w:rPr>
        <w:t xml:space="preserve">когато те са </w:t>
      </w:r>
      <w:r w:rsidR="00DC1163" w:rsidRPr="00DC1163">
        <w:rPr>
          <w:rFonts w:ascii="Times New Roman" w:hAnsi="Times New Roman" w:cs="Times New Roman"/>
          <w:sz w:val="24"/>
          <w:szCs w:val="24"/>
        </w:rPr>
        <w:t>несъвместими с член 3 от Конвенцията (</w:t>
      </w:r>
      <w:r w:rsidR="00DC1163" w:rsidRPr="00B56132">
        <w:rPr>
          <w:rFonts w:ascii="Times New Roman" w:hAnsi="Times New Roman" w:cs="Times New Roman"/>
          <w:i/>
          <w:iCs/>
          <w:sz w:val="24"/>
          <w:szCs w:val="24"/>
        </w:rPr>
        <w:t>Атанасов и Апостолов с/у България</w:t>
      </w:r>
      <w:r w:rsidR="00DC1163" w:rsidRPr="00DC1163">
        <w:rPr>
          <w:rFonts w:ascii="Times New Roman" w:hAnsi="Times New Roman" w:cs="Times New Roman"/>
          <w:sz w:val="24"/>
          <w:szCs w:val="24"/>
        </w:rPr>
        <w:t xml:space="preserve"> (</w:t>
      </w:r>
      <w:proofErr w:type="spellStart"/>
      <w:r>
        <w:rPr>
          <w:rFonts w:ascii="Times New Roman" w:hAnsi="Times New Roman" w:cs="Times New Roman"/>
          <w:sz w:val="24"/>
          <w:szCs w:val="24"/>
        </w:rPr>
        <w:t>реш</w:t>
      </w:r>
      <w:proofErr w:type="spellEnd"/>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65540/16 и 22368/17, §§ 48-57, 27 юни 2017 г.). Като се има предвид, че на 12 юли 2020 г. жалбоподателят вече е имал статут на задържано лице по силата на постановлението на прокурора от 11 юли 2020 г.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10 по-горе) и че необоснованото използване на средства за физическа принуда, като белезници, попада в обхвата на тази разпоредба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45по-горе), това средство за защита действително е било на разположение на жалбоподателя.</w:t>
      </w:r>
    </w:p>
    <w:p w14:paraId="5E8CEE9C" w14:textId="1774D1E2"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80. Съдът обаче счита, че при конкретните обстоятелства по настоящото дело ефективността на това средство за защита е била недостатъчна. В частност, става въпрос за жалба, която жалбоподателят е трябвало да подаде до компетентния административен съд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46 по-горе), докато е бил в болница, където се е лекувал от мозъчно сътресение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9 по-горе) и е бил под постоянното наблюдение на служителите на затвора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12 по-горе). Освен това, дори да се приеме, че той е могъл да използва услугите на адвокат, за да подаде тази жалба възможно най-скоро, 12 юли 2020 г. е бил </w:t>
      </w:r>
      <w:r w:rsidR="00C67D8D">
        <w:rPr>
          <w:rFonts w:ascii="Times New Roman" w:hAnsi="Times New Roman" w:cs="Times New Roman"/>
          <w:sz w:val="24"/>
          <w:szCs w:val="24"/>
        </w:rPr>
        <w:t xml:space="preserve">ден </w:t>
      </w:r>
      <w:r w:rsidR="00DC1163" w:rsidRPr="00DC1163">
        <w:rPr>
          <w:rFonts w:ascii="Times New Roman" w:hAnsi="Times New Roman" w:cs="Times New Roman"/>
          <w:sz w:val="24"/>
          <w:szCs w:val="24"/>
        </w:rPr>
        <w:t xml:space="preserve">неделя, т.е. неработен ден. Съгласно </w:t>
      </w:r>
      <w:r w:rsidR="00C57619">
        <w:rPr>
          <w:rFonts w:ascii="Times New Roman" w:hAnsi="Times New Roman" w:cs="Times New Roman"/>
          <w:sz w:val="24"/>
          <w:szCs w:val="24"/>
        </w:rPr>
        <w:t>ЗИНЗС</w:t>
      </w:r>
      <w:r w:rsidR="00DC1163" w:rsidRPr="00DC1163">
        <w:rPr>
          <w:rFonts w:ascii="Times New Roman" w:hAnsi="Times New Roman" w:cs="Times New Roman"/>
          <w:sz w:val="24"/>
          <w:szCs w:val="24"/>
        </w:rPr>
        <w:t xml:space="preserve"> Административният съд е бил длъжен да разгледа жалбата и да се произнесе в срок от четиринадесет дни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46 по-горе), докато въпросната мярка е </w:t>
      </w:r>
      <w:r w:rsidR="00C57619">
        <w:rPr>
          <w:rFonts w:ascii="Times New Roman" w:hAnsi="Times New Roman" w:cs="Times New Roman"/>
          <w:sz w:val="24"/>
          <w:szCs w:val="24"/>
        </w:rPr>
        <w:t xml:space="preserve">прекратена </w:t>
      </w:r>
      <w:r w:rsidR="00DC1163" w:rsidRPr="00DC1163">
        <w:rPr>
          <w:rFonts w:ascii="Times New Roman" w:hAnsi="Times New Roman" w:cs="Times New Roman"/>
          <w:sz w:val="24"/>
          <w:szCs w:val="24"/>
        </w:rPr>
        <w:t>вечерта</w:t>
      </w:r>
      <w:r w:rsidR="00C57619">
        <w:rPr>
          <w:rFonts w:ascii="Times New Roman" w:hAnsi="Times New Roman" w:cs="Times New Roman"/>
          <w:sz w:val="24"/>
          <w:szCs w:val="24"/>
        </w:rPr>
        <w:t xml:space="preserve"> на 12 юли 2020 г., в 20:</w:t>
      </w:r>
      <w:r w:rsidR="00DC1163" w:rsidRPr="00DC1163">
        <w:rPr>
          <w:rFonts w:ascii="Times New Roman" w:hAnsi="Times New Roman" w:cs="Times New Roman"/>
          <w:sz w:val="24"/>
          <w:szCs w:val="24"/>
        </w:rPr>
        <w:t>30 ч.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13 по-горе). Поради това Съдът не може да критикува жалбоподателя, че не се е възползвал от това превантивно средство за защита.</w:t>
      </w:r>
    </w:p>
    <w:p w14:paraId="5FAAB1DC" w14:textId="06D31FE5"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81. Що се отнася до компенсаторното средство за защита, на което се позовава Правителството, Съдът отбелязва, че това е правен иск, който позволява на жалбоподателя да потърси отговорност от </w:t>
      </w:r>
      <w:r w:rsidR="00DC1163" w:rsidRPr="00426F5A">
        <w:rPr>
          <w:rFonts w:ascii="Times New Roman" w:hAnsi="Times New Roman" w:cs="Times New Roman"/>
          <w:sz w:val="24"/>
          <w:szCs w:val="24"/>
        </w:rPr>
        <w:t>затворническите власти за</w:t>
      </w:r>
      <w:r w:rsidR="00DC1163" w:rsidRPr="00DC1163">
        <w:rPr>
          <w:rFonts w:ascii="Times New Roman" w:hAnsi="Times New Roman" w:cs="Times New Roman"/>
          <w:sz w:val="24"/>
          <w:szCs w:val="24"/>
        </w:rPr>
        <w:t xml:space="preserve"> твърдяното нарушение на правата му по член 3 от Конвенцията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47 по-горе). Жалбоподателят не се е възползвал от това средство за защита, което е считал за неефективно и </w:t>
      </w:r>
      <w:r w:rsidR="00D13379">
        <w:rPr>
          <w:rFonts w:ascii="Times New Roman" w:hAnsi="Times New Roman" w:cs="Times New Roman"/>
          <w:sz w:val="24"/>
          <w:szCs w:val="24"/>
        </w:rPr>
        <w:t>неприложимо</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77 по-горе).</w:t>
      </w:r>
    </w:p>
    <w:p w14:paraId="327620EF" w14:textId="6F68BDA4"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82. Въпреки това </w:t>
      </w:r>
      <w:r w:rsidR="005B62FB">
        <w:rPr>
          <w:rFonts w:ascii="Times New Roman" w:hAnsi="Times New Roman" w:cs="Times New Roman"/>
          <w:sz w:val="24"/>
          <w:szCs w:val="24"/>
        </w:rPr>
        <w:t>жалбоподателят</w:t>
      </w:r>
      <w:r w:rsidR="00DC1163" w:rsidRPr="00DC1163">
        <w:rPr>
          <w:rFonts w:ascii="Times New Roman" w:hAnsi="Times New Roman" w:cs="Times New Roman"/>
          <w:sz w:val="24"/>
          <w:szCs w:val="24"/>
        </w:rPr>
        <w:t xml:space="preserve"> избира алтернативен начин на действие, който също е бил на негово разположение - то сезира прокурора и го моли да разследва събитията с надеждата да установи лицата, отговорни за използването на ограничителите, и да ги подведе под наказателна отговорност. Този начин на действие би му позволил да стане граждански ответник в наказателното производство, да привлече отговорните лица към гражданска отговорност и да получи финансово обезщетение за претърпените вреди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44 по-горе).</w:t>
      </w:r>
    </w:p>
    <w:p w14:paraId="78DA4CC2"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83. Следователно, дори ако избраното от жалбоподателя средство за защита не е довело до желания резултат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18 до</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22 по-горе), Съдът счита, че жалбоподателят е направил избор измежду съответните вътрешни средства за защита, с които е разполагал. Следователно тази втора част от възражението на Правителството за </w:t>
      </w:r>
      <w:proofErr w:type="spellStart"/>
      <w:r w:rsidR="00DC1163" w:rsidRPr="00DC1163">
        <w:rPr>
          <w:rFonts w:ascii="Times New Roman" w:hAnsi="Times New Roman" w:cs="Times New Roman"/>
          <w:sz w:val="24"/>
          <w:szCs w:val="24"/>
        </w:rPr>
        <w:t>неизчерпване</w:t>
      </w:r>
      <w:proofErr w:type="spellEnd"/>
      <w:r w:rsidR="00DC1163" w:rsidRPr="00DC1163">
        <w:rPr>
          <w:rFonts w:ascii="Times New Roman" w:hAnsi="Times New Roman" w:cs="Times New Roman"/>
          <w:sz w:val="24"/>
          <w:szCs w:val="24"/>
        </w:rPr>
        <w:t xml:space="preserve"> на средствата трябва да бъде отхвърлена.</w:t>
      </w:r>
    </w:p>
    <w:p w14:paraId="69BFA9CE"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84. Съдът също така установи, че жалбата не е явно необоснована или недопустима на друго основание по член 35 от Конвенцията. Поради това той я обявява за допустима.</w:t>
      </w:r>
    </w:p>
    <w:p w14:paraId="78E24370" w14:textId="77777777" w:rsidR="00B56132" w:rsidRDefault="00B56132" w:rsidP="00DC1163">
      <w:pPr>
        <w:spacing w:after="0"/>
        <w:jc w:val="both"/>
        <w:rPr>
          <w:rFonts w:ascii="Times New Roman" w:hAnsi="Times New Roman" w:cs="Times New Roman"/>
          <w:sz w:val="24"/>
          <w:szCs w:val="24"/>
        </w:rPr>
      </w:pPr>
    </w:p>
    <w:p w14:paraId="1B420658" w14:textId="231FD561" w:rsidR="00DC1163" w:rsidRDefault="00B56132" w:rsidP="00B56132">
      <w:pPr>
        <w:pStyle w:val="ListParagraph"/>
        <w:numPr>
          <w:ilvl w:val="0"/>
          <w:numId w:val="5"/>
        </w:numPr>
        <w:spacing w:after="0"/>
        <w:jc w:val="both"/>
        <w:rPr>
          <w:rFonts w:ascii="Times New Roman" w:hAnsi="Times New Roman" w:cs="Times New Roman"/>
          <w:i/>
          <w:iCs/>
          <w:sz w:val="24"/>
          <w:szCs w:val="24"/>
        </w:rPr>
      </w:pPr>
      <w:r w:rsidRPr="00B56132">
        <w:rPr>
          <w:rFonts w:ascii="Times New Roman" w:hAnsi="Times New Roman" w:cs="Times New Roman"/>
          <w:i/>
          <w:iCs/>
          <w:sz w:val="24"/>
          <w:szCs w:val="24"/>
        </w:rPr>
        <w:t>По същество</w:t>
      </w:r>
    </w:p>
    <w:p w14:paraId="1749B1A6" w14:textId="77777777" w:rsidR="00426F5A" w:rsidRPr="00B56132" w:rsidRDefault="00426F5A" w:rsidP="00426F5A">
      <w:pPr>
        <w:pStyle w:val="ListParagraph"/>
        <w:spacing w:after="0"/>
        <w:jc w:val="both"/>
        <w:rPr>
          <w:rFonts w:ascii="Times New Roman" w:hAnsi="Times New Roman" w:cs="Times New Roman"/>
          <w:i/>
          <w:iCs/>
          <w:sz w:val="24"/>
          <w:szCs w:val="24"/>
        </w:rPr>
      </w:pPr>
    </w:p>
    <w:p w14:paraId="4EFA0BC0" w14:textId="6F79C084" w:rsidR="00DC1163" w:rsidRDefault="00DC1163" w:rsidP="00B56132">
      <w:pPr>
        <w:pStyle w:val="ListParagraph"/>
        <w:numPr>
          <w:ilvl w:val="0"/>
          <w:numId w:val="7"/>
        </w:numPr>
        <w:spacing w:after="0"/>
        <w:jc w:val="both"/>
        <w:rPr>
          <w:rFonts w:ascii="Times New Roman" w:hAnsi="Times New Roman" w:cs="Times New Roman"/>
          <w:b/>
          <w:bCs/>
          <w:sz w:val="24"/>
          <w:szCs w:val="24"/>
        </w:rPr>
      </w:pPr>
      <w:r w:rsidRPr="00B56132">
        <w:rPr>
          <w:rFonts w:ascii="Times New Roman" w:hAnsi="Times New Roman" w:cs="Times New Roman"/>
          <w:b/>
          <w:bCs/>
          <w:sz w:val="24"/>
          <w:szCs w:val="24"/>
        </w:rPr>
        <w:t>Изложения на страните</w:t>
      </w:r>
    </w:p>
    <w:p w14:paraId="2CDB7BB8" w14:textId="77777777" w:rsidR="00426F5A" w:rsidRPr="00B56132" w:rsidRDefault="00426F5A" w:rsidP="00426F5A">
      <w:pPr>
        <w:pStyle w:val="ListParagraph"/>
        <w:spacing w:after="0"/>
        <w:jc w:val="both"/>
        <w:rPr>
          <w:rFonts w:ascii="Times New Roman" w:hAnsi="Times New Roman" w:cs="Times New Roman"/>
          <w:b/>
          <w:bCs/>
          <w:sz w:val="24"/>
          <w:szCs w:val="24"/>
        </w:rPr>
      </w:pPr>
    </w:p>
    <w:p w14:paraId="69A19DEA"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85. </w:t>
      </w:r>
      <w:r w:rsidR="00CF1652">
        <w:rPr>
          <w:rFonts w:ascii="Times New Roman" w:hAnsi="Times New Roman" w:cs="Times New Roman"/>
          <w:sz w:val="24"/>
          <w:szCs w:val="24"/>
        </w:rPr>
        <w:t>Жалбоподателят</w:t>
      </w:r>
      <w:r w:rsidR="00DC1163" w:rsidRPr="00DC1163">
        <w:rPr>
          <w:rFonts w:ascii="Times New Roman" w:hAnsi="Times New Roman" w:cs="Times New Roman"/>
          <w:sz w:val="24"/>
          <w:szCs w:val="24"/>
        </w:rPr>
        <w:t xml:space="preserve"> твърди, че не е било необходимо да бъде завързан за болничното си легло, тъй като е бил под постоянното наблюдение на двама полицейски служители и не е имало опасност от бягство или нападение. Той счита, че използването на ограничителни средства за обездвижването му е нечовешко и унизително отношение.</w:t>
      </w:r>
    </w:p>
    <w:p w14:paraId="7833F9B0" w14:textId="1936A199"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86. Правителството се противопоставя на доводите на жалбоподателя и твърди, че той не е бил подложен на третиране, противоречащо на член 3 от Конвенцията. То отбеляза, че оспорваната мярка е разрешена от вътрешното право само в случаи на необходимост. То изтъква, че в настоящия случай жалбоподателят е бил прикован към леглото си на 12 юли 2020 г. само за няколко часа. То поддържа, че тази мярка е била необходима, тъй като </w:t>
      </w:r>
      <w:r w:rsidR="0082511C">
        <w:rPr>
          <w:rFonts w:ascii="Times New Roman" w:hAnsi="Times New Roman" w:cs="Times New Roman"/>
          <w:sz w:val="24"/>
          <w:szCs w:val="24"/>
        </w:rPr>
        <w:t xml:space="preserve">жалбоподателят </w:t>
      </w:r>
      <w:r w:rsidR="00DC1163" w:rsidRPr="00DC1163">
        <w:rPr>
          <w:rFonts w:ascii="Times New Roman" w:hAnsi="Times New Roman" w:cs="Times New Roman"/>
          <w:sz w:val="24"/>
          <w:szCs w:val="24"/>
        </w:rPr>
        <w:t>е бил развълнуван след ареста и първоначалното задържане, имал е травма на главата и болничната му стая не е била п</w:t>
      </w:r>
      <w:r w:rsidR="00A23B69">
        <w:rPr>
          <w:rFonts w:ascii="Times New Roman" w:hAnsi="Times New Roman" w:cs="Times New Roman"/>
          <w:sz w:val="24"/>
          <w:szCs w:val="24"/>
        </w:rPr>
        <w:t xml:space="preserve">ригодена </w:t>
      </w:r>
      <w:r w:rsidR="00DC1163" w:rsidRPr="00DC1163">
        <w:rPr>
          <w:rFonts w:ascii="Times New Roman" w:hAnsi="Times New Roman" w:cs="Times New Roman"/>
          <w:sz w:val="24"/>
          <w:szCs w:val="24"/>
        </w:rPr>
        <w:t xml:space="preserve"> за задържано лице.</w:t>
      </w:r>
    </w:p>
    <w:p w14:paraId="7CFED36A" w14:textId="77777777" w:rsidR="00B56132" w:rsidRDefault="00B56132" w:rsidP="00DC1163">
      <w:pPr>
        <w:spacing w:after="0"/>
        <w:jc w:val="both"/>
        <w:rPr>
          <w:rFonts w:ascii="Times New Roman" w:hAnsi="Times New Roman" w:cs="Times New Roman"/>
          <w:sz w:val="24"/>
          <w:szCs w:val="24"/>
        </w:rPr>
      </w:pPr>
    </w:p>
    <w:p w14:paraId="57017AB9" w14:textId="5F2D915F" w:rsidR="00DC1163" w:rsidRDefault="00DC1163" w:rsidP="00B56132">
      <w:pPr>
        <w:pStyle w:val="ListParagraph"/>
        <w:numPr>
          <w:ilvl w:val="0"/>
          <w:numId w:val="7"/>
        </w:numPr>
        <w:spacing w:after="0"/>
        <w:jc w:val="both"/>
        <w:rPr>
          <w:rFonts w:ascii="Times New Roman" w:hAnsi="Times New Roman" w:cs="Times New Roman"/>
          <w:b/>
          <w:bCs/>
          <w:sz w:val="24"/>
          <w:szCs w:val="24"/>
        </w:rPr>
      </w:pPr>
      <w:r w:rsidRPr="00B56132">
        <w:rPr>
          <w:rFonts w:ascii="Times New Roman" w:hAnsi="Times New Roman" w:cs="Times New Roman"/>
          <w:b/>
          <w:bCs/>
          <w:sz w:val="24"/>
          <w:szCs w:val="24"/>
        </w:rPr>
        <w:t>Преценката на Съда</w:t>
      </w:r>
    </w:p>
    <w:p w14:paraId="722EC273" w14:textId="77777777" w:rsidR="00426F5A" w:rsidRPr="00B56132" w:rsidRDefault="00426F5A" w:rsidP="00426F5A">
      <w:pPr>
        <w:pStyle w:val="ListParagraph"/>
        <w:spacing w:after="0"/>
        <w:jc w:val="both"/>
        <w:rPr>
          <w:rFonts w:ascii="Times New Roman" w:hAnsi="Times New Roman" w:cs="Times New Roman"/>
          <w:b/>
          <w:bCs/>
          <w:sz w:val="24"/>
          <w:szCs w:val="24"/>
        </w:rPr>
      </w:pPr>
    </w:p>
    <w:p w14:paraId="6ECDF6BA" w14:textId="7D95A5D3"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87. Съдът припомня, че член 3 от Конвенцията прокламира една от основните ценности на демократичните общества. Тази разпоредба забранява по абсолютен начин изтезанията и нечовешкото или унизително отнасяне или наказание, независимо от поведението на жертвата (</w:t>
      </w:r>
      <w:proofErr w:type="spellStart"/>
      <w:r w:rsidRPr="00B56132">
        <w:rPr>
          <w:rFonts w:ascii="Times New Roman" w:hAnsi="Times New Roman" w:cs="Times New Roman"/>
          <w:i/>
          <w:iCs/>
          <w:sz w:val="24"/>
          <w:szCs w:val="24"/>
        </w:rPr>
        <w:t>Лабита</w:t>
      </w:r>
      <w:proofErr w:type="spellEnd"/>
      <w:r w:rsidRPr="00B56132">
        <w:rPr>
          <w:rFonts w:ascii="Times New Roman" w:hAnsi="Times New Roman" w:cs="Times New Roman"/>
          <w:i/>
          <w:iCs/>
          <w:sz w:val="24"/>
          <w:szCs w:val="24"/>
        </w:rPr>
        <w:t xml:space="preserve"> с/у Италия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ГК</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26772/95, § 119, ECHR 2000-IV). Дори и при липса на телесни увреждания или тежки физически или психически страдания, когато третирането унижава или оскърбява дадено лице, показвайки липса на уважение към човешкото му достойнство или </w:t>
      </w:r>
      <w:r w:rsidR="00A23B69">
        <w:rPr>
          <w:rFonts w:ascii="Times New Roman" w:hAnsi="Times New Roman" w:cs="Times New Roman"/>
          <w:sz w:val="24"/>
          <w:szCs w:val="24"/>
        </w:rPr>
        <w:t xml:space="preserve">принизявайки </w:t>
      </w:r>
      <w:r w:rsidR="00DC1163" w:rsidRPr="00DC1163">
        <w:rPr>
          <w:rFonts w:ascii="Times New Roman" w:hAnsi="Times New Roman" w:cs="Times New Roman"/>
          <w:sz w:val="24"/>
          <w:szCs w:val="24"/>
        </w:rPr>
        <w:t xml:space="preserve">го, или предизвиква у съответното лице чувство на страх, </w:t>
      </w:r>
      <w:r w:rsidR="005B62FB">
        <w:rPr>
          <w:rFonts w:ascii="Times New Roman" w:hAnsi="Times New Roman" w:cs="Times New Roman"/>
          <w:sz w:val="24"/>
          <w:szCs w:val="24"/>
        </w:rPr>
        <w:t>тъга</w:t>
      </w:r>
      <w:r w:rsidR="00DC1163" w:rsidRPr="00DC1163">
        <w:rPr>
          <w:rFonts w:ascii="Times New Roman" w:hAnsi="Times New Roman" w:cs="Times New Roman"/>
          <w:sz w:val="24"/>
          <w:szCs w:val="24"/>
        </w:rPr>
        <w:t xml:space="preserve"> или малоценност, които могат да сломят неговата или нейната морална и физическа съпротива, то може да бъде характеризирано като унизително и по този начин също да попадне в обхвата на забраната, установена в член 3 (виж </w:t>
      </w:r>
      <w:proofErr w:type="spellStart"/>
      <w:r w:rsidRPr="00B56132">
        <w:rPr>
          <w:rFonts w:ascii="Times New Roman" w:hAnsi="Times New Roman" w:cs="Times New Roman"/>
          <w:i/>
          <w:iCs/>
          <w:sz w:val="24"/>
          <w:szCs w:val="24"/>
        </w:rPr>
        <w:t>Бойд</w:t>
      </w:r>
      <w:proofErr w:type="spellEnd"/>
      <w:r w:rsidR="00DC1163" w:rsidRPr="00DC1163">
        <w:rPr>
          <w:rFonts w:ascii="Times New Roman" w:hAnsi="Times New Roman" w:cs="Times New Roman"/>
          <w:sz w:val="24"/>
          <w:szCs w:val="24"/>
        </w:rPr>
        <w:t>, цитирано по-горе, § 87).</w:t>
      </w:r>
    </w:p>
    <w:p w14:paraId="6E7F3082"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88. Използването на белезници или други средства за задържане и обездвижване по принцип не представлява проблем от гледна точка на член 3, когато тази мярка е предприета в контекста на законен арест и не включва използването на физическа сила или публично излагане на съответното лице на показ, надхвърлящи строго необходимото в конкретния случай. В тази връзка е важно например да се знае дали има основание да се смята, че съответното лице ще окаже съпротива при ареста или ще се опита да избяга, да причини телесна повреда или щета или да укрие доказателства (вж. наред с другото </w:t>
      </w:r>
      <w:proofErr w:type="spellStart"/>
      <w:r w:rsidRPr="00B56132">
        <w:rPr>
          <w:rFonts w:ascii="Times New Roman" w:hAnsi="Times New Roman" w:cs="Times New Roman"/>
          <w:i/>
          <w:iCs/>
          <w:sz w:val="24"/>
          <w:szCs w:val="24"/>
        </w:rPr>
        <w:t>Ранинен</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с/у</w:t>
      </w:r>
      <w:r w:rsidR="00DC1163" w:rsidRPr="00B56132">
        <w:rPr>
          <w:rFonts w:ascii="Times New Roman" w:hAnsi="Times New Roman" w:cs="Times New Roman"/>
          <w:i/>
          <w:iCs/>
          <w:sz w:val="24"/>
          <w:szCs w:val="24"/>
        </w:rPr>
        <w:t xml:space="preserve"> Финландия</w:t>
      </w:r>
      <w:r w:rsidR="00DC1163" w:rsidRPr="00DC1163">
        <w:rPr>
          <w:rFonts w:ascii="Times New Roman" w:hAnsi="Times New Roman" w:cs="Times New Roman"/>
          <w:sz w:val="24"/>
          <w:szCs w:val="24"/>
        </w:rPr>
        <w:t xml:space="preserve"> , 16 декември 1997 г., § 56, Доклади 1997-VIII, и </w:t>
      </w:r>
      <w:proofErr w:type="spellStart"/>
      <w:r w:rsidRPr="00B56132">
        <w:rPr>
          <w:rFonts w:ascii="Times New Roman" w:hAnsi="Times New Roman" w:cs="Times New Roman"/>
          <w:i/>
          <w:iCs/>
          <w:sz w:val="24"/>
          <w:szCs w:val="24"/>
        </w:rPr>
        <w:t>Свинаренко</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и</w:t>
      </w:r>
      <w:r w:rsidR="00DC1163" w:rsidRPr="00B56132">
        <w:rPr>
          <w:rFonts w:ascii="Times New Roman" w:hAnsi="Times New Roman" w:cs="Times New Roman"/>
          <w:i/>
          <w:iCs/>
          <w:sz w:val="24"/>
          <w:szCs w:val="24"/>
        </w:rPr>
        <w:t xml:space="preserve"> </w:t>
      </w:r>
      <w:proofErr w:type="spellStart"/>
      <w:r w:rsidRPr="00B56132">
        <w:rPr>
          <w:rFonts w:ascii="Times New Roman" w:hAnsi="Times New Roman" w:cs="Times New Roman"/>
          <w:i/>
          <w:iCs/>
          <w:sz w:val="24"/>
          <w:szCs w:val="24"/>
        </w:rPr>
        <w:t>Сляднев</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с/у Русия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ГК</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32541/08 и 43441/08, § 117, ECHR 2014 (извлечения), а контекстът трябва да се вземе предвид в случай на прехвърляне и медицинско лечение в болница (</w:t>
      </w:r>
      <w:proofErr w:type="spellStart"/>
      <w:r w:rsidRPr="00B56132">
        <w:rPr>
          <w:rFonts w:ascii="Times New Roman" w:hAnsi="Times New Roman" w:cs="Times New Roman"/>
          <w:i/>
          <w:iCs/>
          <w:sz w:val="24"/>
          <w:szCs w:val="24"/>
        </w:rPr>
        <w:t>Хенаф</w:t>
      </w:r>
      <w:proofErr w:type="spellEnd"/>
      <w:r w:rsidR="00DC1163" w:rsidRPr="00B56132">
        <w:rPr>
          <w:rFonts w:ascii="Times New Roman" w:hAnsi="Times New Roman" w:cs="Times New Roman"/>
          <w:i/>
          <w:iCs/>
          <w:sz w:val="24"/>
          <w:szCs w:val="24"/>
        </w:rPr>
        <w:t xml:space="preserve"> </w:t>
      </w:r>
      <w:r w:rsidRPr="00B56132">
        <w:rPr>
          <w:rFonts w:ascii="Times New Roman" w:hAnsi="Times New Roman" w:cs="Times New Roman"/>
          <w:i/>
          <w:iCs/>
          <w:sz w:val="24"/>
          <w:szCs w:val="24"/>
        </w:rPr>
        <w:t>с/у Франция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65436/01, § 48, ECHR 2003-XI).</w:t>
      </w:r>
    </w:p>
    <w:p w14:paraId="2074DDA5" w14:textId="4BD01A18"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89. Връщайки се към фактите по делото, Съдът отбелязва, че оспорваната мярка е приложена през деня на 12 юли 2020 г., </w:t>
      </w:r>
      <w:r w:rsidR="00A23B69">
        <w:rPr>
          <w:rFonts w:ascii="Times New Roman" w:hAnsi="Times New Roman" w:cs="Times New Roman"/>
          <w:sz w:val="24"/>
          <w:szCs w:val="24"/>
        </w:rPr>
        <w:t xml:space="preserve">след като </w:t>
      </w:r>
      <w:r w:rsidR="00DC1163" w:rsidRPr="00DC1163">
        <w:rPr>
          <w:rFonts w:ascii="Times New Roman" w:hAnsi="Times New Roman" w:cs="Times New Roman"/>
          <w:sz w:val="24"/>
          <w:szCs w:val="24"/>
        </w:rPr>
        <w:t>жалбоподателят вече е бил в болница</w:t>
      </w:r>
      <w:r w:rsidR="00A23B69">
        <w:rPr>
          <w:rFonts w:ascii="Times New Roman" w:hAnsi="Times New Roman" w:cs="Times New Roman"/>
          <w:sz w:val="24"/>
          <w:szCs w:val="24"/>
        </w:rPr>
        <w:t>та</w:t>
      </w:r>
      <w:r w:rsidR="00DC1163" w:rsidRPr="00DC1163">
        <w:rPr>
          <w:rFonts w:ascii="Times New Roman" w:hAnsi="Times New Roman" w:cs="Times New Roman"/>
          <w:sz w:val="24"/>
          <w:szCs w:val="24"/>
        </w:rPr>
        <w:t xml:space="preserve"> </w:t>
      </w:r>
      <w:r w:rsidR="00A23B69">
        <w:rPr>
          <w:rFonts w:ascii="Times New Roman" w:hAnsi="Times New Roman" w:cs="Times New Roman"/>
          <w:sz w:val="24"/>
          <w:szCs w:val="24"/>
        </w:rPr>
        <w:t xml:space="preserve">в продължение на </w:t>
      </w:r>
      <w:r w:rsidR="00DC1163" w:rsidRPr="00DC1163">
        <w:rPr>
          <w:rFonts w:ascii="Times New Roman" w:hAnsi="Times New Roman" w:cs="Times New Roman"/>
          <w:sz w:val="24"/>
          <w:szCs w:val="24"/>
        </w:rPr>
        <w:t>един ден за лечение на мозъчно сътресение, придружено от замайване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8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9 по-горе). Въпреки че персоналът, отговарящ за надзора му, е обяснил на началника си, че е установил, че жалбоподателят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не е в добро състояние</w:t>
      </w:r>
      <w:r w:rsidR="00DC1163">
        <w:rPr>
          <w:rFonts w:ascii="Times New Roman" w:hAnsi="Times New Roman" w:cs="Times New Roman"/>
          <w:sz w:val="24"/>
          <w:szCs w:val="24"/>
        </w:rPr>
        <w:t>“</w:t>
      </w:r>
      <w:r w:rsidR="00DC1163" w:rsidRPr="00DC1163">
        <w:rPr>
          <w:rFonts w:ascii="Times New Roman" w:hAnsi="Times New Roman" w:cs="Times New Roman"/>
          <w:sz w:val="24"/>
          <w:szCs w:val="24"/>
        </w:rPr>
        <w:t>, трябва да се отбележи, че в досието не се съдържат данни жалбоподателят да се е държал агресивно спрямо персонала или болничния персонал или да се е опитал да се нарани.</w:t>
      </w:r>
    </w:p>
    <w:p w14:paraId="3E67C481" w14:textId="6FC95D30"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90. Що се отнася до риска от укриване, Съдът отбелязва, че няма данни жалбоподателят да се е опитал да напусне болницата след приемането му сутринта на 11 юли 2020 г. Той е бил постоянно наблюдаван от двама служители: единият винаги е присъствал в стаята до прозореца, а другият е</w:t>
      </w:r>
      <w:r w:rsidR="00A23B69">
        <w:rPr>
          <w:rFonts w:ascii="Times New Roman" w:hAnsi="Times New Roman" w:cs="Times New Roman"/>
          <w:sz w:val="24"/>
          <w:szCs w:val="24"/>
        </w:rPr>
        <w:t xml:space="preserve"> дежурил</w:t>
      </w:r>
      <w:r w:rsidR="00DC1163" w:rsidRPr="00DC1163">
        <w:rPr>
          <w:rFonts w:ascii="Times New Roman" w:hAnsi="Times New Roman" w:cs="Times New Roman"/>
          <w:sz w:val="24"/>
          <w:szCs w:val="24"/>
        </w:rPr>
        <w:t xml:space="preserve"> пред вратата на стаята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12 по-горе). По този начин, въпреки че прозорецът на спалнята н</w:t>
      </w:r>
      <w:r w:rsidR="00A23B69">
        <w:rPr>
          <w:rFonts w:ascii="Times New Roman" w:hAnsi="Times New Roman" w:cs="Times New Roman"/>
          <w:sz w:val="24"/>
          <w:szCs w:val="24"/>
        </w:rPr>
        <w:t>е е имал</w:t>
      </w:r>
      <w:r w:rsidR="00DC1163" w:rsidRPr="00DC1163">
        <w:rPr>
          <w:rFonts w:ascii="Times New Roman" w:hAnsi="Times New Roman" w:cs="Times New Roman"/>
          <w:sz w:val="24"/>
          <w:szCs w:val="24"/>
        </w:rPr>
        <w:t xml:space="preserve"> решетки, предвид състоянието на жалбоподателя, постоянното присъствие, броят и поз</w:t>
      </w:r>
      <w:r w:rsidR="005B62FB">
        <w:rPr>
          <w:rFonts w:ascii="Times New Roman" w:hAnsi="Times New Roman" w:cs="Times New Roman"/>
          <w:sz w:val="24"/>
          <w:szCs w:val="24"/>
        </w:rPr>
        <w:t>ицията на служителите изглеждат</w:t>
      </w:r>
      <w:r w:rsidR="00DC1163" w:rsidRPr="00DC1163">
        <w:rPr>
          <w:rFonts w:ascii="Times New Roman" w:hAnsi="Times New Roman" w:cs="Times New Roman"/>
          <w:sz w:val="24"/>
          <w:szCs w:val="24"/>
        </w:rPr>
        <w:t xml:space="preserve"> достатъчни, за да компенсират всеки хипотетичен риск от бягство.</w:t>
      </w:r>
    </w:p>
    <w:p w14:paraId="2DEA603B"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91. В светлината на тези фактори Съдът счита, че използването на белезници за привързване на жалбоподателя към болничното му легло, дори и за относително краткия период от един ден, не е било строго необходимо в настоящия случай. Тази мярка е можела да унижи и принизи жалбоподателя в собствените му очи. Освен това жалбоподателят е бил вързан за леглото си в присъствието на майка си, която е дошла да го посети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13 по-горе), което е засилило психологическото въздействие на претърпяното отношение.</w:t>
      </w:r>
    </w:p>
    <w:p w14:paraId="137A8955" w14:textId="77777777" w:rsidR="00DC1163" w:rsidRPr="00DC1163" w:rsidRDefault="00B56132"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92. Тези елементи са достатъчни, за да може Съдът да заключи, че жалбоподателят е бил подложен на унизително отношение. Следователно е налице нарушение на член 3 от Конвенцията в неговия материален аспект.</w:t>
      </w:r>
    </w:p>
    <w:p w14:paraId="5EF349CF" w14:textId="77777777" w:rsidR="00B56132" w:rsidRDefault="00B56132" w:rsidP="00DC1163">
      <w:pPr>
        <w:spacing w:after="0"/>
        <w:jc w:val="both"/>
        <w:rPr>
          <w:rFonts w:ascii="Times New Roman" w:hAnsi="Times New Roman" w:cs="Times New Roman"/>
          <w:sz w:val="24"/>
          <w:szCs w:val="24"/>
        </w:rPr>
      </w:pPr>
    </w:p>
    <w:p w14:paraId="3663726D" w14:textId="1B08F83F" w:rsidR="00DC1163" w:rsidRPr="00B56132" w:rsidRDefault="00B56132" w:rsidP="00DC1163">
      <w:pPr>
        <w:spacing w:after="0"/>
        <w:jc w:val="both"/>
        <w:rPr>
          <w:rFonts w:ascii="Times New Roman" w:hAnsi="Times New Roman" w:cs="Times New Roman"/>
          <w:b/>
          <w:bCs/>
          <w:sz w:val="24"/>
          <w:szCs w:val="24"/>
        </w:rPr>
      </w:pPr>
      <w:r w:rsidRPr="00B56132">
        <w:rPr>
          <w:rFonts w:ascii="Times New Roman" w:hAnsi="Times New Roman" w:cs="Times New Roman"/>
          <w:b/>
          <w:bCs/>
          <w:sz w:val="24"/>
          <w:szCs w:val="24"/>
        </w:rPr>
        <w:t xml:space="preserve">Б. </w:t>
      </w:r>
      <w:r w:rsidR="00A23B69">
        <w:rPr>
          <w:rFonts w:ascii="Times New Roman" w:hAnsi="Times New Roman" w:cs="Times New Roman"/>
          <w:b/>
          <w:bCs/>
          <w:sz w:val="24"/>
          <w:szCs w:val="24"/>
        </w:rPr>
        <w:t>Оплакванията , разгледани в</w:t>
      </w:r>
      <w:r w:rsidR="00DC1163" w:rsidRPr="00B56132">
        <w:rPr>
          <w:rFonts w:ascii="Times New Roman" w:hAnsi="Times New Roman" w:cs="Times New Roman"/>
          <w:b/>
          <w:bCs/>
          <w:sz w:val="24"/>
          <w:szCs w:val="24"/>
        </w:rPr>
        <w:t xml:space="preserve"> процедурния </w:t>
      </w:r>
      <w:r w:rsidR="005B62FB">
        <w:rPr>
          <w:rFonts w:ascii="Times New Roman" w:hAnsi="Times New Roman" w:cs="Times New Roman"/>
          <w:b/>
          <w:bCs/>
          <w:sz w:val="24"/>
          <w:szCs w:val="24"/>
        </w:rPr>
        <w:t>аспект на чл.</w:t>
      </w:r>
      <w:r w:rsidR="00DC1163" w:rsidRPr="00B56132">
        <w:rPr>
          <w:rFonts w:ascii="Times New Roman" w:hAnsi="Times New Roman" w:cs="Times New Roman"/>
          <w:b/>
          <w:bCs/>
          <w:sz w:val="24"/>
          <w:szCs w:val="24"/>
        </w:rPr>
        <w:t xml:space="preserve"> 3</w:t>
      </w:r>
    </w:p>
    <w:p w14:paraId="20298C7A" w14:textId="49D8CAB8"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B62FB">
        <w:rPr>
          <w:rFonts w:ascii="Times New Roman" w:hAnsi="Times New Roman" w:cs="Times New Roman"/>
          <w:sz w:val="24"/>
          <w:szCs w:val="24"/>
        </w:rPr>
        <w:t xml:space="preserve">93. Позовавайки се на чл. </w:t>
      </w:r>
      <w:r w:rsidR="00DC1163" w:rsidRPr="00DC1163">
        <w:rPr>
          <w:rFonts w:ascii="Times New Roman" w:hAnsi="Times New Roman" w:cs="Times New Roman"/>
          <w:sz w:val="24"/>
          <w:szCs w:val="24"/>
        </w:rPr>
        <w:t>3, жалбоподателят твърди, че властите не са провели ефективно разследване на твърдението му, че е бил вързан за болничното си легло.</w:t>
      </w:r>
    </w:p>
    <w:p w14:paraId="74FEE5BB" w14:textId="77777777" w:rsidR="001B48C4" w:rsidRDefault="001B48C4" w:rsidP="00DC1163">
      <w:pPr>
        <w:spacing w:after="0"/>
        <w:jc w:val="both"/>
        <w:rPr>
          <w:rFonts w:ascii="Times New Roman" w:hAnsi="Times New Roman" w:cs="Times New Roman"/>
          <w:sz w:val="24"/>
          <w:szCs w:val="24"/>
        </w:rPr>
      </w:pPr>
    </w:p>
    <w:p w14:paraId="71C026B9" w14:textId="0E071A47" w:rsidR="00DC1163" w:rsidRPr="005B62FB" w:rsidRDefault="001B48C4" w:rsidP="005B62FB">
      <w:pPr>
        <w:pStyle w:val="ListParagraph"/>
        <w:numPr>
          <w:ilvl w:val="0"/>
          <w:numId w:val="13"/>
        </w:numPr>
        <w:spacing w:after="0"/>
        <w:jc w:val="both"/>
        <w:rPr>
          <w:rFonts w:ascii="Times New Roman" w:hAnsi="Times New Roman" w:cs="Times New Roman"/>
          <w:i/>
          <w:iCs/>
          <w:sz w:val="24"/>
          <w:szCs w:val="24"/>
        </w:rPr>
      </w:pPr>
      <w:r w:rsidRPr="005B62FB">
        <w:rPr>
          <w:rFonts w:ascii="Times New Roman" w:hAnsi="Times New Roman" w:cs="Times New Roman"/>
          <w:i/>
          <w:iCs/>
          <w:sz w:val="24"/>
          <w:szCs w:val="24"/>
        </w:rPr>
        <w:t>По д</w:t>
      </w:r>
      <w:r w:rsidR="00DC1163" w:rsidRPr="005B62FB">
        <w:rPr>
          <w:rFonts w:ascii="Times New Roman" w:hAnsi="Times New Roman" w:cs="Times New Roman"/>
          <w:i/>
          <w:iCs/>
          <w:sz w:val="24"/>
          <w:szCs w:val="24"/>
        </w:rPr>
        <w:t>опустимост</w:t>
      </w:r>
      <w:r w:rsidRPr="005B62FB">
        <w:rPr>
          <w:rFonts w:ascii="Times New Roman" w:hAnsi="Times New Roman" w:cs="Times New Roman"/>
          <w:i/>
          <w:iCs/>
          <w:sz w:val="24"/>
          <w:szCs w:val="24"/>
        </w:rPr>
        <w:t>та</w:t>
      </w:r>
    </w:p>
    <w:p w14:paraId="0CD6D5C2" w14:textId="77777777" w:rsidR="005B62FB" w:rsidRPr="005B62FB" w:rsidRDefault="005B62FB" w:rsidP="005B62FB">
      <w:pPr>
        <w:pStyle w:val="ListParagraph"/>
        <w:spacing w:after="0"/>
        <w:jc w:val="both"/>
        <w:rPr>
          <w:rFonts w:ascii="Times New Roman" w:hAnsi="Times New Roman" w:cs="Times New Roman"/>
          <w:i/>
          <w:iCs/>
          <w:sz w:val="24"/>
          <w:szCs w:val="24"/>
        </w:rPr>
      </w:pPr>
    </w:p>
    <w:p w14:paraId="739A87B5"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94. Съдът счита, че това оплакване не е явно необосновано по смисъла на член 35 § 3 (а) от Конвенцията и че то не повдига друго основание за недопустимост. Поради това я обявява за допустима.</w:t>
      </w:r>
    </w:p>
    <w:p w14:paraId="0A551861" w14:textId="77777777" w:rsidR="00B56132" w:rsidRDefault="00B56132" w:rsidP="00DC1163">
      <w:pPr>
        <w:spacing w:after="0"/>
        <w:jc w:val="both"/>
        <w:rPr>
          <w:rFonts w:ascii="Times New Roman" w:hAnsi="Times New Roman" w:cs="Times New Roman"/>
          <w:sz w:val="24"/>
          <w:szCs w:val="24"/>
        </w:rPr>
      </w:pPr>
    </w:p>
    <w:p w14:paraId="7D94EAD2" w14:textId="3A7AB312" w:rsidR="001B48C4" w:rsidRPr="005B62FB" w:rsidRDefault="001B48C4" w:rsidP="005B62FB">
      <w:pPr>
        <w:pStyle w:val="ListParagraph"/>
        <w:numPr>
          <w:ilvl w:val="0"/>
          <w:numId w:val="13"/>
        </w:numPr>
        <w:spacing w:after="0"/>
        <w:jc w:val="both"/>
        <w:rPr>
          <w:rFonts w:ascii="Times New Roman" w:hAnsi="Times New Roman" w:cs="Times New Roman"/>
          <w:i/>
          <w:iCs/>
          <w:sz w:val="24"/>
          <w:szCs w:val="24"/>
        </w:rPr>
      </w:pPr>
      <w:r w:rsidRPr="005B62FB">
        <w:rPr>
          <w:rFonts w:ascii="Times New Roman" w:hAnsi="Times New Roman" w:cs="Times New Roman"/>
          <w:i/>
          <w:iCs/>
          <w:sz w:val="24"/>
          <w:szCs w:val="24"/>
        </w:rPr>
        <w:t>По същество</w:t>
      </w:r>
    </w:p>
    <w:p w14:paraId="544AAA97" w14:textId="77777777" w:rsidR="005B62FB" w:rsidRPr="0060494E" w:rsidRDefault="005B62FB" w:rsidP="005B62FB">
      <w:pPr>
        <w:pStyle w:val="ListParagraph"/>
        <w:spacing w:after="0"/>
        <w:jc w:val="both"/>
        <w:rPr>
          <w:rFonts w:ascii="Times New Roman" w:hAnsi="Times New Roman" w:cs="Times New Roman"/>
          <w:i/>
          <w:iCs/>
          <w:sz w:val="24"/>
          <w:szCs w:val="24"/>
          <w:lang w:val="en-US"/>
        </w:rPr>
      </w:pPr>
    </w:p>
    <w:p w14:paraId="55017339" w14:textId="6A93C306" w:rsidR="00DC1163" w:rsidRDefault="00DC1163" w:rsidP="001B48C4">
      <w:pPr>
        <w:pStyle w:val="ListParagraph"/>
        <w:numPr>
          <w:ilvl w:val="0"/>
          <w:numId w:val="8"/>
        </w:numPr>
        <w:spacing w:after="0"/>
        <w:jc w:val="both"/>
        <w:rPr>
          <w:rFonts w:ascii="Times New Roman" w:hAnsi="Times New Roman" w:cs="Times New Roman"/>
          <w:b/>
          <w:bCs/>
          <w:sz w:val="24"/>
          <w:szCs w:val="24"/>
        </w:rPr>
      </w:pPr>
      <w:r w:rsidRPr="001B48C4">
        <w:rPr>
          <w:rFonts w:ascii="Times New Roman" w:hAnsi="Times New Roman" w:cs="Times New Roman"/>
          <w:b/>
          <w:bCs/>
          <w:sz w:val="24"/>
          <w:szCs w:val="24"/>
        </w:rPr>
        <w:t>Изложения на страните</w:t>
      </w:r>
    </w:p>
    <w:p w14:paraId="41ADADA6" w14:textId="77777777" w:rsidR="00426F5A" w:rsidRPr="001B48C4" w:rsidRDefault="00426F5A" w:rsidP="00426F5A">
      <w:pPr>
        <w:pStyle w:val="ListParagraph"/>
        <w:spacing w:after="0"/>
        <w:jc w:val="both"/>
        <w:rPr>
          <w:rFonts w:ascii="Times New Roman" w:hAnsi="Times New Roman" w:cs="Times New Roman"/>
          <w:b/>
          <w:bCs/>
          <w:sz w:val="24"/>
          <w:szCs w:val="24"/>
        </w:rPr>
      </w:pPr>
    </w:p>
    <w:p w14:paraId="33AE3224"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95. Жалбоподателят твърди, че властите никога не са разследвали дали използването на физическа принуда срещу него по време на престоя му в болницата е било необходимо.</w:t>
      </w:r>
    </w:p>
    <w:p w14:paraId="3CC66027" w14:textId="1C7E0F03"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96. Правителството отбелязва, че фактът, че жалбоподателят е бил завързан за болничното си легло, не му е причинил никакви наранявания и следователно тази мярка не може да се квалифицира като малтретиране, което да оправдае наказателно разследване. То</w:t>
      </w:r>
      <w:r w:rsidR="00727424">
        <w:rPr>
          <w:rFonts w:ascii="Times New Roman" w:hAnsi="Times New Roman" w:cs="Times New Roman"/>
          <w:sz w:val="24"/>
          <w:szCs w:val="24"/>
        </w:rPr>
        <w:t xml:space="preserve"> заявява </w:t>
      </w:r>
      <w:r w:rsidR="00DC1163" w:rsidRPr="00727424">
        <w:rPr>
          <w:rFonts w:ascii="Times New Roman" w:hAnsi="Times New Roman" w:cs="Times New Roman"/>
          <w:sz w:val="24"/>
          <w:szCs w:val="24"/>
        </w:rPr>
        <w:t>, че твърденията</w:t>
      </w:r>
      <w:r w:rsidR="00DC1163" w:rsidRPr="00DC1163">
        <w:rPr>
          <w:rFonts w:ascii="Times New Roman" w:hAnsi="Times New Roman" w:cs="Times New Roman"/>
          <w:sz w:val="24"/>
          <w:szCs w:val="24"/>
        </w:rPr>
        <w:t xml:space="preserve"> на жалбоподателя в това отношение са противоречиви и необосновани.</w:t>
      </w:r>
    </w:p>
    <w:p w14:paraId="2163802D" w14:textId="77777777" w:rsidR="001B48C4" w:rsidRDefault="001B48C4" w:rsidP="00DC1163">
      <w:pPr>
        <w:spacing w:after="0"/>
        <w:jc w:val="both"/>
        <w:rPr>
          <w:rFonts w:ascii="Times New Roman" w:hAnsi="Times New Roman" w:cs="Times New Roman"/>
          <w:sz w:val="24"/>
          <w:szCs w:val="24"/>
        </w:rPr>
      </w:pPr>
    </w:p>
    <w:p w14:paraId="0139072F" w14:textId="0BC29AB0" w:rsidR="00DC1163" w:rsidRDefault="00DC1163" w:rsidP="001B48C4">
      <w:pPr>
        <w:pStyle w:val="ListParagraph"/>
        <w:numPr>
          <w:ilvl w:val="0"/>
          <w:numId w:val="8"/>
        </w:numPr>
        <w:spacing w:after="0"/>
        <w:jc w:val="both"/>
        <w:rPr>
          <w:rFonts w:ascii="Times New Roman" w:hAnsi="Times New Roman" w:cs="Times New Roman"/>
          <w:b/>
          <w:bCs/>
          <w:sz w:val="24"/>
          <w:szCs w:val="24"/>
        </w:rPr>
      </w:pPr>
      <w:r w:rsidRPr="001B48C4">
        <w:rPr>
          <w:rFonts w:ascii="Times New Roman" w:hAnsi="Times New Roman" w:cs="Times New Roman"/>
          <w:b/>
          <w:bCs/>
          <w:sz w:val="24"/>
          <w:szCs w:val="24"/>
        </w:rPr>
        <w:t>Преценката на Съда</w:t>
      </w:r>
    </w:p>
    <w:p w14:paraId="43B51227" w14:textId="77777777" w:rsidR="00426F5A" w:rsidRPr="001B48C4" w:rsidRDefault="00426F5A" w:rsidP="00426F5A">
      <w:pPr>
        <w:pStyle w:val="ListParagraph"/>
        <w:spacing w:after="0"/>
        <w:jc w:val="both"/>
        <w:rPr>
          <w:rFonts w:ascii="Times New Roman" w:hAnsi="Times New Roman" w:cs="Times New Roman"/>
          <w:b/>
          <w:bCs/>
          <w:sz w:val="24"/>
          <w:szCs w:val="24"/>
        </w:rPr>
      </w:pPr>
    </w:p>
    <w:p w14:paraId="03D53878"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97. Съдът повтаря, че когато дадено лице направи аргументирано твърдение, че е претърпяло тежко малтретиране от страна на полицията или други подобни държавни органи в нарушение на член 3, тази разпоредба, в съчетание с общото задължение, наложено на държавата от член 1 от Конвенцията, да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осигури на всеки под нейна юрисдикция правата и свободите, определени ... [в] Конвенцията</w:t>
      </w:r>
      <w:r w:rsidR="00DC1163">
        <w:rPr>
          <w:rFonts w:ascii="Times New Roman" w:hAnsi="Times New Roman" w:cs="Times New Roman"/>
          <w:sz w:val="24"/>
          <w:szCs w:val="24"/>
        </w:rPr>
        <w:t>“</w:t>
      </w:r>
      <w:r w:rsidR="00DC1163" w:rsidRPr="00DC1163">
        <w:rPr>
          <w:rFonts w:ascii="Times New Roman" w:hAnsi="Times New Roman" w:cs="Times New Roman"/>
          <w:sz w:val="24"/>
          <w:szCs w:val="24"/>
        </w:rPr>
        <w:t xml:space="preserve">, изисква по подразбиране провеждането на ефективно официално разследване. Това разследване трябва да доведе до установяване на самоличността и наказване на отговорните лица (виж </w:t>
      </w:r>
      <w:r w:rsidR="00DC1163" w:rsidRPr="001B48C4">
        <w:rPr>
          <w:rFonts w:ascii="Times New Roman" w:hAnsi="Times New Roman" w:cs="Times New Roman"/>
          <w:i/>
          <w:iCs/>
          <w:sz w:val="24"/>
          <w:szCs w:val="24"/>
        </w:rPr>
        <w:t>Асенов и други</w:t>
      </w:r>
      <w:r w:rsidR="00DC1163" w:rsidRPr="00DC1163">
        <w:rPr>
          <w:rFonts w:ascii="Times New Roman" w:hAnsi="Times New Roman" w:cs="Times New Roman"/>
          <w:sz w:val="24"/>
          <w:szCs w:val="24"/>
        </w:rPr>
        <w:t>, цитирано по-горе, § 102).</w:t>
      </w:r>
    </w:p>
    <w:p w14:paraId="25E41562" w14:textId="685B0039"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98. Такова разследване трябва да бъде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ефективно</w:t>
      </w:r>
      <w:r w:rsidR="00DC1163">
        <w:rPr>
          <w:rFonts w:ascii="Times New Roman" w:hAnsi="Times New Roman" w:cs="Times New Roman"/>
          <w:sz w:val="24"/>
          <w:szCs w:val="24"/>
        </w:rPr>
        <w:t>“</w:t>
      </w:r>
      <w:r w:rsidR="00A23B69">
        <w:rPr>
          <w:rFonts w:ascii="Times New Roman" w:hAnsi="Times New Roman" w:cs="Times New Roman"/>
          <w:sz w:val="24"/>
          <w:szCs w:val="24"/>
        </w:rPr>
        <w:t xml:space="preserve"> и </w:t>
      </w:r>
      <w:r w:rsidR="00727424">
        <w:rPr>
          <w:rFonts w:ascii="Times New Roman" w:hAnsi="Times New Roman" w:cs="Times New Roman"/>
          <w:sz w:val="24"/>
          <w:szCs w:val="24"/>
        </w:rPr>
        <w:t>по-точно</w:t>
      </w:r>
      <w:r w:rsidR="000B30F8">
        <w:rPr>
          <w:rFonts w:ascii="Times New Roman" w:hAnsi="Times New Roman" w:cs="Times New Roman"/>
          <w:sz w:val="24"/>
          <w:szCs w:val="24"/>
        </w:rPr>
        <w:t xml:space="preserve"> </w:t>
      </w:r>
      <w:r w:rsidR="00A23B69">
        <w:rPr>
          <w:rFonts w:ascii="Times New Roman" w:hAnsi="Times New Roman" w:cs="Times New Roman"/>
          <w:sz w:val="24"/>
          <w:szCs w:val="24"/>
        </w:rPr>
        <w:t xml:space="preserve"> </w:t>
      </w:r>
      <w:r w:rsidR="00DC1163" w:rsidRPr="00DC1163">
        <w:rPr>
          <w:rFonts w:ascii="Times New Roman" w:hAnsi="Times New Roman" w:cs="Times New Roman"/>
          <w:sz w:val="24"/>
          <w:szCs w:val="24"/>
        </w:rPr>
        <w:t>трябва да даде възможност на властите да установят дали употребата на сила е била оправдана при конкретните обстоятелства по делото (</w:t>
      </w:r>
      <w:proofErr w:type="spellStart"/>
      <w:r w:rsidRPr="001B48C4">
        <w:rPr>
          <w:rFonts w:ascii="Times New Roman" w:hAnsi="Times New Roman" w:cs="Times New Roman"/>
          <w:i/>
          <w:iCs/>
          <w:sz w:val="24"/>
          <w:szCs w:val="24"/>
        </w:rPr>
        <w:t>Зелилоф</w:t>
      </w:r>
      <w:proofErr w:type="spellEnd"/>
      <w:r w:rsidR="00DC1163" w:rsidRPr="001B48C4">
        <w:rPr>
          <w:rFonts w:ascii="Times New Roman" w:hAnsi="Times New Roman" w:cs="Times New Roman"/>
          <w:i/>
          <w:iCs/>
          <w:sz w:val="24"/>
          <w:szCs w:val="24"/>
        </w:rPr>
        <w:t xml:space="preserve"> </w:t>
      </w:r>
      <w:r w:rsidRPr="001B48C4">
        <w:rPr>
          <w:rFonts w:ascii="Times New Roman" w:hAnsi="Times New Roman" w:cs="Times New Roman"/>
          <w:i/>
          <w:iCs/>
          <w:sz w:val="24"/>
          <w:szCs w:val="24"/>
        </w:rPr>
        <w:t>с/у Гърция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17060/03, § 55, 24 май 2007 г.). Един от съществените аспекти на ефективното разследване е неговата бързина - държавните органи са длъжни да започнат такова разследване веднага щом им станат известни достатъчно точни признаци, че може да е имало изтезания или малтретиране, дори и при липса на действително оплакване от засегнатите лица (вж. например </w:t>
      </w:r>
      <w:r w:rsidRPr="001B48C4">
        <w:rPr>
          <w:rFonts w:ascii="Times New Roman" w:hAnsi="Times New Roman" w:cs="Times New Roman"/>
          <w:i/>
          <w:iCs/>
          <w:sz w:val="24"/>
          <w:szCs w:val="24"/>
        </w:rPr>
        <w:t xml:space="preserve">Членове на </w:t>
      </w:r>
      <w:proofErr w:type="spellStart"/>
      <w:r w:rsidRPr="001B48C4">
        <w:rPr>
          <w:rFonts w:ascii="Times New Roman" w:hAnsi="Times New Roman" w:cs="Times New Roman"/>
          <w:i/>
          <w:iCs/>
          <w:sz w:val="24"/>
          <w:szCs w:val="24"/>
        </w:rPr>
        <w:t>конгрегацията</w:t>
      </w:r>
      <w:proofErr w:type="spellEnd"/>
      <w:r w:rsidRPr="001B48C4">
        <w:rPr>
          <w:rFonts w:ascii="Times New Roman" w:hAnsi="Times New Roman" w:cs="Times New Roman"/>
          <w:i/>
          <w:iCs/>
          <w:sz w:val="24"/>
          <w:szCs w:val="24"/>
        </w:rPr>
        <w:t xml:space="preserve"> на Свидетелите на Йехова в </w:t>
      </w:r>
      <w:proofErr w:type="spellStart"/>
      <w:r w:rsidRPr="001B48C4">
        <w:rPr>
          <w:rFonts w:ascii="Times New Roman" w:hAnsi="Times New Roman" w:cs="Times New Roman"/>
          <w:i/>
          <w:iCs/>
          <w:sz w:val="24"/>
          <w:szCs w:val="24"/>
        </w:rPr>
        <w:t>Глдани</w:t>
      </w:r>
      <w:proofErr w:type="spellEnd"/>
      <w:r w:rsidRPr="001B48C4">
        <w:rPr>
          <w:rFonts w:ascii="Times New Roman" w:hAnsi="Times New Roman" w:cs="Times New Roman"/>
          <w:i/>
          <w:iCs/>
          <w:sz w:val="24"/>
          <w:szCs w:val="24"/>
        </w:rPr>
        <w:t xml:space="preserve"> и други</w:t>
      </w:r>
      <w:r w:rsidR="00DC1163" w:rsidRPr="001B48C4">
        <w:rPr>
          <w:rFonts w:ascii="Times New Roman" w:hAnsi="Times New Roman" w:cs="Times New Roman"/>
          <w:i/>
          <w:iCs/>
          <w:sz w:val="24"/>
          <w:szCs w:val="24"/>
        </w:rPr>
        <w:t xml:space="preserve"> </w:t>
      </w:r>
      <w:r w:rsidRPr="001B48C4">
        <w:rPr>
          <w:rFonts w:ascii="Times New Roman" w:hAnsi="Times New Roman" w:cs="Times New Roman"/>
          <w:i/>
          <w:iCs/>
          <w:sz w:val="24"/>
          <w:szCs w:val="24"/>
        </w:rPr>
        <w:t>с/у</w:t>
      </w:r>
      <w:r w:rsidR="00DC1163" w:rsidRPr="001B48C4">
        <w:rPr>
          <w:rFonts w:ascii="Times New Roman" w:hAnsi="Times New Roman" w:cs="Times New Roman"/>
          <w:i/>
          <w:iCs/>
          <w:sz w:val="24"/>
          <w:szCs w:val="24"/>
        </w:rPr>
        <w:t xml:space="preserve"> Грузия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71156/01, § 97, 3 май 2007 г.). По подобен начин разследващите органи трябва да бъдат бързи при извършването на процесуално-следствените действия (вж. например </w:t>
      </w:r>
      <w:proofErr w:type="spellStart"/>
      <w:r w:rsidRPr="001B48C4">
        <w:rPr>
          <w:rFonts w:ascii="Times New Roman" w:hAnsi="Times New Roman" w:cs="Times New Roman"/>
          <w:i/>
          <w:iCs/>
          <w:sz w:val="24"/>
          <w:szCs w:val="24"/>
        </w:rPr>
        <w:t>Лабита</w:t>
      </w:r>
      <w:proofErr w:type="spellEnd"/>
      <w:r w:rsidR="00DC1163" w:rsidRPr="00DC1163">
        <w:rPr>
          <w:rFonts w:ascii="Times New Roman" w:hAnsi="Times New Roman" w:cs="Times New Roman"/>
          <w:sz w:val="24"/>
          <w:szCs w:val="24"/>
        </w:rPr>
        <w:t>, цитирано по-горе, §§ 133 и 134).</w:t>
      </w:r>
    </w:p>
    <w:p w14:paraId="3A152202"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99. Член 3 от Конвенцията също така изисква въпросното разследване да бъде достатъчно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задълбочено</w:t>
      </w:r>
      <w:r w:rsidR="00DC1163">
        <w:rPr>
          <w:rFonts w:ascii="Times New Roman" w:hAnsi="Times New Roman" w:cs="Times New Roman"/>
          <w:sz w:val="24"/>
          <w:szCs w:val="24"/>
        </w:rPr>
        <w:t>“</w:t>
      </w:r>
      <w:r w:rsidR="00DC1163" w:rsidRPr="00DC1163">
        <w:rPr>
          <w:rFonts w:ascii="Times New Roman" w:hAnsi="Times New Roman" w:cs="Times New Roman"/>
          <w:sz w:val="24"/>
          <w:szCs w:val="24"/>
        </w:rPr>
        <w:t xml:space="preserve">; разследващите органи трябва да се стремят да установят обстоятелствата по делото добросъвестно, без да пропускат релевантни доказателства или да бързат да приключат разследването въз основа на необосновани или прибързани констатации (вж., </w:t>
      </w:r>
      <w:proofErr w:type="spellStart"/>
      <w:r w:rsidR="00DC1163" w:rsidRPr="001B48C4">
        <w:rPr>
          <w:rFonts w:ascii="Times New Roman" w:hAnsi="Times New Roman" w:cs="Times New Roman"/>
          <w:i/>
          <w:iCs/>
          <w:sz w:val="24"/>
          <w:szCs w:val="24"/>
        </w:rPr>
        <w:t>inter</w:t>
      </w:r>
      <w:proofErr w:type="spellEnd"/>
      <w:r w:rsidR="00DC1163" w:rsidRPr="001B48C4">
        <w:rPr>
          <w:rFonts w:ascii="Times New Roman" w:hAnsi="Times New Roman" w:cs="Times New Roman"/>
          <w:i/>
          <w:iCs/>
          <w:sz w:val="24"/>
          <w:szCs w:val="24"/>
        </w:rPr>
        <w:t xml:space="preserve"> </w:t>
      </w:r>
      <w:proofErr w:type="spellStart"/>
      <w:r w:rsidR="00DC1163" w:rsidRPr="001B48C4">
        <w:rPr>
          <w:rFonts w:ascii="Times New Roman" w:hAnsi="Times New Roman" w:cs="Times New Roman"/>
          <w:i/>
          <w:iCs/>
          <w:sz w:val="24"/>
          <w:szCs w:val="24"/>
        </w:rPr>
        <w:t>alia</w:t>
      </w:r>
      <w:proofErr w:type="spellEnd"/>
      <w:r w:rsidR="00DC1163" w:rsidRPr="00DC1163">
        <w:rPr>
          <w:rFonts w:ascii="Times New Roman" w:hAnsi="Times New Roman" w:cs="Times New Roman"/>
          <w:sz w:val="24"/>
          <w:szCs w:val="24"/>
        </w:rPr>
        <w:t xml:space="preserve">, решението по делото </w:t>
      </w:r>
      <w:r w:rsidRPr="001B48C4">
        <w:rPr>
          <w:rFonts w:ascii="Times New Roman" w:hAnsi="Times New Roman" w:cs="Times New Roman"/>
          <w:i/>
          <w:iCs/>
          <w:sz w:val="24"/>
          <w:szCs w:val="24"/>
        </w:rPr>
        <w:t>Асенов и други</w:t>
      </w:r>
      <w:r w:rsidR="00DC1163" w:rsidRPr="00DC1163">
        <w:rPr>
          <w:rFonts w:ascii="Times New Roman" w:hAnsi="Times New Roman" w:cs="Times New Roman"/>
          <w:sz w:val="24"/>
          <w:szCs w:val="24"/>
        </w:rPr>
        <w:t xml:space="preserve">, цитирано по-горе, §§ 103-105). Властите също така са задължени да запазят и съберат доказателствата, необходими за установяване на фактите, независимо дали става въпрос - например - за свидетелски показания или веществени доказателства (вж. цитираното по-горе дело </w:t>
      </w:r>
      <w:proofErr w:type="spellStart"/>
      <w:r w:rsidRPr="001B48C4">
        <w:rPr>
          <w:rFonts w:ascii="Times New Roman" w:hAnsi="Times New Roman" w:cs="Times New Roman"/>
          <w:i/>
          <w:iCs/>
          <w:sz w:val="24"/>
          <w:szCs w:val="24"/>
        </w:rPr>
        <w:t>Зелилоф</w:t>
      </w:r>
      <w:proofErr w:type="spellEnd"/>
      <w:r w:rsidR="00DC1163" w:rsidRPr="00DC1163">
        <w:rPr>
          <w:rFonts w:ascii="Times New Roman" w:hAnsi="Times New Roman" w:cs="Times New Roman"/>
          <w:sz w:val="24"/>
          <w:szCs w:val="24"/>
        </w:rPr>
        <w:t>, § 56). Всеки недостатък на разследването, който отслабва способността му да установи причините за претърпените вреди или самоличността на отговорните лица, рискува да доведе до заключението, че то не отговаря на изисквания стандарт за ефективност (</w:t>
      </w:r>
      <w:proofErr w:type="spellStart"/>
      <w:r w:rsidRPr="001B48C4">
        <w:rPr>
          <w:rFonts w:ascii="Times New Roman" w:hAnsi="Times New Roman" w:cs="Times New Roman"/>
          <w:i/>
          <w:iCs/>
          <w:sz w:val="24"/>
          <w:szCs w:val="24"/>
        </w:rPr>
        <w:t>Бойченко</w:t>
      </w:r>
      <w:proofErr w:type="spellEnd"/>
      <w:r w:rsidR="00DC1163" w:rsidRPr="001B48C4">
        <w:rPr>
          <w:rFonts w:ascii="Times New Roman" w:hAnsi="Times New Roman" w:cs="Times New Roman"/>
          <w:i/>
          <w:iCs/>
          <w:sz w:val="24"/>
          <w:szCs w:val="24"/>
        </w:rPr>
        <w:t xml:space="preserve"> </w:t>
      </w:r>
      <w:r w:rsidRPr="001B48C4">
        <w:rPr>
          <w:rFonts w:ascii="Times New Roman" w:hAnsi="Times New Roman" w:cs="Times New Roman"/>
          <w:i/>
          <w:iCs/>
          <w:sz w:val="24"/>
          <w:szCs w:val="24"/>
        </w:rPr>
        <w:t>с/у Молдова</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w:t>
      </w:r>
      <w:r w:rsidR="00DC1163" w:rsidRPr="00DC1163">
        <w:rPr>
          <w:rFonts w:ascii="Times New Roman" w:hAnsi="Times New Roman" w:cs="Times New Roman"/>
          <w:sz w:val="24"/>
          <w:szCs w:val="24"/>
        </w:rPr>
        <w:t xml:space="preserve"> 41088/05, § 123, 11 юли 2006 г.).</w:t>
      </w:r>
    </w:p>
    <w:p w14:paraId="57C67344" w14:textId="40A778B3"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100.</w:t>
      </w:r>
      <w:r w:rsidR="00BF0175">
        <w:rPr>
          <w:rFonts w:ascii="Times New Roman" w:hAnsi="Times New Roman" w:cs="Times New Roman"/>
          <w:sz w:val="24"/>
          <w:szCs w:val="24"/>
        </w:rPr>
        <w:t>Накрая</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 жертвата трябва да може да участва ефективно, по един или друг начин, в разследването (</w:t>
      </w:r>
      <w:proofErr w:type="spellStart"/>
      <w:r w:rsidRPr="001B48C4">
        <w:rPr>
          <w:rFonts w:ascii="Times New Roman" w:hAnsi="Times New Roman" w:cs="Times New Roman"/>
          <w:i/>
          <w:iCs/>
          <w:sz w:val="24"/>
          <w:szCs w:val="24"/>
        </w:rPr>
        <w:t>Дедовски</w:t>
      </w:r>
      <w:proofErr w:type="spellEnd"/>
      <w:r w:rsidRPr="001B48C4">
        <w:rPr>
          <w:rFonts w:ascii="Times New Roman" w:hAnsi="Times New Roman" w:cs="Times New Roman"/>
          <w:i/>
          <w:iCs/>
          <w:sz w:val="24"/>
          <w:szCs w:val="24"/>
        </w:rPr>
        <w:t xml:space="preserve"> и други с/у Русия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7178/03, § 92, ECHR 2008, и </w:t>
      </w:r>
      <w:r w:rsidRPr="001B48C4">
        <w:rPr>
          <w:rFonts w:ascii="Times New Roman" w:hAnsi="Times New Roman" w:cs="Times New Roman"/>
          <w:i/>
          <w:iCs/>
          <w:sz w:val="24"/>
          <w:szCs w:val="24"/>
        </w:rPr>
        <w:t>Денис Василев с/у Русия</w:t>
      </w:r>
      <w:r w:rsidR="00DC1163" w:rsidRPr="00DC1163">
        <w:rPr>
          <w:rFonts w:ascii="Times New Roman" w:hAnsi="Times New Roman" w:cs="Times New Roman"/>
          <w:sz w:val="24"/>
          <w:szCs w:val="24"/>
        </w:rPr>
        <w:t xml:space="preserve">, </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32704/04, § 157, 17 декември 2009 г.).</w:t>
      </w:r>
    </w:p>
    <w:p w14:paraId="7340D343" w14:textId="73CE411E"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101. </w:t>
      </w:r>
      <w:r w:rsidR="00A23B69">
        <w:rPr>
          <w:rFonts w:ascii="Times New Roman" w:hAnsi="Times New Roman" w:cs="Times New Roman"/>
          <w:sz w:val="24"/>
          <w:szCs w:val="24"/>
        </w:rPr>
        <w:t xml:space="preserve">Обръщайки </w:t>
      </w:r>
      <w:r w:rsidR="00DC1163" w:rsidRPr="00DC1163">
        <w:rPr>
          <w:rFonts w:ascii="Times New Roman" w:hAnsi="Times New Roman" w:cs="Times New Roman"/>
          <w:sz w:val="24"/>
          <w:szCs w:val="24"/>
        </w:rPr>
        <w:t xml:space="preserve"> се към фактите по настоящото дело, Съдът отбелязва, че в жалбата си от 29 юли 2020 г. до окръжната прокуратура жалбоподателят заявява, наред с другото, че е прекарал три дни в болница, вързан за леглото си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18 по-горе), и моли прокуратурата да разследва това твърдение. На 6 август 2020 г. е образувано </w:t>
      </w:r>
      <w:r w:rsidR="0060494E">
        <w:rPr>
          <w:rFonts w:ascii="Times New Roman" w:hAnsi="Times New Roman" w:cs="Times New Roman"/>
          <w:sz w:val="24"/>
          <w:szCs w:val="24"/>
        </w:rPr>
        <w:t>предварителна проверка, в края на коя</w:t>
      </w:r>
      <w:r w:rsidR="00DC1163" w:rsidRPr="00DC1163">
        <w:rPr>
          <w:rFonts w:ascii="Times New Roman" w:hAnsi="Times New Roman" w:cs="Times New Roman"/>
          <w:sz w:val="24"/>
          <w:szCs w:val="24"/>
        </w:rPr>
        <w:t>то прокурорът отказва да образува наказателно производство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19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20 по-горе).</w:t>
      </w:r>
    </w:p>
    <w:p w14:paraId="18F5B032" w14:textId="77930359"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102. Съдът обаче отбелязва, че това твърдение на жалбоподателя, който се оплаква от непропорционално използване на средства за задържане по време на престоя му в болницата, не е разгледано нито по време на </w:t>
      </w:r>
      <w:r w:rsidR="0060494E">
        <w:rPr>
          <w:rFonts w:ascii="Times New Roman" w:hAnsi="Times New Roman" w:cs="Times New Roman"/>
          <w:sz w:val="24"/>
          <w:szCs w:val="24"/>
        </w:rPr>
        <w:t>предварителната проверка</w:t>
      </w:r>
      <w:r w:rsidR="00DC1163" w:rsidRPr="00DC1163">
        <w:rPr>
          <w:rFonts w:ascii="Times New Roman" w:hAnsi="Times New Roman" w:cs="Times New Roman"/>
          <w:sz w:val="24"/>
          <w:szCs w:val="24"/>
        </w:rPr>
        <w:t>, нито в постановлението на прокурора за прекратяване на делото (</w:t>
      </w:r>
      <w:r w:rsidRPr="001B48C4">
        <w:rPr>
          <w:rFonts w:ascii="Times New Roman" w:hAnsi="Times New Roman" w:cs="Times New Roman"/>
          <w:i/>
          <w:iCs/>
          <w:sz w:val="24"/>
          <w:szCs w:val="24"/>
        </w:rPr>
        <w:t>пак там</w:t>
      </w:r>
      <w:r w:rsidR="00DC1163" w:rsidRPr="00DC1163">
        <w:rPr>
          <w:rFonts w:ascii="Times New Roman" w:hAnsi="Times New Roman" w:cs="Times New Roman"/>
          <w:sz w:val="24"/>
          <w:szCs w:val="24"/>
        </w:rPr>
        <w:t>).</w:t>
      </w:r>
    </w:p>
    <w:p w14:paraId="24753593" w14:textId="451459CC"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103. Адвокатът на жалбоподателя оспорва </w:t>
      </w:r>
      <w:r w:rsidR="0060494E">
        <w:rPr>
          <w:rFonts w:ascii="Times New Roman" w:hAnsi="Times New Roman" w:cs="Times New Roman"/>
          <w:sz w:val="24"/>
          <w:szCs w:val="24"/>
        </w:rPr>
        <w:t>отказът</w:t>
      </w:r>
      <w:r w:rsidR="00DC1163" w:rsidRPr="00DC1163">
        <w:rPr>
          <w:rFonts w:ascii="Times New Roman" w:hAnsi="Times New Roman" w:cs="Times New Roman"/>
          <w:sz w:val="24"/>
          <w:szCs w:val="24"/>
        </w:rPr>
        <w:t xml:space="preserve"> на районния прокурор пред висшата прокуратура, като обръща внимание</w:t>
      </w:r>
      <w:r w:rsidR="00A23B69">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 конкретно на този пропуск (вж. параграф</w:t>
      </w:r>
      <w:r>
        <w:rPr>
          <w:rFonts w:ascii="Times New Roman" w:hAnsi="Times New Roman" w:cs="Times New Roman"/>
          <w:sz w:val="24"/>
          <w:szCs w:val="24"/>
        </w:rPr>
        <w:t xml:space="preserve"> </w:t>
      </w:r>
      <w:r w:rsidR="0060494E">
        <w:rPr>
          <w:rFonts w:ascii="Times New Roman" w:hAnsi="Times New Roman" w:cs="Times New Roman"/>
          <w:sz w:val="24"/>
          <w:szCs w:val="24"/>
        </w:rPr>
        <w:t xml:space="preserve">21 по-горе). Жалбата </w:t>
      </w:r>
      <w:r w:rsidR="00DC1163" w:rsidRPr="00DC1163">
        <w:rPr>
          <w:rFonts w:ascii="Times New Roman" w:hAnsi="Times New Roman" w:cs="Times New Roman"/>
          <w:sz w:val="24"/>
          <w:szCs w:val="24"/>
        </w:rPr>
        <w:t xml:space="preserve">обаче е отхвърлена, както и всички останали жалби на жалбоподателя, без </w:t>
      </w:r>
      <w:proofErr w:type="spellStart"/>
      <w:r w:rsidR="0060494E">
        <w:rPr>
          <w:rFonts w:ascii="Times New Roman" w:hAnsi="Times New Roman" w:cs="Times New Roman"/>
          <w:sz w:val="24"/>
          <w:szCs w:val="24"/>
        </w:rPr>
        <w:t>горестоящите</w:t>
      </w:r>
      <w:proofErr w:type="spellEnd"/>
      <w:r w:rsidR="0060494E">
        <w:rPr>
          <w:rFonts w:ascii="Times New Roman" w:hAnsi="Times New Roman" w:cs="Times New Roman"/>
          <w:sz w:val="24"/>
          <w:szCs w:val="24"/>
        </w:rPr>
        <w:t xml:space="preserve"> прокурори</w:t>
      </w:r>
      <w:r w:rsidR="00DC1163" w:rsidRPr="00DC1163">
        <w:rPr>
          <w:rFonts w:ascii="Times New Roman" w:hAnsi="Times New Roman" w:cs="Times New Roman"/>
          <w:sz w:val="24"/>
          <w:szCs w:val="24"/>
        </w:rPr>
        <w:t xml:space="preserve"> да разгледа</w:t>
      </w:r>
      <w:r w:rsidR="0060494E">
        <w:rPr>
          <w:rFonts w:ascii="Times New Roman" w:hAnsi="Times New Roman" w:cs="Times New Roman"/>
          <w:sz w:val="24"/>
          <w:szCs w:val="24"/>
        </w:rPr>
        <w:t>т</w:t>
      </w:r>
      <w:r w:rsidR="00DC1163" w:rsidRPr="00DC1163">
        <w:rPr>
          <w:rFonts w:ascii="Times New Roman" w:hAnsi="Times New Roman" w:cs="Times New Roman"/>
          <w:sz w:val="24"/>
          <w:szCs w:val="24"/>
        </w:rPr>
        <w:t xml:space="preserve"> този въпрос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22 по-горе). Следователно трябва да </w:t>
      </w:r>
      <w:proofErr w:type="spellStart"/>
      <w:r w:rsidR="00DC1163" w:rsidRPr="00DC1163">
        <w:rPr>
          <w:rFonts w:ascii="Times New Roman" w:hAnsi="Times New Roman" w:cs="Times New Roman"/>
          <w:sz w:val="24"/>
          <w:szCs w:val="24"/>
        </w:rPr>
        <w:t>се</w:t>
      </w:r>
      <w:r w:rsidR="00BF0175">
        <w:rPr>
          <w:rFonts w:ascii="Times New Roman" w:hAnsi="Times New Roman" w:cs="Times New Roman"/>
          <w:sz w:val="24"/>
          <w:szCs w:val="24"/>
        </w:rPr>
        <w:t>направи</w:t>
      </w:r>
      <w:proofErr w:type="spellEnd"/>
      <w:r w:rsidR="00BF0175">
        <w:rPr>
          <w:rFonts w:ascii="Times New Roman" w:hAnsi="Times New Roman" w:cs="Times New Roman"/>
          <w:sz w:val="24"/>
          <w:szCs w:val="24"/>
        </w:rPr>
        <w:t xml:space="preserve"> заключение</w:t>
      </w:r>
      <w:r w:rsidR="00DC1163" w:rsidRPr="00DC1163">
        <w:rPr>
          <w:rFonts w:ascii="Times New Roman" w:hAnsi="Times New Roman" w:cs="Times New Roman"/>
          <w:sz w:val="24"/>
          <w:szCs w:val="24"/>
        </w:rPr>
        <w:t>, че органите, отговарящи за предварителното разследване, не са се опитали добросъвестно да установят обстоятелствата, свързани със задържането на жалбоподателя по време на престоя му в болницата.</w:t>
      </w:r>
    </w:p>
    <w:p w14:paraId="3F94FFDA" w14:textId="1EA9274C"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104.</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Що се отнася до наказателното разследване, започнало през 2022 г., Съдът отбелязва, че то се отнася само до действ</w:t>
      </w:r>
      <w:r w:rsidR="0060494E">
        <w:rPr>
          <w:rFonts w:ascii="Times New Roman" w:hAnsi="Times New Roman" w:cs="Times New Roman"/>
          <w:sz w:val="24"/>
          <w:szCs w:val="24"/>
        </w:rPr>
        <w:t>ията на полицейските служители</w:t>
      </w:r>
      <w:r w:rsidR="00DC1163" w:rsidRPr="00DC1163">
        <w:rPr>
          <w:rFonts w:ascii="Times New Roman" w:hAnsi="Times New Roman" w:cs="Times New Roman"/>
          <w:sz w:val="24"/>
          <w:szCs w:val="24"/>
        </w:rPr>
        <w:t>, и по-специално до техните действия по време на ареста и задържането му в полицейския участък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28 по-горе). Следователно разследването не е обхванало действията на служителите на затвора, които са използвали ограничителни средства, за да </w:t>
      </w:r>
      <w:proofErr w:type="spellStart"/>
      <w:r w:rsidR="00DC1163" w:rsidRPr="00DC1163">
        <w:rPr>
          <w:rFonts w:ascii="Times New Roman" w:hAnsi="Times New Roman" w:cs="Times New Roman"/>
          <w:sz w:val="24"/>
          <w:szCs w:val="24"/>
        </w:rPr>
        <w:t>обездвижат</w:t>
      </w:r>
      <w:proofErr w:type="spellEnd"/>
      <w:r w:rsidR="00DC1163" w:rsidRPr="00DC1163">
        <w:rPr>
          <w:rFonts w:ascii="Times New Roman" w:hAnsi="Times New Roman" w:cs="Times New Roman"/>
          <w:sz w:val="24"/>
          <w:szCs w:val="24"/>
        </w:rPr>
        <w:t xml:space="preserve"> жалбоподателя в болничното му легло на 12 юли 2020 г.</w:t>
      </w:r>
    </w:p>
    <w:p w14:paraId="5228118E"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105. Вярно е, че следователят е поискал и получил документи, свързани с организацията на наблюдението на жалбоподателя по време на престоя му в болницата, и че тези документи потвърждават, че той действително е бил вързан за леглото си на 12 юли 2020 г. (</w:t>
      </w:r>
      <w:r>
        <w:rPr>
          <w:rFonts w:ascii="Times New Roman" w:hAnsi="Times New Roman" w:cs="Times New Roman"/>
          <w:sz w:val="24"/>
          <w:szCs w:val="24"/>
        </w:rPr>
        <w:t xml:space="preserve">параграфи </w:t>
      </w:r>
      <w:r w:rsidR="00DC1163" w:rsidRPr="00DC1163">
        <w:rPr>
          <w:rFonts w:ascii="Times New Roman" w:hAnsi="Times New Roman" w:cs="Times New Roman"/>
          <w:sz w:val="24"/>
          <w:szCs w:val="24"/>
        </w:rPr>
        <w:t xml:space="preserve">31 </w:t>
      </w:r>
      <w:proofErr w:type="spellStart"/>
      <w:r w:rsidR="00DC1163" w:rsidRPr="001B48C4">
        <w:rPr>
          <w:rFonts w:ascii="Times New Roman" w:hAnsi="Times New Roman" w:cs="Times New Roman"/>
          <w:i/>
          <w:iCs/>
          <w:sz w:val="24"/>
          <w:szCs w:val="24"/>
        </w:rPr>
        <w:t>in</w:t>
      </w:r>
      <w:proofErr w:type="spellEnd"/>
      <w:r w:rsidR="00DC1163" w:rsidRPr="001B48C4">
        <w:rPr>
          <w:rFonts w:ascii="Times New Roman" w:hAnsi="Times New Roman" w:cs="Times New Roman"/>
          <w:i/>
          <w:iCs/>
          <w:sz w:val="24"/>
          <w:szCs w:val="24"/>
        </w:rPr>
        <w:t xml:space="preserve"> </w:t>
      </w:r>
      <w:proofErr w:type="spellStart"/>
      <w:r w:rsidR="00DC1163" w:rsidRPr="001B48C4">
        <w:rPr>
          <w:rFonts w:ascii="Times New Roman" w:hAnsi="Times New Roman" w:cs="Times New Roman"/>
          <w:i/>
          <w:iCs/>
          <w:sz w:val="24"/>
          <w:szCs w:val="24"/>
        </w:rPr>
        <w:t>fine</w:t>
      </w:r>
      <w:proofErr w:type="spellEnd"/>
      <w:r w:rsidR="00DC1163" w:rsidRPr="00DC1163">
        <w:rPr>
          <w:rFonts w:ascii="Times New Roman" w:hAnsi="Times New Roman" w:cs="Times New Roman"/>
          <w:sz w:val="24"/>
          <w:szCs w:val="24"/>
        </w:rPr>
        <w:t>,</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12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13 по-горе). Тези доказателства обаче не са взети предвид нито от прокурора в неговото постановление от 1</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юли 2024 г., което се отнася само до действията на полицейските служители, но не и до тези на служителите на затвора (вж. параграф</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34 по-горе), нито от съдилищата, които са се произнесли по последващите жалби на жалбоподателя (вж. параграфи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36 и</w:t>
      </w:r>
      <w:r>
        <w:rPr>
          <w:rFonts w:ascii="Times New Roman" w:hAnsi="Times New Roman" w:cs="Times New Roman"/>
          <w:sz w:val="24"/>
          <w:szCs w:val="24"/>
        </w:rPr>
        <w:t xml:space="preserve"> </w:t>
      </w:r>
      <w:r w:rsidR="00DC1163" w:rsidRPr="00DC1163">
        <w:rPr>
          <w:rFonts w:ascii="Times New Roman" w:hAnsi="Times New Roman" w:cs="Times New Roman"/>
          <w:sz w:val="24"/>
          <w:szCs w:val="24"/>
        </w:rPr>
        <w:t>37 по-горе).</w:t>
      </w:r>
    </w:p>
    <w:p w14:paraId="663659BD" w14:textId="243D43F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60494E">
        <w:rPr>
          <w:rFonts w:ascii="Times New Roman" w:hAnsi="Times New Roman" w:cs="Times New Roman"/>
          <w:sz w:val="24"/>
          <w:szCs w:val="24"/>
        </w:rPr>
        <w:t>106. Тези факти</w:t>
      </w:r>
      <w:r w:rsidR="00DC1163" w:rsidRPr="00DC1163">
        <w:rPr>
          <w:rFonts w:ascii="Times New Roman" w:hAnsi="Times New Roman" w:cs="Times New Roman"/>
          <w:sz w:val="24"/>
          <w:szCs w:val="24"/>
        </w:rPr>
        <w:t xml:space="preserve"> са достатъчни, за да може Съдът да заключи, че властите не са изпълнили задължението си да проведат ефективно разследване на твърдението на жалбоподателя, че е бил подложен на унизително отношение по време на престоя си в болницата. Следователно е налице нарушение на член 3 от К</w:t>
      </w:r>
      <w:r w:rsidR="0060494E">
        <w:rPr>
          <w:rFonts w:ascii="Times New Roman" w:hAnsi="Times New Roman" w:cs="Times New Roman"/>
          <w:sz w:val="24"/>
          <w:szCs w:val="24"/>
        </w:rPr>
        <w:t>онвенцията в неговия процедурен</w:t>
      </w:r>
      <w:r w:rsidR="00DC1163" w:rsidRPr="00DC1163">
        <w:rPr>
          <w:rFonts w:ascii="Times New Roman" w:hAnsi="Times New Roman" w:cs="Times New Roman"/>
          <w:sz w:val="24"/>
          <w:szCs w:val="24"/>
        </w:rPr>
        <w:t xml:space="preserve"> аспект.</w:t>
      </w:r>
    </w:p>
    <w:p w14:paraId="4E1D89BE" w14:textId="77777777" w:rsidR="001B48C4" w:rsidRDefault="001B48C4" w:rsidP="00DC1163">
      <w:pPr>
        <w:spacing w:after="0"/>
        <w:jc w:val="both"/>
        <w:rPr>
          <w:rFonts w:ascii="Times New Roman" w:hAnsi="Times New Roman" w:cs="Times New Roman"/>
          <w:sz w:val="24"/>
          <w:szCs w:val="24"/>
        </w:rPr>
      </w:pPr>
    </w:p>
    <w:p w14:paraId="5E3A0EF2" w14:textId="3F63ABA4" w:rsidR="001B48C4" w:rsidRDefault="001B48C4" w:rsidP="00DC1163">
      <w:pPr>
        <w:spacing w:after="0"/>
        <w:jc w:val="both"/>
        <w:rPr>
          <w:rFonts w:ascii="Times New Roman" w:hAnsi="Times New Roman" w:cs="Times New Roman"/>
          <w:sz w:val="24"/>
          <w:szCs w:val="24"/>
        </w:rPr>
      </w:pPr>
      <w:r w:rsidRPr="001B48C4">
        <w:rPr>
          <w:rFonts w:ascii="Times New Roman" w:hAnsi="Times New Roman" w:cs="Times New Roman"/>
          <w:sz w:val="24"/>
          <w:szCs w:val="24"/>
        </w:rPr>
        <w:t>IV. ОТНОСНО ПРИЛ</w:t>
      </w:r>
      <w:r>
        <w:rPr>
          <w:rFonts w:ascii="Times New Roman" w:hAnsi="Times New Roman" w:cs="Times New Roman"/>
          <w:sz w:val="24"/>
          <w:szCs w:val="24"/>
        </w:rPr>
        <w:t>ОЖЕНИЕТО</w:t>
      </w:r>
      <w:r w:rsidRPr="001B48C4">
        <w:rPr>
          <w:rFonts w:ascii="Times New Roman" w:hAnsi="Times New Roman" w:cs="Times New Roman"/>
          <w:sz w:val="24"/>
          <w:szCs w:val="24"/>
        </w:rPr>
        <w:t xml:space="preserve"> НА ЧЛЕН 41 ОТ КОНВЕНЦИЯТА</w:t>
      </w:r>
    </w:p>
    <w:p w14:paraId="6DBC97F4" w14:textId="77777777" w:rsidR="00426F5A" w:rsidRDefault="00426F5A" w:rsidP="00DC1163">
      <w:pPr>
        <w:spacing w:after="0"/>
        <w:jc w:val="both"/>
        <w:rPr>
          <w:rFonts w:ascii="Times New Roman" w:hAnsi="Times New Roman" w:cs="Times New Roman"/>
          <w:sz w:val="24"/>
          <w:szCs w:val="24"/>
        </w:rPr>
      </w:pPr>
    </w:p>
    <w:p w14:paraId="745C3A58"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107.  Съгласно член 41 от Конвенцията:</w:t>
      </w:r>
    </w:p>
    <w:p w14:paraId="0BE2CB68" w14:textId="77777777" w:rsidR="00426F5A" w:rsidRDefault="00426F5A" w:rsidP="00426F5A">
      <w:pPr>
        <w:spacing w:after="0"/>
        <w:ind w:left="284"/>
        <w:rPr>
          <w:rFonts w:ascii="Times New Roman" w:hAnsi="Times New Roman" w:cs="Times New Roman"/>
          <w:sz w:val="20"/>
          <w:szCs w:val="20"/>
        </w:rPr>
      </w:pPr>
    </w:p>
    <w:p w14:paraId="64A73AED" w14:textId="61A20021" w:rsidR="00DC1163" w:rsidRPr="001B48C4" w:rsidRDefault="00DC1163" w:rsidP="00426F5A">
      <w:pPr>
        <w:spacing w:after="0"/>
        <w:ind w:left="284"/>
        <w:jc w:val="both"/>
        <w:rPr>
          <w:rFonts w:ascii="Times New Roman" w:hAnsi="Times New Roman" w:cs="Times New Roman"/>
          <w:sz w:val="20"/>
          <w:szCs w:val="20"/>
        </w:rPr>
      </w:pPr>
      <w:r w:rsidRPr="001B48C4">
        <w:rPr>
          <w:rFonts w:ascii="Times New Roman" w:hAnsi="Times New Roman" w:cs="Times New Roman"/>
          <w:sz w:val="20"/>
          <w:szCs w:val="20"/>
        </w:rPr>
        <w:t>„</w:t>
      </w:r>
      <w:r w:rsidR="00A67024" w:rsidRPr="00A67024">
        <w:rPr>
          <w:rFonts w:ascii="Times New Roman" w:hAnsi="Times New Roman" w:cs="Times New Roman"/>
          <w:sz w:val="20"/>
          <w:szCs w:val="20"/>
        </w:rPr>
        <w:t>Ако Съдът установи нарушение на Конвенцията или на</w:t>
      </w:r>
      <w:r w:rsidR="00426F5A">
        <w:rPr>
          <w:rFonts w:ascii="Times New Roman" w:hAnsi="Times New Roman" w:cs="Times New Roman"/>
          <w:sz w:val="20"/>
          <w:szCs w:val="20"/>
        </w:rPr>
        <w:t xml:space="preserve"> </w:t>
      </w:r>
      <w:r w:rsidR="00A67024" w:rsidRPr="00A67024">
        <w:rPr>
          <w:rFonts w:ascii="Times New Roman" w:hAnsi="Times New Roman" w:cs="Times New Roman"/>
          <w:sz w:val="20"/>
          <w:szCs w:val="20"/>
        </w:rPr>
        <w:t>Протоколите към нея и ако вътрешното право на съответната</w:t>
      </w:r>
      <w:r w:rsidR="00426F5A">
        <w:rPr>
          <w:rFonts w:ascii="Times New Roman" w:hAnsi="Times New Roman" w:cs="Times New Roman"/>
          <w:sz w:val="20"/>
          <w:szCs w:val="20"/>
        </w:rPr>
        <w:t xml:space="preserve"> </w:t>
      </w:r>
      <w:proofErr w:type="spellStart"/>
      <w:r w:rsidR="00A67024" w:rsidRPr="00A67024">
        <w:rPr>
          <w:rFonts w:ascii="Times New Roman" w:hAnsi="Times New Roman" w:cs="Times New Roman"/>
          <w:sz w:val="20"/>
          <w:szCs w:val="20"/>
        </w:rPr>
        <w:t>Βисокодоговаряща</w:t>
      </w:r>
      <w:proofErr w:type="spellEnd"/>
      <w:r w:rsidR="00A67024" w:rsidRPr="00A67024">
        <w:rPr>
          <w:rFonts w:ascii="Times New Roman" w:hAnsi="Times New Roman" w:cs="Times New Roman"/>
          <w:sz w:val="20"/>
          <w:szCs w:val="20"/>
        </w:rPr>
        <w:t xml:space="preserve"> страна допуска само частично обезщетение,</w:t>
      </w:r>
      <w:r w:rsidR="00426F5A">
        <w:rPr>
          <w:rFonts w:ascii="Times New Roman" w:hAnsi="Times New Roman" w:cs="Times New Roman"/>
          <w:sz w:val="20"/>
          <w:szCs w:val="20"/>
        </w:rPr>
        <w:t xml:space="preserve"> Съдът, ако е </w:t>
      </w:r>
      <w:r w:rsidR="00A67024" w:rsidRPr="00A67024">
        <w:rPr>
          <w:rFonts w:ascii="Times New Roman" w:hAnsi="Times New Roman" w:cs="Times New Roman"/>
          <w:sz w:val="20"/>
          <w:szCs w:val="20"/>
        </w:rPr>
        <w:t>необходимо, постановява предоставянето на</w:t>
      </w:r>
      <w:r w:rsidR="00426F5A">
        <w:rPr>
          <w:rFonts w:ascii="Times New Roman" w:hAnsi="Times New Roman" w:cs="Times New Roman"/>
          <w:sz w:val="20"/>
          <w:szCs w:val="20"/>
        </w:rPr>
        <w:t xml:space="preserve"> </w:t>
      </w:r>
      <w:r w:rsidR="00A67024" w:rsidRPr="00A67024">
        <w:rPr>
          <w:rFonts w:ascii="Times New Roman" w:hAnsi="Times New Roman" w:cs="Times New Roman"/>
          <w:sz w:val="20"/>
          <w:szCs w:val="20"/>
        </w:rPr>
        <w:t>справедливо обе</w:t>
      </w:r>
      <w:r w:rsidR="00426F5A">
        <w:rPr>
          <w:rFonts w:ascii="Times New Roman" w:hAnsi="Times New Roman" w:cs="Times New Roman"/>
          <w:sz w:val="20"/>
          <w:szCs w:val="20"/>
        </w:rPr>
        <w:t>зщетение на потърпевшата страна.“</w:t>
      </w:r>
    </w:p>
    <w:p w14:paraId="7E8C824A" w14:textId="77777777" w:rsidR="001B48C4" w:rsidRDefault="001B48C4" w:rsidP="00DC1163">
      <w:pPr>
        <w:spacing w:after="0"/>
        <w:jc w:val="both"/>
        <w:rPr>
          <w:rFonts w:ascii="Times New Roman" w:hAnsi="Times New Roman" w:cs="Times New Roman"/>
          <w:sz w:val="24"/>
          <w:szCs w:val="24"/>
        </w:rPr>
      </w:pPr>
    </w:p>
    <w:p w14:paraId="6F6F5C2C" w14:textId="38349A34" w:rsidR="00DC1163" w:rsidRDefault="001B48C4" w:rsidP="00DC1163">
      <w:pPr>
        <w:spacing w:after="0"/>
        <w:jc w:val="both"/>
        <w:rPr>
          <w:rFonts w:ascii="Times New Roman" w:hAnsi="Times New Roman" w:cs="Times New Roman"/>
          <w:b/>
          <w:bCs/>
          <w:sz w:val="24"/>
          <w:szCs w:val="24"/>
        </w:rPr>
      </w:pPr>
      <w:r w:rsidRPr="001B48C4">
        <w:rPr>
          <w:rFonts w:ascii="Times New Roman" w:hAnsi="Times New Roman" w:cs="Times New Roman"/>
          <w:b/>
          <w:bCs/>
          <w:sz w:val="24"/>
          <w:szCs w:val="24"/>
        </w:rPr>
        <w:t xml:space="preserve">А. </w:t>
      </w:r>
      <w:r w:rsidR="00436440">
        <w:rPr>
          <w:rFonts w:ascii="Times New Roman" w:hAnsi="Times New Roman" w:cs="Times New Roman"/>
          <w:b/>
          <w:bCs/>
          <w:sz w:val="24"/>
          <w:szCs w:val="24"/>
        </w:rPr>
        <w:t>Вреди</w:t>
      </w:r>
    </w:p>
    <w:p w14:paraId="1E2FF79A" w14:textId="77777777" w:rsidR="00436440" w:rsidRPr="001B48C4" w:rsidRDefault="00436440" w:rsidP="00DC1163">
      <w:pPr>
        <w:spacing w:after="0"/>
        <w:jc w:val="both"/>
        <w:rPr>
          <w:rFonts w:ascii="Times New Roman" w:hAnsi="Times New Roman" w:cs="Times New Roman"/>
          <w:b/>
          <w:bCs/>
          <w:sz w:val="24"/>
          <w:szCs w:val="24"/>
        </w:rPr>
      </w:pPr>
    </w:p>
    <w:p w14:paraId="313A8CEA"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108. </w:t>
      </w:r>
      <w:r w:rsidR="00CF1652">
        <w:rPr>
          <w:rFonts w:ascii="Times New Roman" w:hAnsi="Times New Roman" w:cs="Times New Roman"/>
          <w:sz w:val="24"/>
          <w:szCs w:val="24"/>
        </w:rPr>
        <w:t>Жалбоподателят</w:t>
      </w:r>
      <w:r w:rsidR="00DC1163" w:rsidRPr="00DC1163">
        <w:rPr>
          <w:rFonts w:ascii="Times New Roman" w:hAnsi="Times New Roman" w:cs="Times New Roman"/>
          <w:sz w:val="24"/>
          <w:szCs w:val="24"/>
        </w:rPr>
        <w:t xml:space="preserve"> иска 20 000 евро (EUR) за неимуществените вреди, които смята, че е претърпял. Той иска присъдената в тази връзка сума да бъде изплатена директно по банкова сметка, която ще посочи впоследствие.</w:t>
      </w:r>
    </w:p>
    <w:p w14:paraId="2E3CA8CD" w14:textId="563284AB"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109. Правителството счита, че </w:t>
      </w:r>
      <w:r w:rsidR="0060494E">
        <w:rPr>
          <w:rFonts w:ascii="Times New Roman" w:hAnsi="Times New Roman" w:cs="Times New Roman"/>
          <w:sz w:val="24"/>
          <w:szCs w:val="24"/>
        </w:rPr>
        <w:t>това искане е прекомерно</w:t>
      </w:r>
      <w:r w:rsidR="00DC1163" w:rsidRPr="00DC1163">
        <w:rPr>
          <w:rFonts w:ascii="Times New Roman" w:hAnsi="Times New Roman" w:cs="Times New Roman"/>
          <w:sz w:val="24"/>
          <w:szCs w:val="24"/>
        </w:rPr>
        <w:t>, и приканва Съда да присъди на жалбоподателя разумна сума в съответствие със съдебната си практика по този въпрос.</w:t>
      </w:r>
    </w:p>
    <w:p w14:paraId="6824985D" w14:textId="0489AE12"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110. Съдът счита, че жалбоподателят е претърпял определени неимуществени вреди в резултат на установените нарушения на член 3 от Конвенцията в материален и </w:t>
      </w:r>
      <w:r w:rsidR="0060494E">
        <w:rPr>
          <w:rFonts w:ascii="Times New Roman" w:hAnsi="Times New Roman" w:cs="Times New Roman"/>
          <w:sz w:val="24"/>
          <w:szCs w:val="24"/>
        </w:rPr>
        <w:t>процедурен</w:t>
      </w:r>
      <w:r w:rsidR="00DC1163" w:rsidRPr="00DC1163">
        <w:rPr>
          <w:rFonts w:ascii="Times New Roman" w:hAnsi="Times New Roman" w:cs="Times New Roman"/>
          <w:sz w:val="24"/>
          <w:szCs w:val="24"/>
        </w:rPr>
        <w:t xml:space="preserve"> аспект. Той счита за основателно и присъжда на жалбоподателя сумата от 6 500 евро за неимуществени вреди, плюс всяка сума, която може да бъде дължима върху тази сума като данък, която да бъде платена директно по банкова сметка, която жалбоподателят ще посочи впоследствие на Правителството.</w:t>
      </w:r>
    </w:p>
    <w:p w14:paraId="5EF60418" w14:textId="77777777" w:rsidR="001B48C4" w:rsidRDefault="001B48C4" w:rsidP="00DC1163">
      <w:pPr>
        <w:spacing w:after="0"/>
        <w:jc w:val="both"/>
        <w:rPr>
          <w:rFonts w:ascii="Times New Roman" w:hAnsi="Times New Roman" w:cs="Times New Roman"/>
          <w:sz w:val="24"/>
          <w:szCs w:val="24"/>
        </w:rPr>
      </w:pPr>
    </w:p>
    <w:p w14:paraId="1F080488" w14:textId="77777777" w:rsidR="00DC1163" w:rsidRDefault="001B48C4" w:rsidP="00DC1163">
      <w:pPr>
        <w:spacing w:after="0"/>
        <w:jc w:val="both"/>
        <w:rPr>
          <w:rFonts w:ascii="Times New Roman" w:hAnsi="Times New Roman" w:cs="Times New Roman"/>
          <w:b/>
          <w:bCs/>
          <w:sz w:val="24"/>
          <w:szCs w:val="24"/>
        </w:rPr>
      </w:pPr>
      <w:r w:rsidRPr="001B48C4">
        <w:rPr>
          <w:rFonts w:ascii="Times New Roman" w:hAnsi="Times New Roman" w:cs="Times New Roman"/>
          <w:b/>
          <w:bCs/>
          <w:sz w:val="24"/>
          <w:szCs w:val="24"/>
        </w:rPr>
        <w:t xml:space="preserve">Б. </w:t>
      </w:r>
      <w:r w:rsidR="00DC1163" w:rsidRPr="001B48C4">
        <w:rPr>
          <w:rFonts w:ascii="Times New Roman" w:hAnsi="Times New Roman" w:cs="Times New Roman"/>
          <w:b/>
          <w:bCs/>
          <w:sz w:val="24"/>
          <w:szCs w:val="24"/>
        </w:rPr>
        <w:t>Разходи и разноски</w:t>
      </w:r>
    </w:p>
    <w:p w14:paraId="11A299E5" w14:textId="77777777" w:rsidR="00436440" w:rsidRPr="001B48C4" w:rsidRDefault="00436440" w:rsidP="00DC1163">
      <w:pPr>
        <w:spacing w:after="0"/>
        <w:jc w:val="both"/>
        <w:rPr>
          <w:rFonts w:ascii="Times New Roman" w:hAnsi="Times New Roman" w:cs="Times New Roman"/>
          <w:b/>
          <w:bCs/>
          <w:sz w:val="24"/>
          <w:szCs w:val="24"/>
        </w:rPr>
      </w:pPr>
    </w:p>
    <w:p w14:paraId="25F69A6B"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111. Жалбоподателят претендира 4 510,73 </w:t>
      </w:r>
      <w:r>
        <w:rPr>
          <w:rFonts w:ascii="Times New Roman" w:hAnsi="Times New Roman" w:cs="Times New Roman"/>
          <w:sz w:val="24"/>
          <w:szCs w:val="24"/>
        </w:rPr>
        <w:t>евро</w:t>
      </w:r>
      <w:r w:rsidR="00DC1163" w:rsidRPr="00DC1163">
        <w:rPr>
          <w:rFonts w:ascii="Times New Roman" w:hAnsi="Times New Roman" w:cs="Times New Roman"/>
          <w:sz w:val="24"/>
          <w:szCs w:val="24"/>
        </w:rPr>
        <w:t xml:space="preserve"> за разходите и разноските, които според него са направени в производството пред националните съдилища и пред Съда, разпределени както следва: адвокатски хонорар за 45 часа правна работа при часова ставка от 100 </w:t>
      </w:r>
      <w:r>
        <w:rPr>
          <w:rFonts w:ascii="Times New Roman" w:hAnsi="Times New Roman" w:cs="Times New Roman"/>
          <w:sz w:val="24"/>
          <w:szCs w:val="24"/>
        </w:rPr>
        <w:t>евро</w:t>
      </w:r>
      <w:r w:rsidR="00DC1163" w:rsidRPr="00DC1163">
        <w:rPr>
          <w:rFonts w:ascii="Times New Roman" w:hAnsi="Times New Roman" w:cs="Times New Roman"/>
          <w:sz w:val="24"/>
          <w:szCs w:val="24"/>
        </w:rPr>
        <w:t xml:space="preserve">, плюс 10,73 </w:t>
      </w:r>
      <w:r>
        <w:rPr>
          <w:rFonts w:ascii="Times New Roman" w:hAnsi="Times New Roman" w:cs="Times New Roman"/>
          <w:sz w:val="24"/>
          <w:szCs w:val="24"/>
        </w:rPr>
        <w:t>евро</w:t>
      </w:r>
      <w:r w:rsidR="00DC1163" w:rsidRPr="00DC1163">
        <w:rPr>
          <w:rFonts w:ascii="Times New Roman" w:hAnsi="Times New Roman" w:cs="Times New Roman"/>
          <w:sz w:val="24"/>
          <w:szCs w:val="24"/>
        </w:rPr>
        <w:t xml:space="preserve"> пощенски разходи. Той моли Съда да разпореди изплащането на тази сума директно по банковата сметка на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Български хелзинкски комитет</w:t>
      </w:r>
      <w:r w:rsidR="00DC1163">
        <w:rPr>
          <w:rFonts w:ascii="Times New Roman" w:hAnsi="Times New Roman" w:cs="Times New Roman"/>
          <w:sz w:val="24"/>
          <w:szCs w:val="24"/>
        </w:rPr>
        <w:t>“</w:t>
      </w:r>
      <w:r w:rsidR="00DC1163" w:rsidRPr="00DC1163">
        <w:rPr>
          <w:rFonts w:ascii="Times New Roman" w:hAnsi="Times New Roman" w:cs="Times New Roman"/>
          <w:sz w:val="24"/>
          <w:szCs w:val="24"/>
        </w:rPr>
        <w:t>.</w:t>
      </w:r>
    </w:p>
    <w:p w14:paraId="008EC581"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112. Правителството счита, че исканата сума е прекомерна, и приканва Съда да присъди сума, съответстваща на разумните и необходими разходи по делото.</w:t>
      </w:r>
    </w:p>
    <w:p w14:paraId="003B960C" w14:textId="77777777"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113. Съгласно съдебната практика на Съда жалбоподателят може да получи възстановяване на своите разходи и разноски само доколкото е установена тяхната реалност, необходимост и разумност. В настоящия случай, като има предвид документите, с които разполага, и горепосочените критерии, Съдът счита за разумно да присъди на жалбоподателя сумата от 3 510,73 евро за всички разходи, плюс всяка сума, която може да бъде платена от него върху тази сума като данък, която да бъде платена директно по сметката на </w:t>
      </w:r>
      <w:r w:rsidR="00DC1163">
        <w:rPr>
          <w:rFonts w:ascii="Times New Roman" w:hAnsi="Times New Roman" w:cs="Times New Roman"/>
          <w:sz w:val="24"/>
          <w:szCs w:val="24"/>
        </w:rPr>
        <w:t>„</w:t>
      </w:r>
      <w:r w:rsidR="00DC1163" w:rsidRPr="00DC1163">
        <w:rPr>
          <w:rFonts w:ascii="Times New Roman" w:hAnsi="Times New Roman" w:cs="Times New Roman"/>
          <w:sz w:val="24"/>
          <w:szCs w:val="24"/>
        </w:rPr>
        <w:t>Български хелзинкски комитет</w:t>
      </w:r>
      <w:r w:rsidR="00DC1163">
        <w:rPr>
          <w:rFonts w:ascii="Times New Roman" w:hAnsi="Times New Roman" w:cs="Times New Roman"/>
          <w:sz w:val="24"/>
          <w:szCs w:val="24"/>
        </w:rPr>
        <w:t>“</w:t>
      </w:r>
      <w:r w:rsidR="00DC1163" w:rsidRPr="00DC1163">
        <w:rPr>
          <w:rFonts w:ascii="Times New Roman" w:hAnsi="Times New Roman" w:cs="Times New Roman"/>
          <w:sz w:val="24"/>
          <w:szCs w:val="24"/>
        </w:rPr>
        <w:t>.</w:t>
      </w:r>
    </w:p>
    <w:p w14:paraId="08F7F5F9" w14:textId="77777777" w:rsidR="001B48C4" w:rsidRDefault="001B48C4" w:rsidP="00DC1163">
      <w:pPr>
        <w:spacing w:after="0"/>
        <w:jc w:val="both"/>
        <w:rPr>
          <w:rFonts w:ascii="Times New Roman" w:hAnsi="Times New Roman" w:cs="Times New Roman"/>
          <w:sz w:val="24"/>
          <w:szCs w:val="24"/>
        </w:rPr>
      </w:pPr>
    </w:p>
    <w:p w14:paraId="2BA4057F" w14:textId="5DE88226" w:rsidR="00DC1163" w:rsidRPr="00DC1163" w:rsidRDefault="005B2282" w:rsidP="00DC1163">
      <w:pPr>
        <w:spacing w:after="0"/>
        <w:jc w:val="both"/>
        <w:rPr>
          <w:rFonts w:ascii="Times New Roman" w:hAnsi="Times New Roman" w:cs="Times New Roman"/>
          <w:sz w:val="24"/>
          <w:szCs w:val="24"/>
        </w:rPr>
      </w:pPr>
      <w:r>
        <w:rPr>
          <w:rFonts w:ascii="Times New Roman" w:hAnsi="Times New Roman" w:cs="Times New Roman"/>
          <w:sz w:val="24"/>
          <w:szCs w:val="24"/>
        </w:rPr>
        <w:t>С</w:t>
      </w:r>
      <w:r w:rsidR="000F69A4">
        <w:rPr>
          <w:rFonts w:ascii="Times New Roman" w:hAnsi="Times New Roman" w:cs="Times New Roman"/>
          <w:sz w:val="24"/>
          <w:szCs w:val="24"/>
        </w:rPr>
        <w:t xml:space="preserve"> Т</w:t>
      </w:r>
      <w:r w:rsidR="00A67024">
        <w:rPr>
          <w:rFonts w:ascii="Times New Roman" w:hAnsi="Times New Roman" w:cs="Times New Roman"/>
          <w:sz w:val="24"/>
          <w:szCs w:val="24"/>
        </w:rPr>
        <w:t>ЕЗИ МОТИВИ</w:t>
      </w:r>
      <w:r w:rsidR="000B30F8">
        <w:rPr>
          <w:rFonts w:ascii="Times New Roman" w:hAnsi="Times New Roman" w:cs="Times New Roman"/>
          <w:sz w:val="24"/>
          <w:szCs w:val="24"/>
        </w:rPr>
        <w:t xml:space="preserve"> </w:t>
      </w:r>
      <w:r w:rsidR="00DC1163" w:rsidRPr="00DC1163">
        <w:rPr>
          <w:rFonts w:ascii="Times New Roman" w:hAnsi="Times New Roman" w:cs="Times New Roman"/>
          <w:sz w:val="24"/>
          <w:szCs w:val="24"/>
        </w:rPr>
        <w:t>СЪДЪТ ЕДИНОДУШНО,</w:t>
      </w:r>
    </w:p>
    <w:p w14:paraId="4E739168" w14:textId="434E5073" w:rsidR="00DC1163" w:rsidRPr="001B48C4" w:rsidRDefault="00DC1163" w:rsidP="001B48C4">
      <w:pPr>
        <w:pStyle w:val="ListParagraph"/>
        <w:numPr>
          <w:ilvl w:val="0"/>
          <w:numId w:val="9"/>
        </w:numPr>
        <w:spacing w:after="0"/>
        <w:jc w:val="both"/>
        <w:rPr>
          <w:rFonts w:ascii="Times New Roman" w:hAnsi="Times New Roman" w:cs="Times New Roman"/>
          <w:sz w:val="24"/>
          <w:szCs w:val="24"/>
        </w:rPr>
      </w:pPr>
      <w:r w:rsidRPr="001B48C4">
        <w:rPr>
          <w:rFonts w:ascii="Times New Roman" w:hAnsi="Times New Roman" w:cs="Times New Roman"/>
          <w:i/>
          <w:iCs/>
          <w:sz w:val="24"/>
          <w:szCs w:val="24"/>
        </w:rPr>
        <w:t>Обявява</w:t>
      </w:r>
      <w:r w:rsidRPr="001B48C4">
        <w:rPr>
          <w:rFonts w:ascii="Times New Roman" w:hAnsi="Times New Roman" w:cs="Times New Roman"/>
          <w:sz w:val="24"/>
          <w:szCs w:val="24"/>
        </w:rPr>
        <w:t xml:space="preserve"> </w:t>
      </w:r>
      <w:r w:rsidR="001B48C4">
        <w:rPr>
          <w:rFonts w:ascii="Times New Roman" w:hAnsi="Times New Roman" w:cs="Times New Roman"/>
          <w:sz w:val="24"/>
          <w:szCs w:val="24"/>
        </w:rPr>
        <w:t>жалбата</w:t>
      </w:r>
      <w:r w:rsidRPr="001B48C4">
        <w:rPr>
          <w:rFonts w:ascii="Times New Roman" w:hAnsi="Times New Roman" w:cs="Times New Roman"/>
          <w:sz w:val="24"/>
          <w:szCs w:val="24"/>
        </w:rPr>
        <w:t xml:space="preserve"> по член 3 от Конвенцията относно </w:t>
      </w:r>
      <w:r w:rsidR="0060494E">
        <w:rPr>
          <w:rFonts w:ascii="Times New Roman" w:hAnsi="Times New Roman" w:cs="Times New Roman"/>
          <w:sz w:val="24"/>
          <w:szCs w:val="24"/>
        </w:rPr>
        <w:t xml:space="preserve">обездвижването на </w:t>
      </w:r>
      <w:r w:rsidRPr="001B48C4">
        <w:rPr>
          <w:rFonts w:ascii="Times New Roman" w:hAnsi="Times New Roman" w:cs="Times New Roman"/>
          <w:sz w:val="24"/>
          <w:szCs w:val="24"/>
        </w:rPr>
        <w:t>жалбоподателя по време на престоя му в болница и твърдяната липса на ефективно разследване в тази връзка за допустими, а останалата част от жалбата за недопустима;</w:t>
      </w:r>
    </w:p>
    <w:p w14:paraId="76994ED4" w14:textId="77777777" w:rsidR="00426F5A" w:rsidRDefault="009A40B2" w:rsidP="00426F5A">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i/>
          <w:iCs/>
          <w:sz w:val="24"/>
          <w:szCs w:val="24"/>
        </w:rPr>
        <w:t>Приема</w:t>
      </w:r>
      <w:r w:rsidR="00DC1163" w:rsidRPr="001B48C4">
        <w:rPr>
          <w:rFonts w:ascii="Times New Roman" w:hAnsi="Times New Roman" w:cs="Times New Roman"/>
          <w:sz w:val="24"/>
          <w:szCs w:val="24"/>
        </w:rPr>
        <w:t>, че е налице нарушение на член 3 от Конвенцията в неговия материален аспект;</w:t>
      </w:r>
    </w:p>
    <w:p w14:paraId="6FAFD17A" w14:textId="77777777" w:rsidR="00426F5A" w:rsidRDefault="00426F5A" w:rsidP="00426F5A">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i/>
          <w:iCs/>
          <w:sz w:val="24"/>
          <w:szCs w:val="24"/>
        </w:rPr>
        <w:t>Приема</w:t>
      </w:r>
      <w:r w:rsidR="00DC1163" w:rsidRPr="00426F5A">
        <w:rPr>
          <w:rFonts w:ascii="Times New Roman" w:hAnsi="Times New Roman" w:cs="Times New Roman"/>
          <w:sz w:val="24"/>
          <w:szCs w:val="24"/>
        </w:rPr>
        <w:t>, че е налице нарушение на член 3 от Конвенцията в неговия проце</w:t>
      </w:r>
      <w:r w:rsidR="0060494E" w:rsidRPr="00426F5A">
        <w:rPr>
          <w:rFonts w:ascii="Times New Roman" w:hAnsi="Times New Roman" w:cs="Times New Roman"/>
          <w:sz w:val="24"/>
          <w:szCs w:val="24"/>
        </w:rPr>
        <w:t>дурен</w:t>
      </w:r>
      <w:r w:rsidR="00DC1163" w:rsidRPr="00426F5A">
        <w:rPr>
          <w:rFonts w:ascii="Times New Roman" w:hAnsi="Times New Roman" w:cs="Times New Roman"/>
          <w:sz w:val="24"/>
          <w:szCs w:val="24"/>
        </w:rPr>
        <w:t xml:space="preserve"> аспект;</w:t>
      </w:r>
    </w:p>
    <w:p w14:paraId="6C931D7D" w14:textId="18315866" w:rsidR="00DC1163" w:rsidRPr="00426F5A" w:rsidRDefault="009A40B2" w:rsidP="00426F5A">
      <w:pPr>
        <w:pStyle w:val="ListParagraph"/>
        <w:numPr>
          <w:ilvl w:val="0"/>
          <w:numId w:val="9"/>
        </w:numPr>
        <w:spacing w:after="0"/>
        <w:jc w:val="both"/>
        <w:rPr>
          <w:rFonts w:ascii="Times New Roman" w:hAnsi="Times New Roman" w:cs="Times New Roman"/>
          <w:sz w:val="24"/>
          <w:szCs w:val="24"/>
        </w:rPr>
      </w:pPr>
      <w:r w:rsidRPr="00426F5A">
        <w:rPr>
          <w:rFonts w:ascii="Times New Roman" w:hAnsi="Times New Roman" w:cs="Times New Roman"/>
          <w:i/>
          <w:iCs/>
          <w:sz w:val="24"/>
          <w:szCs w:val="24"/>
        </w:rPr>
        <w:t>Приема, че</w:t>
      </w:r>
      <w:r w:rsidR="00426F5A">
        <w:rPr>
          <w:rFonts w:ascii="Times New Roman" w:hAnsi="Times New Roman" w:cs="Times New Roman"/>
          <w:i/>
          <w:iCs/>
          <w:sz w:val="24"/>
          <w:szCs w:val="24"/>
        </w:rPr>
        <w:t xml:space="preserve"> </w:t>
      </w:r>
      <w:r w:rsidR="00DC1163" w:rsidRPr="00426F5A">
        <w:rPr>
          <w:rFonts w:ascii="Times New Roman" w:hAnsi="Times New Roman" w:cs="Times New Roman"/>
          <w:sz w:val="24"/>
          <w:szCs w:val="24"/>
        </w:rPr>
        <w:t xml:space="preserve">държавата-ответник </w:t>
      </w:r>
      <w:r w:rsidRPr="00426F5A">
        <w:rPr>
          <w:rFonts w:ascii="Times New Roman" w:hAnsi="Times New Roman" w:cs="Times New Roman"/>
          <w:sz w:val="24"/>
          <w:szCs w:val="24"/>
        </w:rPr>
        <w:t xml:space="preserve">трябва </w:t>
      </w:r>
      <w:r w:rsidR="001B48C4" w:rsidRPr="00426F5A">
        <w:rPr>
          <w:rFonts w:ascii="Times New Roman" w:hAnsi="Times New Roman" w:cs="Times New Roman"/>
          <w:sz w:val="24"/>
          <w:szCs w:val="24"/>
        </w:rPr>
        <w:t>да заплати</w:t>
      </w:r>
      <w:r w:rsidR="00DC1163" w:rsidRPr="00426F5A">
        <w:rPr>
          <w:rFonts w:ascii="Times New Roman" w:hAnsi="Times New Roman" w:cs="Times New Roman"/>
          <w:sz w:val="24"/>
          <w:szCs w:val="24"/>
        </w:rPr>
        <w:t xml:space="preserve"> на жалбоподателя в срок от три месеца от датата, на която решението стане окончателно в съответствие с член 44 § 2 от Конвенцията, следните суми, които следва да бъдат конвертирани във валутата на държавата-ответник по курса, приложим към датата на уреждане на спора:</w:t>
      </w:r>
    </w:p>
    <w:p w14:paraId="62DF285D" w14:textId="77777777" w:rsidR="001B48C4" w:rsidRDefault="00DC1163" w:rsidP="00DC1163">
      <w:pPr>
        <w:pStyle w:val="ListParagraph"/>
        <w:numPr>
          <w:ilvl w:val="0"/>
          <w:numId w:val="11"/>
        </w:numPr>
        <w:spacing w:after="0"/>
        <w:ind w:left="1134"/>
        <w:jc w:val="both"/>
        <w:rPr>
          <w:rFonts w:ascii="Times New Roman" w:hAnsi="Times New Roman" w:cs="Times New Roman"/>
          <w:sz w:val="24"/>
          <w:szCs w:val="24"/>
        </w:rPr>
      </w:pPr>
      <w:r w:rsidRPr="001B48C4">
        <w:rPr>
          <w:rFonts w:ascii="Times New Roman" w:hAnsi="Times New Roman" w:cs="Times New Roman"/>
          <w:sz w:val="24"/>
          <w:szCs w:val="24"/>
        </w:rPr>
        <w:t xml:space="preserve">6500 </w:t>
      </w:r>
      <w:r w:rsidR="001B48C4">
        <w:rPr>
          <w:rFonts w:ascii="Times New Roman" w:hAnsi="Times New Roman" w:cs="Times New Roman"/>
          <w:sz w:val="24"/>
          <w:szCs w:val="24"/>
        </w:rPr>
        <w:t>евро</w:t>
      </w:r>
      <w:r w:rsidRPr="001B48C4">
        <w:rPr>
          <w:rFonts w:ascii="Times New Roman" w:hAnsi="Times New Roman" w:cs="Times New Roman"/>
          <w:sz w:val="24"/>
          <w:szCs w:val="24"/>
        </w:rPr>
        <w:t xml:space="preserve"> (шест хиляди и петстотин евро), плюс всички суми, които могат да бъдат дължими върху тази сума като данък, за неимуществени вреди, които да бъдат платени по банковата сметка, посочена от </w:t>
      </w:r>
      <w:r w:rsidR="00CF1652">
        <w:rPr>
          <w:rFonts w:ascii="Times New Roman" w:hAnsi="Times New Roman" w:cs="Times New Roman"/>
          <w:sz w:val="24"/>
          <w:szCs w:val="24"/>
        </w:rPr>
        <w:t>жалбоподателя</w:t>
      </w:r>
      <w:r w:rsidRPr="001B48C4">
        <w:rPr>
          <w:rFonts w:ascii="Times New Roman" w:hAnsi="Times New Roman" w:cs="Times New Roman"/>
          <w:sz w:val="24"/>
          <w:szCs w:val="24"/>
        </w:rPr>
        <w:t>;</w:t>
      </w:r>
    </w:p>
    <w:p w14:paraId="261C5D9D" w14:textId="77777777" w:rsidR="00DC1163" w:rsidRPr="001B48C4" w:rsidRDefault="00DC1163" w:rsidP="00DC1163">
      <w:pPr>
        <w:pStyle w:val="ListParagraph"/>
        <w:numPr>
          <w:ilvl w:val="0"/>
          <w:numId w:val="11"/>
        </w:numPr>
        <w:spacing w:after="0"/>
        <w:ind w:left="1134"/>
        <w:jc w:val="both"/>
        <w:rPr>
          <w:rFonts w:ascii="Times New Roman" w:hAnsi="Times New Roman" w:cs="Times New Roman"/>
          <w:sz w:val="24"/>
          <w:szCs w:val="24"/>
        </w:rPr>
      </w:pPr>
      <w:r w:rsidRPr="001B48C4">
        <w:rPr>
          <w:rFonts w:ascii="Times New Roman" w:hAnsi="Times New Roman" w:cs="Times New Roman"/>
          <w:sz w:val="24"/>
          <w:szCs w:val="24"/>
        </w:rPr>
        <w:t xml:space="preserve">3 510,73 </w:t>
      </w:r>
      <w:r w:rsidR="001B48C4">
        <w:rPr>
          <w:rFonts w:ascii="Times New Roman" w:hAnsi="Times New Roman" w:cs="Times New Roman"/>
          <w:sz w:val="24"/>
          <w:szCs w:val="24"/>
        </w:rPr>
        <w:t>евро</w:t>
      </w:r>
      <w:r w:rsidRPr="001B48C4">
        <w:rPr>
          <w:rFonts w:ascii="Times New Roman" w:hAnsi="Times New Roman" w:cs="Times New Roman"/>
          <w:sz w:val="24"/>
          <w:szCs w:val="24"/>
        </w:rPr>
        <w:t xml:space="preserve"> (три хиляди петстотин и десет евро и седемдесет и три цента), плюс всяка сума, която може да бъде дължима върху тази сума от </w:t>
      </w:r>
      <w:r w:rsidR="00CF1652">
        <w:rPr>
          <w:rFonts w:ascii="Times New Roman" w:hAnsi="Times New Roman" w:cs="Times New Roman"/>
          <w:sz w:val="24"/>
          <w:szCs w:val="24"/>
        </w:rPr>
        <w:t>жалбоподателя</w:t>
      </w:r>
      <w:r w:rsidRPr="001B48C4">
        <w:rPr>
          <w:rFonts w:ascii="Times New Roman" w:hAnsi="Times New Roman" w:cs="Times New Roman"/>
          <w:sz w:val="24"/>
          <w:szCs w:val="24"/>
        </w:rPr>
        <w:t xml:space="preserve"> като данък, разходи и разноски, да бъде платена по банковата сметка на „Български хелзинкски комитет“;</w:t>
      </w:r>
    </w:p>
    <w:p w14:paraId="2940241B" w14:textId="77777777" w:rsidR="00DC1163" w:rsidRPr="001B48C4" w:rsidRDefault="00DC1163" w:rsidP="001B48C4">
      <w:pPr>
        <w:pStyle w:val="ListParagraph"/>
        <w:numPr>
          <w:ilvl w:val="0"/>
          <w:numId w:val="10"/>
        </w:numPr>
        <w:spacing w:after="0"/>
        <w:jc w:val="both"/>
        <w:rPr>
          <w:rFonts w:ascii="Times New Roman" w:hAnsi="Times New Roman" w:cs="Times New Roman"/>
          <w:sz w:val="24"/>
          <w:szCs w:val="24"/>
        </w:rPr>
      </w:pPr>
      <w:r w:rsidRPr="001B48C4">
        <w:rPr>
          <w:rFonts w:ascii="Times New Roman" w:hAnsi="Times New Roman" w:cs="Times New Roman"/>
          <w:sz w:val="24"/>
          <w:szCs w:val="24"/>
        </w:rPr>
        <w:t>че от изтичането на посочения период до плащането тези суми ще бъдат облагани с проста лихва, равна на приложимия през този период пределен лихвен процент на Европейската централна банка, увеличен с три процентни пункта;</w:t>
      </w:r>
    </w:p>
    <w:p w14:paraId="1CB5F202" w14:textId="4A5059C5" w:rsidR="00DC1163" w:rsidRPr="0060494E" w:rsidRDefault="00436440" w:rsidP="00436440">
      <w:pPr>
        <w:spacing w:after="0"/>
        <w:ind w:left="360"/>
        <w:jc w:val="both"/>
        <w:rPr>
          <w:rFonts w:ascii="Times New Roman" w:hAnsi="Times New Roman" w:cs="Times New Roman"/>
          <w:sz w:val="24"/>
          <w:szCs w:val="24"/>
        </w:rPr>
      </w:pPr>
      <w:r w:rsidRPr="0060494E">
        <w:rPr>
          <w:rFonts w:ascii="Times New Roman" w:hAnsi="Times New Roman" w:cs="Times New Roman"/>
          <w:i/>
          <w:iCs/>
          <w:sz w:val="24"/>
          <w:szCs w:val="24"/>
        </w:rPr>
        <w:t xml:space="preserve">5. </w:t>
      </w:r>
      <w:r w:rsidR="00DC1163" w:rsidRPr="0060494E">
        <w:rPr>
          <w:rFonts w:ascii="Times New Roman" w:hAnsi="Times New Roman" w:cs="Times New Roman"/>
          <w:i/>
          <w:iCs/>
          <w:sz w:val="24"/>
          <w:szCs w:val="24"/>
        </w:rPr>
        <w:t>Отхвърля</w:t>
      </w:r>
      <w:r w:rsidR="00DC1163" w:rsidRPr="0060494E">
        <w:rPr>
          <w:rFonts w:ascii="Times New Roman" w:hAnsi="Times New Roman" w:cs="Times New Roman"/>
          <w:sz w:val="24"/>
          <w:szCs w:val="24"/>
        </w:rPr>
        <w:t xml:space="preserve"> искането </w:t>
      </w:r>
      <w:r w:rsidR="0060494E" w:rsidRPr="0060494E">
        <w:rPr>
          <w:rFonts w:ascii="Times New Roman" w:hAnsi="Times New Roman" w:cs="Times New Roman"/>
          <w:sz w:val="24"/>
          <w:szCs w:val="24"/>
        </w:rPr>
        <w:t xml:space="preserve">за справедливо </w:t>
      </w:r>
      <w:r w:rsidR="0060494E">
        <w:rPr>
          <w:rFonts w:ascii="Times New Roman" w:hAnsi="Times New Roman" w:cs="Times New Roman"/>
          <w:sz w:val="24"/>
          <w:szCs w:val="24"/>
        </w:rPr>
        <w:t>обезщетение</w:t>
      </w:r>
      <w:r w:rsidR="0060494E" w:rsidRPr="0060494E">
        <w:rPr>
          <w:rFonts w:ascii="Times New Roman" w:hAnsi="Times New Roman" w:cs="Times New Roman"/>
          <w:sz w:val="24"/>
          <w:szCs w:val="24"/>
        </w:rPr>
        <w:t xml:space="preserve"> </w:t>
      </w:r>
      <w:r w:rsidR="00DC1163" w:rsidRPr="0060494E">
        <w:rPr>
          <w:rFonts w:ascii="Times New Roman" w:hAnsi="Times New Roman" w:cs="Times New Roman"/>
          <w:sz w:val="24"/>
          <w:szCs w:val="24"/>
        </w:rPr>
        <w:t>в останалата му част.</w:t>
      </w:r>
    </w:p>
    <w:p w14:paraId="716FCF77" w14:textId="77777777" w:rsidR="00426F5A"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0B11F42C" w14:textId="5EE77B3E" w:rsidR="00DC1163" w:rsidRPr="00DC1163" w:rsidRDefault="001B48C4" w:rsidP="00DC116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DC1163" w:rsidRPr="00DC1163">
        <w:rPr>
          <w:rFonts w:ascii="Times New Roman" w:hAnsi="Times New Roman" w:cs="Times New Roman"/>
          <w:sz w:val="24"/>
          <w:szCs w:val="24"/>
        </w:rPr>
        <w:t xml:space="preserve">Изготвено на френски език, след това </w:t>
      </w:r>
      <w:r w:rsidR="0060494E">
        <w:rPr>
          <w:rFonts w:ascii="Times New Roman" w:hAnsi="Times New Roman" w:cs="Times New Roman"/>
          <w:sz w:val="24"/>
          <w:szCs w:val="24"/>
        </w:rPr>
        <w:t>съобщено</w:t>
      </w:r>
      <w:r w:rsidR="00DC1163" w:rsidRPr="00DC1163">
        <w:rPr>
          <w:rFonts w:ascii="Times New Roman" w:hAnsi="Times New Roman" w:cs="Times New Roman"/>
          <w:sz w:val="24"/>
          <w:szCs w:val="24"/>
        </w:rPr>
        <w:t xml:space="preserve"> в писмен вид на 27 май 2025 г., съгласно член 77, §§ 2 и 3 от Правилника за дейността.</w:t>
      </w:r>
    </w:p>
    <w:p w14:paraId="4AD0ED5D" w14:textId="77777777" w:rsidR="00DC1163" w:rsidRPr="00DC1163" w:rsidRDefault="00DC1163" w:rsidP="00DC1163">
      <w:pPr>
        <w:spacing w:after="0"/>
        <w:jc w:val="both"/>
        <w:rPr>
          <w:rFonts w:ascii="Times New Roman" w:hAnsi="Times New Roman" w:cs="Times New Roman"/>
          <w:sz w:val="24"/>
          <w:szCs w:val="24"/>
        </w:rPr>
      </w:pPr>
      <w:r w:rsidRPr="00DC1163">
        <w:rPr>
          <w:rFonts w:ascii="Times New Roman" w:hAnsi="Times New Roman" w:cs="Times New Roman"/>
          <w:sz w:val="24"/>
          <w:szCs w:val="24"/>
        </w:rPr>
        <w:tab/>
      </w:r>
    </w:p>
    <w:p w14:paraId="4C2ED729" w14:textId="77777777" w:rsidR="00DC1163" w:rsidRPr="00DC1163" w:rsidRDefault="00DC1163" w:rsidP="00DC1163">
      <w:pPr>
        <w:spacing w:after="0"/>
        <w:jc w:val="both"/>
        <w:rPr>
          <w:rFonts w:ascii="Times New Roman" w:hAnsi="Times New Roman" w:cs="Times New Roman"/>
          <w:sz w:val="24"/>
          <w:szCs w:val="24"/>
        </w:rPr>
      </w:pPr>
      <w:r w:rsidRPr="00DC1163">
        <w:rPr>
          <w:rFonts w:ascii="Times New Roman" w:hAnsi="Times New Roman" w:cs="Times New Roman"/>
          <w:sz w:val="24"/>
          <w:szCs w:val="24"/>
        </w:rPr>
        <w:tab/>
      </w:r>
      <w:r w:rsidR="001B48C4">
        <w:rPr>
          <w:rFonts w:ascii="Times New Roman" w:hAnsi="Times New Roman" w:cs="Times New Roman"/>
          <w:sz w:val="24"/>
          <w:szCs w:val="24"/>
        </w:rPr>
        <w:t xml:space="preserve">Милан </w:t>
      </w:r>
      <w:proofErr w:type="spellStart"/>
      <w:r w:rsidR="001B48C4">
        <w:rPr>
          <w:rFonts w:ascii="Times New Roman" w:hAnsi="Times New Roman" w:cs="Times New Roman"/>
          <w:sz w:val="24"/>
          <w:szCs w:val="24"/>
        </w:rPr>
        <w:t>Блашко</w:t>
      </w:r>
      <w:proofErr w:type="spellEnd"/>
      <w:r w:rsidRPr="00DC1163">
        <w:rPr>
          <w:rFonts w:ascii="Times New Roman" w:hAnsi="Times New Roman" w:cs="Times New Roman"/>
          <w:sz w:val="24"/>
          <w:szCs w:val="24"/>
        </w:rPr>
        <w:tab/>
      </w:r>
      <w:r w:rsidR="001B48C4">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Йоанис</w:t>
      </w:r>
      <w:proofErr w:type="spellEnd"/>
      <w:r w:rsidRPr="00DC1163">
        <w:rPr>
          <w:rFonts w:ascii="Times New Roman" w:hAnsi="Times New Roman" w:cs="Times New Roman"/>
          <w:sz w:val="24"/>
          <w:szCs w:val="24"/>
        </w:rPr>
        <w:t xml:space="preserve"> </w:t>
      </w:r>
      <w:proofErr w:type="spellStart"/>
      <w:r w:rsidRPr="00DC1163">
        <w:rPr>
          <w:rFonts w:ascii="Times New Roman" w:hAnsi="Times New Roman" w:cs="Times New Roman"/>
          <w:sz w:val="24"/>
          <w:szCs w:val="24"/>
        </w:rPr>
        <w:t>Ктистакис</w:t>
      </w:r>
      <w:proofErr w:type="spellEnd"/>
    </w:p>
    <w:p w14:paraId="3C011996" w14:textId="77777777" w:rsidR="00917CF5" w:rsidRDefault="00DC1163" w:rsidP="00DC1163">
      <w:pPr>
        <w:spacing w:after="0"/>
        <w:jc w:val="both"/>
        <w:rPr>
          <w:rFonts w:ascii="Times New Roman" w:hAnsi="Times New Roman" w:cs="Times New Roman"/>
          <w:sz w:val="24"/>
          <w:szCs w:val="24"/>
        </w:rPr>
      </w:pPr>
      <w:r w:rsidRPr="00DC1163">
        <w:rPr>
          <w:rFonts w:ascii="Times New Roman" w:hAnsi="Times New Roman" w:cs="Times New Roman"/>
          <w:sz w:val="24"/>
          <w:szCs w:val="24"/>
        </w:rPr>
        <w:tab/>
      </w:r>
      <w:r w:rsidR="001B48C4">
        <w:rPr>
          <w:rFonts w:ascii="Times New Roman" w:hAnsi="Times New Roman" w:cs="Times New Roman"/>
          <w:sz w:val="24"/>
          <w:szCs w:val="24"/>
        </w:rPr>
        <w:t xml:space="preserve">  Секретар</w:t>
      </w:r>
      <w:r w:rsidRPr="00DC1163">
        <w:rPr>
          <w:rFonts w:ascii="Times New Roman" w:hAnsi="Times New Roman" w:cs="Times New Roman"/>
          <w:sz w:val="24"/>
          <w:szCs w:val="24"/>
        </w:rPr>
        <w:tab/>
      </w:r>
      <w:r w:rsidR="001B48C4">
        <w:rPr>
          <w:rFonts w:ascii="Times New Roman" w:hAnsi="Times New Roman" w:cs="Times New Roman"/>
          <w:sz w:val="24"/>
          <w:szCs w:val="24"/>
        </w:rPr>
        <w:t xml:space="preserve">                                                    </w:t>
      </w:r>
      <w:r w:rsidRPr="00DC1163">
        <w:rPr>
          <w:rFonts w:ascii="Times New Roman" w:hAnsi="Times New Roman" w:cs="Times New Roman"/>
          <w:sz w:val="24"/>
          <w:szCs w:val="24"/>
        </w:rPr>
        <w:t>Председа</w:t>
      </w:r>
      <w:r w:rsidR="001B48C4">
        <w:rPr>
          <w:rFonts w:ascii="Times New Roman" w:hAnsi="Times New Roman" w:cs="Times New Roman"/>
          <w:sz w:val="24"/>
          <w:szCs w:val="24"/>
        </w:rPr>
        <w:t>тел</w:t>
      </w:r>
    </w:p>
    <w:sectPr w:rsidR="00917CF5" w:rsidSect="00DD4B9F">
      <w:headerReference w:type="default" r:id="rId8"/>
      <w:footerReference w:type="default" r:id="rId9"/>
      <w:headerReference w:type="first" r:id="rId1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92D9C" w14:textId="77777777" w:rsidR="00031A4A" w:rsidRDefault="00031A4A" w:rsidP="00DD4B9F">
      <w:pPr>
        <w:spacing w:after="0" w:line="240" w:lineRule="auto"/>
      </w:pPr>
      <w:r>
        <w:separator/>
      </w:r>
    </w:p>
  </w:endnote>
  <w:endnote w:type="continuationSeparator" w:id="0">
    <w:p w14:paraId="29FC27EA" w14:textId="77777777" w:rsidR="00031A4A" w:rsidRDefault="00031A4A" w:rsidP="00DD4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940677"/>
      <w:docPartObj>
        <w:docPartGallery w:val="Page Numbers (Bottom of Page)"/>
        <w:docPartUnique/>
      </w:docPartObj>
    </w:sdtPr>
    <w:sdtEndPr>
      <w:rPr>
        <w:noProof/>
      </w:rPr>
    </w:sdtEndPr>
    <w:sdtContent>
      <w:p w14:paraId="3BFCA37A" w14:textId="582ADA10" w:rsidR="0036042E" w:rsidRDefault="0036042E">
        <w:pPr>
          <w:pStyle w:val="Footer"/>
          <w:jc w:val="center"/>
        </w:pPr>
        <w:r>
          <w:fldChar w:fldCharType="begin"/>
        </w:r>
        <w:r>
          <w:instrText xml:space="preserve"> PAGE   \* MERGEFORMAT </w:instrText>
        </w:r>
        <w:r>
          <w:fldChar w:fldCharType="separate"/>
        </w:r>
        <w:r w:rsidR="00892D4B">
          <w:rPr>
            <w:noProof/>
          </w:rPr>
          <w:t>21</w:t>
        </w:r>
        <w:r>
          <w:rPr>
            <w:noProof/>
          </w:rPr>
          <w:fldChar w:fldCharType="end"/>
        </w:r>
      </w:p>
    </w:sdtContent>
  </w:sdt>
  <w:p w14:paraId="6ABFC560" w14:textId="77777777" w:rsidR="001F5072" w:rsidRDefault="001F5072" w:rsidP="00DD4B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C4CF5" w14:textId="77777777" w:rsidR="00031A4A" w:rsidRDefault="00031A4A" w:rsidP="00DD4B9F">
      <w:pPr>
        <w:spacing w:after="0" w:line="240" w:lineRule="auto"/>
      </w:pPr>
      <w:r>
        <w:separator/>
      </w:r>
    </w:p>
  </w:footnote>
  <w:footnote w:type="continuationSeparator" w:id="0">
    <w:p w14:paraId="34C5DF69" w14:textId="77777777" w:rsidR="00031A4A" w:rsidRDefault="00031A4A" w:rsidP="00DD4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9F781" w14:textId="77777777" w:rsidR="001F5072" w:rsidRPr="00DD4B9F" w:rsidRDefault="001F5072" w:rsidP="00DD4B9F">
    <w:pPr>
      <w:pStyle w:val="Header"/>
      <w:jc w:val="center"/>
      <w:rPr>
        <w:rFonts w:ascii="Times New Roman" w:hAnsi="Times New Roman" w:cs="Times New Roman"/>
        <w:sz w:val="24"/>
        <w:szCs w:val="24"/>
      </w:rPr>
    </w:pPr>
    <w:r>
      <w:rPr>
        <w:rFonts w:ascii="Times New Roman" w:hAnsi="Times New Roman" w:cs="Times New Roman"/>
        <w:sz w:val="24"/>
        <w:szCs w:val="24"/>
      </w:rPr>
      <w:t xml:space="preserve">РЕШЕНИЕ </w:t>
    </w:r>
    <w:r w:rsidR="00DC1163">
      <w:rPr>
        <w:rFonts w:ascii="Times New Roman" w:hAnsi="Times New Roman" w:cs="Times New Roman"/>
        <w:sz w:val="24"/>
        <w:szCs w:val="24"/>
      </w:rPr>
      <w:t>ПЕДЕВ</w:t>
    </w:r>
    <w:r>
      <w:rPr>
        <w:rFonts w:ascii="Times New Roman" w:hAnsi="Times New Roman" w:cs="Times New Roman"/>
        <w:sz w:val="24"/>
        <w:szCs w:val="24"/>
      </w:rPr>
      <w:t xml:space="preserve"> с/у </w:t>
    </w:r>
    <w:r w:rsidR="00230C6C">
      <w:rPr>
        <w:rFonts w:ascii="Times New Roman" w:hAnsi="Times New Roman" w:cs="Times New Roman"/>
        <w:sz w:val="24"/>
        <w:szCs w:val="24"/>
      </w:rPr>
      <w:t>БЪЛГАРИЯ</w:t>
    </w:r>
  </w:p>
  <w:p w14:paraId="1C08D506" w14:textId="77777777" w:rsidR="001F5072" w:rsidRPr="00DD4B9F" w:rsidRDefault="001F5072" w:rsidP="00DD4B9F">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A54CE" w14:textId="77777777" w:rsidR="001F5072" w:rsidRDefault="001F5072" w:rsidP="00DD4B9F">
    <w:pPr>
      <w:pStyle w:val="Header"/>
      <w:jc w:val="center"/>
    </w:pPr>
    <w:r>
      <w:rPr>
        <w:noProof/>
        <w:lang w:eastAsia="bg-BG"/>
      </w:rPr>
      <w:drawing>
        <wp:inline distT="0" distB="0" distL="0" distR="0" wp14:anchorId="5C41DE6D" wp14:editId="65FEDE5A">
          <wp:extent cx="2962910" cy="1219200"/>
          <wp:effectExtent l="0" t="0" r="8890" b="0"/>
          <wp:docPr id="2072603769"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910" cy="1219200"/>
                  </a:xfrm>
                  <a:prstGeom prst="rect">
                    <a:avLst/>
                  </a:prstGeom>
                  <a:noFill/>
                </pic:spPr>
              </pic:pic>
            </a:graphicData>
          </a:graphic>
        </wp:inline>
      </w:drawing>
    </w:r>
  </w:p>
  <w:p w14:paraId="5B545E77" w14:textId="77777777" w:rsidR="001F5072" w:rsidRPr="00DD4B9F" w:rsidRDefault="001F5072" w:rsidP="00DD4B9F">
    <w:pPr>
      <w:pStyle w:val="Header"/>
      <w:jc w:val="center"/>
      <w:rPr>
        <w:rFonts w:ascii="Times New Roman" w:hAnsi="Times New Roman" w:cs="Times New Roman"/>
        <w:b/>
        <w:bCs/>
        <w:sz w:val="24"/>
        <w:szCs w:val="24"/>
      </w:rPr>
    </w:pPr>
    <w:r w:rsidRPr="00DD4B9F">
      <w:rPr>
        <w:rFonts w:ascii="Times New Roman" w:hAnsi="Times New Roman" w:cs="Times New Roman"/>
        <w:b/>
        <w:bCs/>
        <w:sz w:val="24"/>
        <w:szCs w:val="24"/>
      </w:rPr>
      <w:t xml:space="preserve">ЕВРОПЕЙСКИ СЪД </w:t>
    </w:r>
    <w:r>
      <w:rPr>
        <w:rFonts w:ascii="Times New Roman" w:hAnsi="Times New Roman" w:cs="Times New Roman"/>
        <w:b/>
        <w:bCs/>
        <w:sz w:val="24"/>
        <w:szCs w:val="24"/>
      </w:rPr>
      <w:t>ПО</w:t>
    </w:r>
    <w:r w:rsidRPr="00DD4B9F">
      <w:rPr>
        <w:rFonts w:ascii="Times New Roman" w:hAnsi="Times New Roman" w:cs="Times New Roman"/>
        <w:b/>
        <w:bCs/>
        <w:sz w:val="24"/>
        <w:szCs w:val="24"/>
      </w:rPr>
      <w:t xml:space="preserve"> ПРАВАТА НА ЧОВЕКА</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B20"/>
    <w:multiLevelType w:val="hybridMultilevel"/>
    <w:tmpl w:val="237A62DA"/>
    <w:lvl w:ilvl="0" w:tplc="C84C9ABC">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953759E"/>
    <w:multiLevelType w:val="hybridMultilevel"/>
    <w:tmpl w:val="F6281C7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7880279"/>
    <w:multiLevelType w:val="hybridMultilevel"/>
    <w:tmpl w:val="D64256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AD3363"/>
    <w:multiLevelType w:val="hybridMultilevel"/>
    <w:tmpl w:val="4FB2C194"/>
    <w:lvl w:ilvl="0" w:tplc="0402001B">
      <w:start w:val="1"/>
      <w:numFmt w:val="lowerRoman"/>
      <w:lvlText w:val="%1."/>
      <w:lvlJc w:val="righ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306314A4"/>
    <w:multiLevelType w:val="hybridMultilevel"/>
    <w:tmpl w:val="37A6629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1871169"/>
    <w:multiLevelType w:val="hybridMultilevel"/>
    <w:tmpl w:val="C42A0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6A1F77"/>
    <w:multiLevelType w:val="hybridMultilevel"/>
    <w:tmpl w:val="C59464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31D1E"/>
    <w:multiLevelType w:val="hybridMultilevel"/>
    <w:tmpl w:val="F51252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6A4241C8"/>
    <w:multiLevelType w:val="hybridMultilevel"/>
    <w:tmpl w:val="B0F06232"/>
    <w:lvl w:ilvl="0" w:tplc="9F723E8A">
      <w:start w:val="1"/>
      <w:numFmt w:val="lowerLetter"/>
      <w:lvlText w:val="%1)"/>
      <w:lvlJc w:val="left"/>
      <w:pPr>
        <w:ind w:left="720" w:hanging="360"/>
      </w:pPr>
      <w:rPr>
        <w:rFonts w:ascii="Times New Roman" w:eastAsia="Calibri" w:hAnsi="Times New Roman" w:cs="Times New Roman" w:hint="default"/>
        <w:b w:val="0"/>
        <w:bCs w:val="0"/>
        <w:i w:val="0"/>
        <w:iCs w:val="0"/>
        <w:spacing w:val="-1"/>
        <w:w w:val="10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6C536807"/>
    <w:multiLevelType w:val="hybridMultilevel"/>
    <w:tmpl w:val="1C4CE4F2"/>
    <w:lvl w:ilvl="0" w:tplc="AFF61038">
      <w:start w:val="1"/>
      <w:numFmt w:val="lowerLetter"/>
      <w:lvlText w:val="%1)"/>
      <w:lvlJc w:val="left"/>
      <w:pPr>
        <w:ind w:left="720" w:hanging="360"/>
      </w:pPr>
      <w:rPr>
        <w:rFonts w:ascii="Times New Roman" w:eastAsia="Calibri" w:hAnsi="Times New Roman" w:cs="Times New Roman" w:hint="default"/>
        <w:b/>
        <w:bCs/>
        <w:i w:val="0"/>
        <w:iCs w:val="0"/>
        <w:spacing w:val="-1"/>
        <w:w w:val="10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0972D63"/>
    <w:multiLevelType w:val="hybridMultilevel"/>
    <w:tmpl w:val="0F5C9B00"/>
    <w:lvl w:ilvl="0" w:tplc="04020017">
      <w:start w:val="1"/>
      <w:numFmt w:val="lowerLetter"/>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784F45CC"/>
    <w:multiLevelType w:val="hybridMultilevel"/>
    <w:tmpl w:val="A4B07F76"/>
    <w:lvl w:ilvl="0" w:tplc="334655D4">
      <w:start w:val="1"/>
      <w:numFmt w:val="lowerLetter"/>
      <w:lvlText w:val="%1)"/>
      <w:lvlJc w:val="left"/>
      <w:pPr>
        <w:ind w:left="720" w:hanging="360"/>
      </w:pPr>
      <w:rPr>
        <w:rFonts w:ascii="Times New Roman" w:eastAsia="Calibri" w:hAnsi="Times New Roman" w:cs="Times New Roman" w:hint="default"/>
        <w:b w:val="0"/>
        <w:bCs w:val="0"/>
        <w:i w:val="0"/>
        <w:iCs w:val="0"/>
        <w:spacing w:val="-1"/>
        <w:w w:val="100"/>
        <w:sz w:val="24"/>
        <w:szCs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785E7B11"/>
    <w:multiLevelType w:val="hybridMultilevel"/>
    <w:tmpl w:val="A01A7E96"/>
    <w:lvl w:ilvl="0" w:tplc="BDFA9DF8">
      <w:start w:val="1"/>
      <w:numFmt w:val="lowerLetter"/>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6"/>
  </w:num>
  <w:num w:numId="2">
    <w:abstractNumId w:val="1"/>
  </w:num>
  <w:num w:numId="3">
    <w:abstractNumId w:val="12"/>
  </w:num>
  <w:num w:numId="4">
    <w:abstractNumId w:val="0"/>
  </w:num>
  <w:num w:numId="5">
    <w:abstractNumId w:val="7"/>
  </w:num>
  <w:num w:numId="6">
    <w:abstractNumId w:val="10"/>
  </w:num>
  <w:num w:numId="7">
    <w:abstractNumId w:val="8"/>
  </w:num>
  <w:num w:numId="8">
    <w:abstractNumId w:val="9"/>
  </w:num>
  <w:num w:numId="9">
    <w:abstractNumId w:val="4"/>
  </w:num>
  <w:num w:numId="10">
    <w:abstractNumId w:val="11"/>
  </w:num>
  <w:num w:numId="11">
    <w:abstractNumId w:val="3"/>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B9F"/>
    <w:rsid w:val="00004341"/>
    <w:rsid w:val="00031A4A"/>
    <w:rsid w:val="0005262E"/>
    <w:rsid w:val="00054929"/>
    <w:rsid w:val="00070755"/>
    <w:rsid w:val="00077F0F"/>
    <w:rsid w:val="00086F49"/>
    <w:rsid w:val="000B30F8"/>
    <w:rsid w:val="000C01F8"/>
    <w:rsid w:val="000C6B8A"/>
    <w:rsid w:val="000F69A4"/>
    <w:rsid w:val="000F7610"/>
    <w:rsid w:val="00120C78"/>
    <w:rsid w:val="001549CC"/>
    <w:rsid w:val="00166545"/>
    <w:rsid w:val="00180B28"/>
    <w:rsid w:val="001825F1"/>
    <w:rsid w:val="00184A2A"/>
    <w:rsid w:val="001A7EE9"/>
    <w:rsid w:val="001B48C4"/>
    <w:rsid w:val="001F5072"/>
    <w:rsid w:val="00230C6C"/>
    <w:rsid w:val="00240485"/>
    <w:rsid w:val="00254670"/>
    <w:rsid w:val="00271E13"/>
    <w:rsid w:val="00294ACB"/>
    <w:rsid w:val="002B4D84"/>
    <w:rsid w:val="002C676B"/>
    <w:rsid w:val="002C7B77"/>
    <w:rsid w:val="002E4724"/>
    <w:rsid w:val="002F0CCA"/>
    <w:rsid w:val="00306CA9"/>
    <w:rsid w:val="00321291"/>
    <w:rsid w:val="00325432"/>
    <w:rsid w:val="003412E3"/>
    <w:rsid w:val="0036042E"/>
    <w:rsid w:val="00365265"/>
    <w:rsid w:val="003A7286"/>
    <w:rsid w:val="003B7237"/>
    <w:rsid w:val="003E58BA"/>
    <w:rsid w:val="003F6F63"/>
    <w:rsid w:val="00417E5C"/>
    <w:rsid w:val="00426F5A"/>
    <w:rsid w:val="00436440"/>
    <w:rsid w:val="00460D94"/>
    <w:rsid w:val="00471AF5"/>
    <w:rsid w:val="00496826"/>
    <w:rsid w:val="004A0656"/>
    <w:rsid w:val="004C291C"/>
    <w:rsid w:val="004D00FA"/>
    <w:rsid w:val="004D0DC1"/>
    <w:rsid w:val="004D4041"/>
    <w:rsid w:val="004D4492"/>
    <w:rsid w:val="004D6CD9"/>
    <w:rsid w:val="004E1E7F"/>
    <w:rsid w:val="004F3C3F"/>
    <w:rsid w:val="005073E8"/>
    <w:rsid w:val="00512766"/>
    <w:rsid w:val="00514967"/>
    <w:rsid w:val="00516D93"/>
    <w:rsid w:val="00531264"/>
    <w:rsid w:val="005426E8"/>
    <w:rsid w:val="00552E6A"/>
    <w:rsid w:val="00583A7B"/>
    <w:rsid w:val="005B2282"/>
    <w:rsid w:val="005B62FB"/>
    <w:rsid w:val="005F688E"/>
    <w:rsid w:val="0060494E"/>
    <w:rsid w:val="00617623"/>
    <w:rsid w:val="006203F4"/>
    <w:rsid w:val="00635907"/>
    <w:rsid w:val="00645000"/>
    <w:rsid w:val="00673762"/>
    <w:rsid w:val="00693CA3"/>
    <w:rsid w:val="006B1E47"/>
    <w:rsid w:val="006C0F1D"/>
    <w:rsid w:val="006C26C9"/>
    <w:rsid w:val="006D0536"/>
    <w:rsid w:val="006D1C3A"/>
    <w:rsid w:val="006D4611"/>
    <w:rsid w:val="006D707B"/>
    <w:rsid w:val="006E2C3E"/>
    <w:rsid w:val="007027DE"/>
    <w:rsid w:val="00724563"/>
    <w:rsid w:val="00724570"/>
    <w:rsid w:val="00727424"/>
    <w:rsid w:val="0073375A"/>
    <w:rsid w:val="007623BD"/>
    <w:rsid w:val="00777B34"/>
    <w:rsid w:val="007847A5"/>
    <w:rsid w:val="007860C8"/>
    <w:rsid w:val="00794120"/>
    <w:rsid w:val="007954F0"/>
    <w:rsid w:val="007A1E9E"/>
    <w:rsid w:val="007C0103"/>
    <w:rsid w:val="007E405D"/>
    <w:rsid w:val="007F76F7"/>
    <w:rsid w:val="00812689"/>
    <w:rsid w:val="0082511C"/>
    <w:rsid w:val="00845075"/>
    <w:rsid w:val="00855A37"/>
    <w:rsid w:val="00892D4B"/>
    <w:rsid w:val="00896525"/>
    <w:rsid w:val="008C198A"/>
    <w:rsid w:val="008D1593"/>
    <w:rsid w:val="008D3524"/>
    <w:rsid w:val="008E3FD1"/>
    <w:rsid w:val="008F7915"/>
    <w:rsid w:val="009000CB"/>
    <w:rsid w:val="00904381"/>
    <w:rsid w:val="0091164C"/>
    <w:rsid w:val="00917CF5"/>
    <w:rsid w:val="00924C7B"/>
    <w:rsid w:val="00972AB9"/>
    <w:rsid w:val="00994049"/>
    <w:rsid w:val="009A40B2"/>
    <w:rsid w:val="009E69F4"/>
    <w:rsid w:val="009F6BAD"/>
    <w:rsid w:val="00A07C5F"/>
    <w:rsid w:val="00A17B22"/>
    <w:rsid w:val="00A17CAD"/>
    <w:rsid w:val="00A23B69"/>
    <w:rsid w:val="00A51623"/>
    <w:rsid w:val="00A67024"/>
    <w:rsid w:val="00AA4E31"/>
    <w:rsid w:val="00AE71D0"/>
    <w:rsid w:val="00AE73E5"/>
    <w:rsid w:val="00AF32B7"/>
    <w:rsid w:val="00AF51F9"/>
    <w:rsid w:val="00B05FA8"/>
    <w:rsid w:val="00B56132"/>
    <w:rsid w:val="00B608BC"/>
    <w:rsid w:val="00B760BA"/>
    <w:rsid w:val="00BA0525"/>
    <w:rsid w:val="00BB4C44"/>
    <w:rsid w:val="00BC2BEC"/>
    <w:rsid w:val="00BD2BA3"/>
    <w:rsid w:val="00BF0175"/>
    <w:rsid w:val="00C06A02"/>
    <w:rsid w:val="00C12C9D"/>
    <w:rsid w:val="00C147DC"/>
    <w:rsid w:val="00C22CCB"/>
    <w:rsid w:val="00C5370B"/>
    <w:rsid w:val="00C57619"/>
    <w:rsid w:val="00C610EF"/>
    <w:rsid w:val="00C67D8D"/>
    <w:rsid w:val="00C80B60"/>
    <w:rsid w:val="00CC25EC"/>
    <w:rsid w:val="00CC7563"/>
    <w:rsid w:val="00CD450A"/>
    <w:rsid w:val="00CD7C66"/>
    <w:rsid w:val="00CE3F71"/>
    <w:rsid w:val="00CF1652"/>
    <w:rsid w:val="00D13379"/>
    <w:rsid w:val="00D2083F"/>
    <w:rsid w:val="00D30055"/>
    <w:rsid w:val="00D348C7"/>
    <w:rsid w:val="00D7132A"/>
    <w:rsid w:val="00D90B8F"/>
    <w:rsid w:val="00DC1163"/>
    <w:rsid w:val="00DD0FE9"/>
    <w:rsid w:val="00DD4B9F"/>
    <w:rsid w:val="00E10533"/>
    <w:rsid w:val="00E83BA1"/>
    <w:rsid w:val="00E8604F"/>
    <w:rsid w:val="00E9358C"/>
    <w:rsid w:val="00EC63CB"/>
    <w:rsid w:val="00ED2162"/>
    <w:rsid w:val="00EF4C60"/>
    <w:rsid w:val="00F0580B"/>
    <w:rsid w:val="00F140DE"/>
    <w:rsid w:val="00F4717C"/>
    <w:rsid w:val="00F56029"/>
    <w:rsid w:val="00F56CB1"/>
    <w:rsid w:val="00F6404C"/>
    <w:rsid w:val="00F920E4"/>
    <w:rsid w:val="00F95DEB"/>
    <w:rsid w:val="00FD4AB8"/>
    <w:rsid w:val="00FE71E1"/>
    <w:rsid w:val="00FF4A91"/>
    <w:rsid w:val="00FF7BC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C90ACD"/>
  <w15:chartTrackingRefBased/>
  <w15:docId w15:val="{86B54E72-4E46-4D4C-843C-9EC22CD01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4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B9F"/>
  </w:style>
  <w:style w:type="paragraph" w:styleId="Footer">
    <w:name w:val="footer"/>
    <w:basedOn w:val="Normal"/>
    <w:link w:val="FooterChar"/>
    <w:uiPriority w:val="99"/>
    <w:unhideWhenUsed/>
    <w:rsid w:val="00DD4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B9F"/>
  </w:style>
  <w:style w:type="table" w:styleId="TableGrid">
    <w:name w:val="Table Grid"/>
    <w:basedOn w:val="TableNormal"/>
    <w:uiPriority w:val="39"/>
    <w:rsid w:val="00DD4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4B9F"/>
    <w:pPr>
      <w:ind w:left="720"/>
      <w:contextualSpacing/>
    </w:pPr>
  </w:style>
  <w:style w:type="paragraph" w:styleId="FootnoteText">
    <w:name w:val="footnote text"/>
    <w:basedOn w:val="Normal"/>
    <w:link w:val="FootnoteTextChar"/>
    <w:uiPriority w:val="99"/>
    <w:semiHidden/>
    <w:unhideWhenUsed/>
    <w:rsid w:val="00FF4A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4A91"/>
    <w:rPr>
      <w:sz w:val="20"/>
      <w:szCs w:val="20"/>
    </w:rPr>
  </w:style>
  <w:style w:type="character" w:styleId="FootnoteReference">
    <w:name w:val="footnote reference"/>
    <w:basedOn w:val="DefaultParagraphFont"/>
    <w:uiPriority w:val="99"/>
    <w:semiHidden/>
    <w:unhideWhenUsed/>
    <w:rsid w:val="00FF4A91"/>
    <w:rPr>
      <w:vertAlign w:val="superscript"/>
    </w:rPr>
  </w:style>
  <w:style w:type="paragraph" w:styleId="Revision">
    <w:name w:val="Revision"/>
    <w:hidden/>
    <w:uiPriority w:val="99"/>
    <w:semiHidden/>
    <w:rsid w:val="004E1E7F"/>
    <w:pPr>
      <w:spacing w:after="0" w:line="240" w:lineRule="auto"/>
    </w:pPr>
  </w:style>
  <w:style w:type="paragraph" w:styleId="BalloonText">
    <w:name w:val="Balloon Text"/>
    <w:basedOn w:val="Normal"/>
    <w:link w:val="BalloonTextChar"/>
    <w:uiPriority w:val="99"/>
    <w:semiHidden/>
    <w:unhideWhenUsed/>
    <w:rsid w:val="004E1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E7F"/>
    <w:rPr>
      <w:rFonts w:ascii="Segoe UI" w:hAnsi="Segoe UI" w:cs="Segoe UI"/>
      <w:sz w:val="18"/>
      <w:szCs w:val="18"/>
    </w:rPr>
  </w:style>
  <w:style w:type="character" w:styleId="CommentReference">
    <w:name w:val="annotation reference"/>
    <w:basedOn w:val="DefaultParagraphFont"/>
    <w:uiPriority w:val="99"/>
    <w:semiHidden/>
    <w:unhideWhenUsed/>
    <w:rsid w:val="008C198A"/>
    <w:rPr>
      <w:sz w:val="16"/>
      <w:szCs w:val="16"/>
    </w:rPr>
  </w:style>
  <w:style w:type="paragraph" w:styleId="CommentText">
    <w:name w:val="annotation text"/>
    <w:basedOn w:val="Normal"/>
    <w:link w:val="CommentTextChar"/>
    <w:uiPriority w:val="99"/>
    <w:semiHidden/>
    <w:unhideWhenUsed/>
    <w:rsid w:val="008C198A"/>
    <w:pPr>
      <w:spacing w:line="240" w:lineRule="auto"/>
    </w:pPr>
    <w:rPr>
      <w:sz w:val="20"/>
      <w:szCs w:val="20"/>
    </w:rPr>
  </w:style>
  <w:style w:type="character" w:customStyle="1" w:styleId="CommentTextChar">
    <w:name w:val="Comment Text Char"/>
    <w:basedOn w:val="DefaultParagraphFont"/>
    <w:link w:val="CommentText"/>
    <w:uiPriority w:val="99"/>
    <w:semiHidden/>
    <w:rsid w:val="008C198A"/>
    <w:rPr>
      <w:sz w:val="20"/>
      <w:szCs w:val="20"/>
    </w:rPr>
  </w:style>
  <w:style w:type="paragraph" w:styleId="CommentSubject">
    <w:name w:val="annotation subject"/>
    <w:basedOn w:val="CommentText"/>
    <w:next w:val="CommentText"/>
    <w:link w:val="CommentSubjectChar"/>
    <w:uiPriority w:val="99"/>
    <w:semiHidden/>
    <w:unhideWhenUsed/>
    <w:rsid w:val="008C198A"/>
    <w:rPr>
      <w:b/>
      <w:bCs/>
    </w:rPr>
  </w:style>
  <w:style w:type="character" w:customStyle="1" w:styleId="CommentSubjectChar">
    <w:name w:val="Comment Subject Char"/>
    <w:basedOn w:val="CommentTextChar"/>
    <w:link w:val="CommentSubject"/>
    <w:uiPriority w:val="99"/>
    <w:semiHidden/>
    <w:rsid w:val="008C19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AAACC-5AE9-4B6D-AC44-8604C13F6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21</Pages>
  <Words>9255</Words>
  <Characters>52758</Characters>
  <Application>Microsoft Office Word</Application>
  <DocSecurity>0</DocSecurity>
  <Lines>439</Lines>
  <Paragraphs>123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61890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hristov</dc:creator>
  <cp:keywords/>
  <dc:description/>
  <cp:lastModifiedBy>BOJURA LAZAROVA</cp:lastModifiedBy>
  <cp:revision>16</cp:revision>
  <dcterms:created xsi:type="dcterms:W3CDTF">2025-10-15T05:39:00Z</dcterms:created>
  <dcterms:modified xsi:type="dcterms:W3CDTF">2025-10-17T05:36:00Z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